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center"/>
        <w:rPr>
          <w:rFonts w:ascii="方正小标宋_GBK FONT-SIZE : 16pt mso-bidi-font-family : Times New Roma" w:hAnsi="方正小标宋_GBK FONT-SIZE : 16pt mso-bidi-font-family : Times New Roma" w:eastAsia="方正小标宋_GBK FONT-SIZE : 16pt mso-bidi-font-family : Times New Roma" w:cs="方正小标宋_GBK FONT-SIZE : 16pt mso-bidi-font-family : Times New Roma"/>
          <w:lang w:val="en-US"/>
        </w:rPr>
      </w:pPr>
      <w:r>
        <w:rPr>
          <w:rFonts w:ascii="方正小标宋_GBK FONT-SIZE : 16pt mso-hansi-font-family : 宋体 mso-bidi-f" w:hAnsi="方正小标宋_GBK FONT-SIZE : 16pt mso-hansi-font-family : 宋体 mso-bidi-f" w:eastAsia="方正小标宋_GBK FONT-SIZE : 16pt mso-hansi-font-family : 宋体 mso-bidi-f" w:cs="方正小标宋_GBK FONT-SIZE : 16pt mso-hansi-font-family : 宋体 mso-bidi-f"/>
          <w:kern w:val="0"/>
          <w:sz w:val="24"/>
          <w:szCs w:val="24"/>
          <w:lang w:val="en-US" w:eastAsia="zh-CN" w:bidi="ar"/>
        </w:rPr>
        <w:t>关于</w:t>
      </w:r>
      <w:bookmarkStart w:id="0" w:name="_GoBack"/>
      <w:r>
        <w:rPr>
          <w:rFonts w:ascii="方正小标宋_GBK FONT-SIZE : 16pt mso-hansi-font-family : 宋体 mso-bidi-f" w:hAnsi="方正小标宋_GBK FONT-SIZE : 16pt mso-hansi-font-family : 宋体 mso-bidi-f" w:eastAsia="方正小标宋_GBK FONT-SIZE : 16pt mso-hansi-font-family : 宋体 mso-bidi-f" w:cs="方正小标宋_GBK FONT-SIZE : 16pt mso-hansi-font-family : 宋体 mso-bidi-f"/>
          <w:kern w:val="0"/>
          <w:sz w:val="24"/>
          <w:szCs w:val="24"/>
          <w:lang w:val="en-US" w:eastAsia="zh-CN" w:bidi="ar"/>
        </w:rPr>
        <w:t>巴州</w:t>
      </w:r>
      <w:r>
        <w:rPr>
          <w:rFonts w:hint="default" w:ascii="方正小标宋_GBK FONT-SIZE : 16pt mso-hansi-font-family : 宋体 mso-bidi-f" w:hAnsi="方正小标宋_GBK FONT-SIZE : 16pt mso-hansi-font-family : 宋体 mso-bidi-f" w:eastAsia="方正小标宋_GBK FONT-SIZE : 16pt mso-hansi-font-family : 宋体 mso-bidi-f" w:cs="方正小标宋_GBK FONT-SIZE : 16pt mso-hansi-font-family : 宋体 mso-bidi-f"/>
          <w:kern w:val="0"/>
          <w:sz w:val="24"/>
          <w:szCs w:val="24"/>
          <w:lang w:val="en-US" w:eastAsia="zh-CN" w:bidi="ar"/>
        </w:rPr>
        <w:t>2017年社会保险基金决算的说明</w:t>
      </w:r>
    </w:p>
    <w:bookmarkEnd w:id="0"/>
    <w:p>
      <w:pPr>
        <w:keepNext w:val="0"/>
        <w:keepLines w:val="0"/>
        <w:widowControl/>
        <w:suppressLineNumbers w:val="0"/>
        <w:spacing w:before="0" w:beforeAutospacing="1" w:after="0" w:afterAutospacing="1"/>
        <w:ind w:left="0" w:right="0"/>
        <w:jc w:val="left"/>
        <w:rPr>
          <w:rFonts w:ascii="仿宋_GB2312 FONT-SIZE : 16pt mso-bidi-font-family : Times New Roma" w:hAnsi="仿宋_GB2312 FONT-SIZE : 16pt mso-bidi-font-family : Times New Roma" w:eastAsia="仿宋_GB2312 FONT-SIZE : 16pt mso-bidi-font-family : Times New Roma" w:cs="仿宋_GB2312 FONT-SIZE : 16pt mso-bidi-font-family : Times New Roma"/>
          <w:lang w:val="en-US"/>
        </w:rPr>
      </w:pPr>
      <w:r>
        <w:rPr>
          <w:rFonts w:ascii="仿宋_GB2312 FONT-SIZE : 16pt mso-hansi-font-family : 宋体 mso-bidi-f" w:hAnsi="仿宋_GB2312 FONT-SIZE : 16pt mso-hansi-font-family : 宋体 mso-bidi-f" w:eastAsia="仿宋_GB2312 FONT-SIZE : 16pt mso-hansi-font-family : 宋体 mso-bidi-f" w:cs="仿宋_GB2312 FONT-SIZE : 16pt mso-hansi-font-family : 宋体 mso-bidi-f"/>
          <w:kern w:val="0"/>
          <w:sz w:val="24"/>
          <w:szCs w:val="24"/>
          <w:lang w:val="en-US" w:eastAsia="zh-CN" w:bidi="ar"/>
        </w:rPr>
        <w:t>巴音郭楞蒙古自治州财政局和人力资源社会保障局关于</w:t>
      </w:r>
      <w:r>
        <w:rPr>
          <w:rFonts w:hint="default" w:ascii="仿宋_GB2312 FONT-SIZE : 16pt mso-hansi-font-family : 宋体 mso-bidi-f" w:hAnsi="仿宋_GB2312 FONT-SIZE : 16pt mso-hansi-font-family : 宋体 mso-bidi-f" w:eastAsia="仿宋_GB2312 FONT-SIZE : 16pt mso-hansi-font-family : 宋体 mso-bidi-f" w:cs="仿宋_GB2312 FONT-SIZE : 16pt mso-hansi-font-family : 宋体 mso-bidi-f"/>
          <w:kern w:val="0"/>
          <w:sz w:val="24"/>
          <w:szCs w:val="24"/>
          <w:lang w:val="en-US" w:eastAsia="zh-CN" w:bidi="ar"/>
        </w:rPr>
        <w:t>2017年巴音郭楞蒙古自治州社会保险基金决算的报告已报自治州人民政府和人大同意，现将有关情况公布如下：</w:t>
      </w:r>
    </w:p>
    <w:p>
      <w:pPr>
        <w:keepNext w:val="0"/>
        <w:keepLines w:val="0"/>
        <w:widowControl/>
        <w:suppressLineNumbers w:val="0"/>
        <w:spacing w:before="0" w:beforeAutospacing="1" w:after="0" w:afterAutospacing="1"/>
        <w:ind w:left="0" w:right="0"/>
        <w:jc w:val="left"/>
        <w:rPr>
          <w:rFonts w:hint="default" w:ascii="仿宋_GB2312 FONT-SIZE : 16pt mso-bidi-font-family : Times New Roma" w:hAnsi="仿宋_GB2312 FONT-SIZE : 16pt mso-bidi-font-family : Times New Roma" w:eastAsia="仿宋_GB2312 FONT-SIZE : 16pt mso-bidi-font-family : Times New Roma" w:cs="仿宋_GB2312 FONT-SIZE : 16pt mso-bidi-font-family : Times New Roma"/>
          <w:lang w:val="en-US"/>
        </w:rPr>
      </w:pPr>
      <w:r>
        <w:rPr>
          <w:rFonts w:hint="default" w:ascii="仿宋_GB2312 FONT-SIZE : 16pt mso-hansi-font-family : 宋体 mso-bidi-f" w:hAnsi="仿宋_GB2312 FONT-SIZE : 16pt mso-hansi-font-family : 宋体 mso-bidi-f" w:eastAsia="仿宋_GB2312 FONT-SIZE : 16pt mso-hansi-font-family : 宋体 mso-bidi-f" w:cs="仿宋_GB2312 FONT-SIZE : 16pt mso-hansi-font-family : 宋体 mso-bidi-f"/>
          <w:kern w:val="0"/>
          <w:sz w:val="24"/>
          <w:szCs w:val="24"/>
          <w:lang w:val="en-US" w:eastAsia="zh-CN" w:bidi="ar"/>
        </w:rPr>
        <w:t>2017年，巴音郭楞蒙古自治州社会保险基金总收入619,604万元，总支出565,431万元，本年收支结余54,173万元，年末滚存结余577,949万元。分项情况如下：</w:t>
      </w:r>
    </w:p>
    <w:p>
      <w:pPr>
        <w:keepNext w:val="0"/>
        <w:keepLines w:val="0"/>
        <w:widowControl/>
        <w:suppressLineNumbers w:val="0"/>
        <w:spacing w:before="0" w:beforeAutospacing="1" w:after="0" w:afterAutospacing="1"/>
        <w:ind w:left="0" w:right="0"/>
        <w:jc w:val="left"/>
        <w:rPr>
          <w:rFonts w:ascii="黑体 FONT-SIZE : 16pt mso-bidi-font-family : Times New Roman mso-f" w:hAnsi="黑体 FONT-SIZE : 16pt mso-bidi-font-family : Times New Roman mso-f" w:eastAsia="黑体 FONT-SIZE : 16pt mso-bidi-font-family : Times New Roman mso-f" w:cs="黑体 FONT-SIZE : 16pt mso-bidi-font-family : Times New Roman mso-f"/>
          <w:lang w:val="en-US"/>
        </w:rPr>
      </w:pPr>
      <w:r>
        <w:rPr>
          <w:rFonts w:ascii="黑体 FONT-SIZE : 16pt mso-hansi-font-family : 宋体 mso-bidi-font-fam" w:hAnsi="黑体 FONT-SIZE : 16pt mso-hansi-font-family : 宋体 mso-bidi-font-fam" w:eastAsia="黑体 FONT-SIZE : 16pt mso-hansi-font-family : 宋体 mso-bidi-font-fam" w:cs="黑体 FONT-SIZE : 16pt mso-hansi-font-family : 宋体 mso-bidi-font-fam"/>
          <w:kern w:val="0"/>
          <w:sz w:val="24"/>
          <w:szCs w:val="24"/>
          <w:lang w:val="en-US" w:eastAsia="zh-CN" w:bidi="ar"/>
        </w:rPr>
        <w:t>一、 企业职工基本养老保险基金</w:t>
      </w:r>
    </w:p>
    <w:p>
      <w:pPr>
        <w:keepNext w:val="0"/>
        <w:keepLines w:val="0"/>
        <w:widowControl/>
        <w:suppressLineNumbers w:val="0"/>
        <w:spacing w:before="0" w:beforeAutospacing="1" w:after="0" w:afterAutospacing="1"/>
        <w:ind w:left="0" w:right="0"/>
        <w:jc w:val="left"/>
        <w:rPr>
          <w:rFonts w:ascii="仿宋_GB2312 FONT-SIZE : 16pt mso-bidi-font-family : Times New Roma" w:hAnsi="仿宋_GB2312 FONT-SIZE : 16pt mso-bidi-font-family : Times New Roma" w:eastAsia="仿宋_GB2312 FONT-SIZE : 16pt mso-bidi-font-family : Times New Roma" w:cs="仿宋_GB2312 FONT-SIZE : 16pt mso-bidi-font-family : Times New Roma"/>
          <w:lang w:val="en-US"/>
        </w:rPr>
      </w:pPr>
      <w:r>
        <w:rPr>
          <w:rFonts w:hint="default" w:ascii="仿宋_GB2312 FONT-SIZE : 16pt mso-hansi-font-family : 宋体 mso-bidi-f" w:hAnsi="仿宋_GB2312 FONT-SIZE : 16pt mso-hansi-font-family : 宋体 mso-bidi-f" w:eastAsia="仿宋_GB2312 FONT-SIZE : 16pt mso-hansi-font-family : 宋体 mso-bidi-f" w:cs="仿宋_GB2312 FONT-SIZE : 16pt mso-hansi-font-family : 宋体 mso-bidi-f"/>
          <w:kern w:val="0"/>
          <w:sz w:val="24"/>
          <w:szCs w:val="24"/>
          <w:lang w:val="en-US" w:eastAsia="zh-CN" w:bidi="ar"/>
        </w:rPr>
        <w:t>本年收入216,022万元，其中：基本养老保险费收入199,780万元，财政补贴收入0万元。本年支出</w:t>
      </w:r>
      <w:r>
        <w:rPr>
          <w:rFonts w:ascii="仿宋_GB2312 FONT-SIZE : 16pt mso-hansi-font-family : 宋体 mso-bidi-f" w:hAnsi="仿宋_GB2312 FONT-SIZE : 16pt mso-hansi-font-family : 宋体 mso-bidi-f" w:eastAsia="仿宋_GB2312 FONT-SIZE : 16pt mso-hansi-font-family : 宋体 mso-bidi-f" w:cs="仿宋_GB2312 FONT-SIZE : 16pt mso-hansi-font-family : 宋体 mso-bidi-f"/>
          <w:kern w:val="0"/>
          <w:sz w:val="24"/>
          <w:szCs w:val="24"/>
          <w:lang w:val="en-US" w:eastAsia="zh-CN" w:bidi="ar"/>
        </w:rPr>
        <w:t>194,533</w:t>
      </w:r>
      <w:r>
        <w:rPr>
          <w:rFonts w:hint="default" w:ascii="仿宋_GB2312 FONT-SIZE : 16pt mso-hansi-font-family : 宋体 mso-bidi-f" w:hAnsi="仿宋_GB2312 FONT-SIZE : 16pt mso-hansi-font-family : 宋体 mso-bidi-f" w:eastAsia="仿宋_GB2312 FONT-SIZE : 16pt mso-hansi-font-family : 宋体 mso-bidi-f" w:cs="仿宋_GB2312 FONT-SIZE : 16pt mso-hansi-font-family : 宋体 mso-bidi-f"/>
          <w:kern w:val="0"/>
          <w:sz w:val="24"/>
          <w:szCs w:val="24"/>
          <w:lang w:val="en-US" w:eastAsia="zh-CN" w:bidi="ar"/>
        </w:rPr>
        <w:t>万元，其中，基本养老保险待遇支出191,155 万元。本年收支结余21,489万元。年末滚存结余253,209万元，其中：个人账户滚存结余402,288万元。</w:t>
      </w:r>
    </w:p>
    <w:p>
      <w:pPr>
        <w:keepNext w:val="0"/>
        <w:keepLines w:val="0"/>
        <w:widowControl/>
        <w:suppressLineNumbers w:val="0"/>
        <w:spacing w:before="0" w:beforeAutospacing="1" w:after="0" w:afterAutospacing="1"/>
        <w:ind w:left="0" w:right="0"/>
        <w:jc w:val="left"/>
        <w:rPr>
          <w:rFonts w:hint="default" w:ascii="黑体 FONT-SIZE : 16pt mso-hansi-font-family : 宋体 mso-bidi-font-fam" w:hAnsi="黑体 FONT-SIZE : 16pt mso-hansi-font-family : 宋体 mso-bidi-font-fam" w:eastAsia="黑体 FONT-SIZE : 16pt mso-hansi-font-family : 宋体 mso-bidi-font-fam" w:cs="黑体 FONT-SIZE : 16pt mso-hansi-font-family : 宋体 mso-bidi-font-fam"/>
          <w:lang w:val="en-US"/>
        </w:rPr>
      </w:pPr>
      <w:r>
        <w:rPr>
          <w:rFonts w:hint="default" w:ascii="黑体 FONT-SIZE : 16pt mso-hansi-font-family : 宋体 mso-bidi-font-fam" w:hAnsi="黑体 FONT-SIZE : 16pt mso-hansi-font-family : 宋体 mso-bidi-font-fam" w:eastAsia="黑体 FONT-SIZE : 16pt mso-hansi-font-family : 宋体 mso-bidi-font-fam" w:cs="黑体 FONT-SIZE : 16pt mso-hansi-font-family : 宋体 mso-bidi-font-fam"/>
          <w:kern w:val="0"/>
          <w:sz w:val="24"/>
          <w:szCs w:val="24"/>
          <w:lang w:val="en-US" w:eastAsia="zh-CN" w:bidi="ar"/>
        </w:rPr>
        <w:t>二、城乡居民基本养老保险基金</w:t>
      </w:r>
    </w:p>
    <w:p>
      <w:pPr>
        <w:keepNext w:val="0"/>
        <w:keepLines w:val="0"/>
        <w:widowControl/>
        <w:suppressLineNumbers w:val="0"/>
        <w:spacing w:before="0" w:beforeAutospacing="1" w:after="0" w:afterAutospacing="1"/>
        <w:ind w:left="0" w:right="0"/>
        <w:jc w:val="left"/>
        <w:rPr>
          <w:rFonts w:hint="default" w:ascii="仿宋_GB2312 FONT-SIZE : 16pt mso-bidi-font-family : Times New Roma" w:hAnsi="仿宋_GB2312 FONT-SIZE : 16pt mso-bidi-font-family : Times New Roma" w:eastAsia="仿宋_GB2312 FONT-SIZE : 16pt mso-bidi-font-family : Times New Roma" w:cs="仿宋_GB2312 FONT-SIZE : 16pt mso-bidi-font-family : Times New Roma"/>
          <w:lang w:val="en-US"/>
        </w:rPr>
      </w:pPr>
      <w:r>
        <w:rPr>
          <w:rFonts w:hint="default" w:ascii="仿宋_GB2312 FONT-SIZE : 16pt mso-hansi-font-family : 宋体 mso-bidi-f" w:hAnsi="仿宋_GB2312 FONT-SIZE : 16pt mso-hansi-font-family : 宋体 mso-bidi-f" w:eastAsia="仿宋_GB2312 FONT-SIZE : 16pt mso-hansi-font-family : 宋体 mso-bidi-f" w:cs="仿宋_GB2312 FONT-SIZE : 16pt mso-hansi-font-family : 宋体 mso-bidi-f"/>
          <w:kern w:val="0"/>
          <w:sz w:val="24"/>
          <w:szCs w:val="24"/>
          <w:lang w:val="en-US" w:eastAsia="zh-CN" w:bidi="ar"/>
        </w:rPr>
        <w:t>本年收入14,844万元，其中：基本养老保险费收入3,531万元，财政补贴收入10,299万元。本年支出8,849万元，其中，基本养老保险待遇支出8,770万元。本年收支结余5,995万元，年末滚存结余40,360万元。</w:t>
      </w:r>
    </w:p>
    <w:p>
      <w:pPr>
        <w:keepNext w:val="0"/>
        <w:keepLines w:val="0"/>
        <w:widowControl/>
        <w:suppressLineNumbers w:val="0"/>
        <w:spacing w:before="0" w:beforeAutospacing="1" w:after="0" w:afterAutospacing="1"/>
        <w:ind w:left="0" w:right="0"/>
        <w:jc w:val="left"/>
        <w:rPr>
          <w:rFonts w:hint="default" w:ascii="黑体 FONT-SIZE : 16pt mso-hansi-font-family : 宋体 mso-bidi-font-fam" w:hAnsi="黑体 FONT-SIZE : 16pt mso-hansi-font-family : 宋体 mso-bidi-font-fam" w:eastAsia="黑体 FONT-SIZE : 16pt mso-hansi-font-family : 宋体 mso-bidi-font-fam" w:cs="黑体 FONT-SIZE : 16pt mso-hansi-font-family : 宋体 mso-bidi-font-fam"/>
          <w:lang w:val="en-US"/>
        </w:rPr>
      </w:pPr>
      <w:r>
        <w:rPr>
          <w:rFonts w:hint="default" w:ascii="黑体 FONT-SIZE : 16pt mso-hansi-font-family : 宋体 mso-bidi-font-fam" w:hAnsi="黑体 FONT-SIZE : 16pt mso-hansi-font-family : 宋体 mso-bidi-font-fam" w:eastAsia="黑体 FONT-SIZE : 16pt mso-hansi-font-family : 宋体 mso-bidi-font-fam" w:cs="黑体 FONT-SIZE : 16pt mso-hansi-font-family : 宋体 mso-bidi-font-fam"/>
          <w:kern w:val="0"/>
          <w:sz w:val="24"/>
          <w:szCs w:val="24"/>
          <w:lang w:val="en-US" w:eastAsia="zh-CN" w:bidi="ar"/>
        </w:rPr>
        <w:t>三、机关事业单位基本养老保险基金</w:t>
      </w:r>
    </w:p>
    <w:p>
      <w:pPr>
        <w:keepNext w:val="0"/>
        <w:keepLines w:val="0"/>
        <w:widowControl/>
        <w:suppressLineNumbers w:val="0"/>
        <w:spacing w:before="0" w:beforeAutospacing="1" w:after="0" w:afterAutospacing="1"/>
        <w:ind w:left="0" w:right="0"/>
        <w:jc w:val="left"/>
        <w:rPr>
          <w:rFonts w:hint="default" w:ascii="仿宋_GB2312 FONT-SIZE : 16pt mso-bidi-font-family : Times New Roma" w:hAnsi="仿宋_GB2312 FONT-SIZE : 16pt mso-bidi-font-family : Times New Roma" w:eastAsia="仿宋_GB2312 FONT-SIZE : 16pt mso-bidi-font-family : Times New Roma" w:cs="仿宋_GB2312 FONT-SIZE : 16pt mso-bidi-font-family : Times New Roma"/>
          <w:lang w:val="en-US"/>
        </w:rPr>
      </w:pPr>
      <w:r>
        <w:rPr>
          <w:rFonts w:hint="default" w:ascii="仿宋_GB2312 FONT-SIZE : 16pt mso-hansi-font-family : 宋体 mso-bidi-f" w:hAnsi="仿宋_GB2312 FONT-SIZE : 16pt mso-hansi-font-family : 宋体 mso-bidi-f" w:eastAsia="仿宋_GB2312 FONT-SIZE : 16pt mso-hansi-font-family : 宋体 mso-bidi-f" w:cs="仿宋_GB2312 FONT-SIZE : 16pt mso-hansi-font-family : 宋体 mso-bidi-f"/>
          <w:kern w:val="0"/>
          <w:sz w:val="24"/>
          <w:szCs w:val="24"/>
          <w:lang w:val="en-US" w:eastAsia="zh-CN" w:bidi="ar"/>
        </w:rPr>
        <w:t>本年收入164,973万元，其中：基本养老保险费收入116,236 万元，财政补贴收入43,413万元。本年支出157,881万元，其中，基本养老金支出157,881万元。本年收支结余7,092万元，年末滚存结余12,251万元。</w:t>
      </w:r>
    </w:p>
    <w:p>
      <w:pPr>
        <w:keepNext w:val="0"/>
        <w:keepLines w:val="0"/>
        <w:widowControl/>
        <w:suppressLineNumbers w:val="0"/>
        <w:spacing w:before="0" w:beforeAutospacing="1" w:after="0" w:afterAutospacing="1"/>
        <w:ind w:left="0" w:right="0"/>
        <w:jc w:val="left"/>
        <w:rPr>
          <w:rFonts w:hint="default" w:ascii="黑体 FONT-SIZE : 16pt mso-hansi-font-family : 宋体 mso-bidi-font-fam" w:hAnsi="黑体 FONT-SIZE : 16pt mso-hansi-font-family : 宋体 mso-bidi-font-fam" w:eastAsia="黑体 FONT-SIZE : 16pt mso-hansi-font-family : 宋体 mso-bidi-font-fam" w:cs="黑体 FONT-SIZE : 16pt mso-hansi-font-family : 宋体 mso-bidi-font-fam"/>
          <w:lang w:val="en-US"/>
        </w:rPr>
      </w:pPr>
      <w:r>
        <w:rPr>
          <w:rFonts w:hint="default" w:ascii="黑体 FONT-SIZE : 16pt mso-hansi-font-family : 宋体 mso-bidi-font-fam" w:hAnsi="黑体 FONT-SIZE : 16pt mso-hansi-font-family : 宋体 mso-bidi-font-fam" w:eastAsia="黑体 FONT-SIZE : 16pt mso-hansi-font-family : 宋体 mso-bidi-font-fam" w:cs="黑体 FONT-SIZE : 16pt mso-hansi-font-family : 宋体 mso-bidi-font-fam"/>
          <w:kern w:val="0"/>
          <w:sz w:val="24"/>
          <w:szCs w:val="24"/>
          <w:lang w:val="en-US" w:eastAsia="zh-CN" w:bidi="ar"/>
        </w:rPr>
        <w:t>四、城镇职工基本医疗保险基金</w:t>
      </w:r>
    </w:p>
    <w:p>
      <w:pPr>
        <w:keepNext w:val="0"/>
        <w:keepLines w:val="0"/>
        <w:widowControl/>
        <w:suppressLineNumbers w:val="0"/>
        <w:spacing w:before="0" w:beforeAutospacing="1" w:after="0" w:afterAutospacing="1"/>
        <w:ind w:left="0" w:right="0"/>
        <w:jc w:val="left"/>
        <w:rPr>
          <w:rFonts w:ascii="仿宋_GB2312 BACKGROUND : yellow FONT-SIZE : 16pt mso-bidi-font-fam" w:hAnsi="仿宋_GB2312 BACKGROUND : yellow FONT-SIZE : 16pt mso-bidi-font-fam" w:eastAsia="仿宋_GB2312 BACKGROUND : yellow FONT-SIZE : 16pt mso-bidi-font-fam" w:cs="仿宋_GB2312 BACKGROUND : yellow FONT-SIZE : 16pt mso-bidi-font-fam"/>
          <w:lang w:val="en-US"/>
        </w:rPr>
      </w:pPr>
      <w:r>
        <w:rPr>
          <w:rFonts w:hint="default" w:ascii="仿宋_GB2312 FONT-SIZE : 16pt mso-hansi-font-family : 宋体 mso-bidi-f" w:hAnsi="仿宋_GB2312 FONT-SIZE : 16pt mso-hansi-font-family : 宋体 mso-bidi-f" w:eastAsia="仿宋_GB2312 FONT-SIZE : 16pt mso-hansi-font-family : 宋体 mso-bidi-f" w:cs="仿宋_GB2312 FONT-SIZE : 16pt mso-hansi-font-family : 宋体 mso-bidi-f"/>
          <w:kern w:val="0"/>
          <w:sz w:val="24"/>
          <w:szCs w:val="24"/>
          <w:lang w:val="en-US" w:eastAsia="zh-CN" w:bidi="ar"/>
        </w:rPr>
        <w:t>本年收入138,602万元，其中：基本医疗保险费收入135,585万元。本年支出119,746万元，其中，基本医疗保险待遇支出118,634万元。本年收支结余18,856万元，年末滚存结余169,209万元，其中：个人账户滚存结余102,162万元。</w:t>
      </w:r>
    </w:p>
    <w:p>
      <w:pPr>
        <w:keepNext w:val="0"/>
        <w:keepLines w:val="0"/>
        <w:widowControl/>
        <w:suppressLineNumbers w:val="0"/>
        <w:spacing w:before="0" w:beforeAutospacing="1" w:after="0" w:afterAutospacing="1"/>
        <w:ind w:left="0" w:right="0"/>
        <w:jc w:val="left"/>
        <w:rPr>
          <w:rFonts w:hint="default" w:ascii="黑体 FONT-SIZE : 16pt mso-hansi-font-family : 宋体 mso-bidi-font-fam" w:hAnsi="黑体 FONT-SIZE : 16pt mso-hansi-font-family : 宋体 mso-bidi-font-fam" w:eastAsia="黑体 FONT-SIZE : 16pt mso-hansi-font-family : 宋体 mso-bidi-font-fam" w:cs="黑体 FONT-SIZE : 16pt mso-hansi-font-family : 宋体 mso-bidi-font-fam"/>
          <w:lang w:val="en-US"/>
        </w:rPr>
      </w:pPr>
      <w:r>
        <w:rPr>
          <w:rFonts w:hint="default" w:ascii="黑体 FONT-SIZE : 16pt mso-hansi-font-family : 宋体 mso-bidi-font-fam" w:hAnsi="黑体 FONT-SIZE : 16pt mso-hansi-font-family : 宋体 mso-bidi-font-fam" w:eastAsia="黑体 FONT-SIZE : 16pt mso-hansi-font-family : 宋体 mso-bidi-font-fam" w:cs="黑体 FONT-SIZE : 16pt mso-hansi-font-family : 宋体 mso-bidi-font-fam"/>
          <w:kern w:val="0"/>
          <w:sz w:val="24"/>
          <w:szCs w:val="24"/>
          <w:lang w:val="en-US" w:eastAsia="zh-CN" w:bidi="ar"/>
        </w:rPr>
        <w:t>五、居民基本医疗保险基金</w:t>
      </w:r>
    </w:p>
    <w:p>
      <w:pPr>
        <w:keepNext w:val="0"/>
        <w:keepLines w:val="0"/>
        <w:widowControl/>
        <w:suppressLineNumbers w:val="0"/>
        <w:spacing w:before="0" w:beforeAutospacing="1" w:after="0" w:afterAutospacing="1"/>
        <w:ind w:left="0" w:right="0"/>
        <w:jc w:val="left"/>
        <w:rPr>
          <w:rFonts w:hint="default" w:ascii="仿宋_GB2312 FONT-SIZE : 16pt mso-bidi-font-family : Times New Roma" w:hAnsi="仿宋_GB2312 FONT-SIZE : 16pt mso-bidi-font-family : Times New Roma" w:eastAsia="仿宋_GB2312 FONT-SIZE : 16pt mso-bidi-font-family : Times New Roma" w:cs="仿宋_GB2312 FONT-SIZE : 16pt mso-bidi-font-family : Times New Roma"/>
          <w:lang w:val="en-US"/>
        </w:rPr>
      </w:pPr>
      <w:r>
        <w:rPr>
          <w:rFonts w:hint="default" w:ascii="仿宋_GB2312 FONT-SIZE : 16pt mso-hansi-font-family : 宋体 mso-bidi-f" w:hAnsi="仿宋_GB2312 FONT-SIZE : 16pt mso-hansi-font-family : 宋体 mso-bidi-f" w:eastAsia="仿宋_GB2312 FONT-SIZE : 16pt mso-hansi-font-family : 宋体 mso-bidi-f" w:cs="仿宋_GB2312 FONT-SIZE : 16pt mso-hansi-font-family : 宋体 mso-bidi-f"/>
          <w:kern w:val="0"/>
          <w:sz w:val="24"/>
          <w:szCs w:val="24"/>
          <w:lang w:val="en-US" w:eastAsia="zh-CN" w:bidi="ar"/>
        </w:rPr>
        <w:t>本年收入55,756元，其中：个人缴费收入15,093万元，财政补贴收入40,442万元。本年支出48,763万元，其中，基本医疗保险待遇支出47,060万元。本年收支结余6,993万元，年末滚存结余26,648万元。</w:t>
      </w:r>
    </w:p>
    <w:p>
      <w:pPr>
        <w:keepNext w:val="0"/>
        <w:keepLines w:val="0"/>
        <w:widowControl/>
        <w:suppressLineNumbers w:val="0"/>
        <w:spacing w:before="0" w:beforeAutospacing="1" w:after="0" w:afterAutospacing="1"/>
        <w:ind w:left="0" w:right="0"/>
        <w:jc w:val="left"/>
        <w:rPr>
          <w:rFonts w:hint="default" w:ascii="黑体 FONT-SIZE : 16pt mso-hansi-font-family : 宋体 mso-bidi-font-fam" w:hAnsi="黑体 FONT-SIZE : 16pt mso-hansi-font-family : 宋体 mso-bidi-font-fam" w:eastAsia="黑体 FONT-SIZE : 16pt mso-hansi-font-family : 宋体 mso-bidi-font-fam" w:cs="黑体 FONT-SIZE : 16pt mso-hansi-font-family : 宋体 mso-bidi-font-fam"/>
          <w:lang w:val="en-US"/>
        </w:rPr>
      </w:pPr>
      <w:r>
        <w:rPr>
          <w:rFonts w:hint="default" w:ascii="黑体 FONT-SIZE : 16pt mso-hansi-font-family : 宋体 mso-bidi-font-fam" w:hAnsi="黑体 FONT-SIZE : 16pt mso-hansi-font-family : 宋体 mso-bidi-font-fam" w:eastAsia="黑体 FONT-SIZE : 16pt mso-hansi-font-family : 宋体 mso-bidi-font-fam" w:cs="黑体 FONT-SIZE : 16pt mso-hansi-font-family : 宋体 mso-bidi-font-fam"/>
          <w:kern w:val="0"/>
          <w:sz w:val="24"/>
          <w:szCs w:val="24"/>
          <w:lang w:val="en-US" w:eastAsia="zh-CN" w:bidi="ar"/>
        </w:rPr>
        <w:t>六、工伤保险基金</w:t>
      </w:r>
    </w:p>
    <w:p>
      <w:pPr>
        <w:keepNext w:val="0"/>
        <w:keepLines w:val="0"/>
        <w:widowControl/>
        <w:suppressLineNumbers w:val="0"/>
        <w:spacing w:before="0" w:beforeAutospacing="1" w:after="0" w:afterAutospacing="1"/>
        <w:ind w:left="0" w:right="0"/>
        <w:jc w:val="left"/>
        <w:rPr>
          <w:rFonts w:hint="default" w:ascii="仿宋_GB2312 FONT-SIZE : 16pt mso-bidi-font-family : Times New Roma" w:hAnsi="仿宋_GB2312 FONT-SIZE : 16pt mso-bidi-font-family : Times New Roma" w:eastAsia="仿宋_GB2312 FONT-SIZE : 16pt mso-bidi-font-family : Times New Roma" w:cs="仿宋_GB2312 FONT-SIZE : 16pt mso-bidi-font-family : Times New Roma"/>
          <w:lang w:val="en-US"/>
        </w:rPr>
      </w:pPr>
      <w:r>
        <w:rPr>
          <w:rFonts w:ascii="仿宋_GB2312 FONT-SIZE : 16pt mso-hansi-font-family : 宋体 mso-bidi-f" w:hAnsi="仿宋_GB2312 FONT-SIZE : 16pt mso-hansi-font-family : 宋体 mso-bidi-f" w:eastAsia="仿宋_GB2312 FONT-SIZE : 16pt mso-hansi-font-family : 宋体 mso-bidi-f" w:cs="仿宋_GB2312 FONT-SIZE : 16pt mso-hansi-font-family : 宋体 mso-bidi-f"/>
          <w:kern w:val="0"/>
          <w:sz w:val="24"/>
          <w:szCs w:val="24"/>
          <w:lang w:val="en-US" w:eastAsia="zh-CN" w:bidi="ar"/>
        </w:rPr>
        <w:t>本年收入</w:t>
      </w:r>
      <w:r>
        <w:rPr>
          <w:rFonts w:hint="default" w:ascii="仿宋_GB2312 FONT-SIZE : 16pt mso-hansi-font-family : 宋体 mso-bidi-f" w:hAnsi="仿宋_GB2312 FONT-SIZE : 16pt mso-hansi-font-family : 宋体 mso-bidi-f" w:eastAsia="仿宋_GB2312 FONT-SIZE : 16pt mso-hansi-font-family : 宋体 mso-bidi-f" w:cs="仿宋_GB2312 FONT-SIZE : 16pt mso-hansi-font-family : 宋体 mso-bidi-f"/>
          <w:kern w:val="0"/>
          <w:sz w:val="24"/>
          <w:szCs w:val="24"/>
          <w:lang w:val="en-US" w:eastAsia="zh-CN" w:bidi="ar"/>
        </w:rPr>
        <w:t>8,650万元，其中：工伤保险费收入8,451万元。本年支出5,867万元，其中，工伤保险待遇支出5,858万元。本年收支结余2,783万元，年末滚存结余19,381万元。</w:t>
      </w:r>
    </w:p>
    <w:p>
      <w:pPr>
        <w:keepNext w:val="0"/>
        <w:keepLines w:val="0"/>
        <w:widowControl/>
        <w:suppressLineNumbers w:val="0"/>
        <w:spacing w:before="0" w:beforeAutospacing="1" w:after="0" w:afterAutospacing="1"/>
        <w:ind w:left="0" w:right="0"/>
        <w:jc w:val="left"/>
        <w:rPr>
          <w:rFonts w:hint="default" w:ascii="黑体 FONT-SIZE : 16pt mso-hansi-font-family : 宋体 mso-bidi-font-fam" w:hAnsi="黑体 FONT-SIZE : 16pt mso-hansi-font-family : 宋体 mso-bidi-font-fam" w:eastAsia="黑体 FONT-SIZE : 16pt mso-hansi-font-family : 宋体 mso-bidi-font-fam" w:cs="黑体 FONT-SIZE : 16pt mso-hansi-font-family : 宋体 mso-bidi-font-fam"/>
          <w:lang w:val="en-US"/>
        </w:rPr>
      </w:pPr>
      <w:r>
        <w:rPr>
          <w:rFonts w:hint="default" w:ascii="黑体 FONT-SIZE : 16pt mso-hansi-font-family : 宋体 mso-bidi-font-fam" w:hAnsi="黑体 FONT-SIZE : 16pt mso-hansi-font-family : 宋体 mso-bidi-font-fam" w:eastAsia="黑体 FONT-SIZE : 16pt mso-hansi-font-family : 宋体 mso-bidi-font-fam" w:cs="黑体 FONT-SIZE : 16pt mso-hansi-font-family : 宋体 mso-bidi-font-fam"/>
          <w:kern w:val="0"/>
          <w:sz w:val="24"/>
          <w:szCs w:val="24"/>
          <w:lang w:val="en-US" w:eastAsia="zh-CN" w:bidi="ar"/>
        </w:rPr>
        <w:t>七、失业保险基金</w:t>
      </w:r>
    </w:p>
    <w:p>
      <w:pPr>
        <w:keepNext w:val="0"/>
        <w:keepLines w:val="0"/>
        <w:widowControl/>
        <w:suppressLineNumbers w:val="0"/>
        <w:spacing w:before="0" w:beforeAutospacing="1" w:after="0" w:afterAutospacing="1"/>
        <w:ind w:left="0" w:right="0"/>
        <w:jc w:val="left"/>
        <w:rPr>
          <w:rFonts w:hint="default" w:ascii="仿宋_GB2312 FONT-SIZE : 16pt mso-bidi-font-family : Times New Roma" w:hAnsi="仿宋_GB2312 FONT-SIZE : 16pt mso-bidi-font-family : Times New Roma" w:eastAsia="仿宋_GB2312 FONT-SIZE : 16pt mso-bidi-font-family : Times New Roma" w:cs="仿宋_GB2312 FONT-SIZE : 16pt mso-bidi-font-family : Times New Roma"/>
          <w:lang w:val="en-US"/>
        </w:rPr>
      </w:pPr>
      <w:r>
        <w:rPr>
          <w:rFonts w:hint="default" w:ascii="仿宋_GB2312 FONT-SIZE : 16pt mso-hansi-font-family : 宋体 mso-bidi-f" w:hAnsi="仿宋_GB2312 FONT-SIZE : 16pt mso-hansi-font-family : 宋体 mso-bidi-f" w:eastAsia="仿宋_GB2312 FONT-SIZE : 16pt mso-hansi-font-family : 宋体 mso-bidi-f" w:cs="仿宋_GB2312 FONT-SIZE : 16pt mso-hansi-font-family : 宋体 mso-bidi-f"/>
          <w:kern w:val="0"/>
          <w:sz w:val="24"/>
          <w:szCs w:val="24"/>
          <w:lang w:val="en-US" w:eastAsia="zh-CN" w:bidi="ar"/>
        </w:rPr>
        <w:t>本年收入11,705万元，其中：失业保险费收入10,982万元。本年支出18,076万元，其中，失业保险待遇支出16,157万元。本年收支结余 -6,371万元，年末滚存结余47,352万元。</w:t>
      </w:r>
    </w:p>
    <w:p>
      <w:pPr>
        <w:keepNext w:val="0"/>
        <w:keepLines w:val="0"/>
        <w:widowControl/>
        <w:suppressLineNumbers w:val="0"/>
        <w:spacing w:before="0" w:beforeAutospacing="1" w:after="0" w:afterAutospacing="1"/>
        <w:ind w:left="0" w:right="0"/>
        <w:jc w:val="left"/>
        <w:rPr>
          <w:rFonts w:hint="default" w:ascii="黑体 FONT-SIZE : 16pt mso-hansi-font-family : 宋体 mso-bidi-font-fam" w:hAnsi="黑体 FONT-SIZE : 16pt mso-hansi-font-family : 宋体 mso-bidi-font-fam" w:eastAsia="黑体 FONT-SIZE : 16pt mso-hansi-font-family : 宋体 mso-bidi-font-fam" w:cs="黑体 FONT-SIZE : 16pt mso-hansi-font-family : 宋体 mso-bidi-font-fam"/>
          <w:lang w:val="en-US"/>
        </w:rPr>
      </w:pPr>
      <w:r>
        <w:rPr>
          <w:rFonts w:hint="default" w:ascii="黑体 FONT-SIZE : 16pt mso-hansi-font-family : 宋体 mso-bidi-font-fam" w:hAnsi="黑体 FONT-SIZE : 16pt mso-hansi-font-family : 宋体 mso-bidi-font-fam" w:eastAsia="黑体 FONT-SIZE : 16pt mso-hansi-font-family : 宋体 mso-bidi-font-fam" w:cs="黑体 FONT-SIZE : 16pt mso-hansi-font-family : 宋体 mso-bidi-font-fam"/>
          <w:kern w:val="0"/>
          <w:sz w:val="24"/>
          <w:szCs w:val="24"/>
          <w:lang w:val="en-US" w:eastAsia="zh-CN" w:bidi="ar"/>
        </w:rPr>
        <w:t>八、生育保险基金</w:t>
      </w:r>
    </w:p>
    <w:p>
      <w:pPr>
        <w:keepNext w:val="0"/>
        <w:keepLines w:val="0"/>
        <w:widowControl/>
        <w:suppressLineNumbers w:val="0"/>
        <w:spacing w:before="0" w:beforeAutospacing="1" w:after="0" w:afterAutospacing="1"/>
        <w:ind w:left="0" w:right="0"/>
        <w:jc w:val="left"/>
      </w:pPr>
      <w:r>
        <w:rPr>
          <w:rFonts w:hint="default" w:ascii="仿宋_GB2312 FONT-SIZE : 16pt mso-hansi-font-family : 宋体 mso-bidi-f" w:hAnsi="仿宋_GB2312 FONT-SIZE : 16pt mso-hansi-font-family : 宋体 mso-bidi-f" w:eastAsia="仿宋_GB2312 FONT-SIZE : 16pt mso-hansi-font-family : 宋体 mso-bidi-f" w:cs="仿宋_GB2312 FONT-SIZE : 16pt mso-hansi-font-family : 宋体 mso-bidi-f"/>
          <w:kern w:val="0"/>
          <w:sz w:val="24"/>
          <w:szCs w:val="24"/>
          <w:lang w:val="en-US" w:eastAsia="zh-CN" w:bidi="ar"/>
        </w:rPr>
        <w:t>本年收入9,052万元，其中：生育保险费收入8,855万元。本年支出11,716万元，其中，生育保险待遇支出11,716万元。本年收支结余-2,664万元，年末滚存结余9,539万元。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FONT-SIZE : 16pt mso-hansi-font-family : 宋体 mso-bidi-f">
    <w:altName w:val="宋体"/>
    <w:panose1 w:val="00000000000000000000"/>
    <w:charset w:val="00"/>
    <w:family w:val="auto"/>
    <w:pitch w:val="default"/>
    <w:sig w:usb0="00000000" w:usb1="00000000" w:usb2="00000000" w:usb3="00000000" w:csb0="00000000" w:csb1="00000000"/>
  </w:font>
  <w:font w:name="方正小标宋_GBK FONT-SIZE : 16pt mso-bidi-font-family : Times New Roma">
    <w:altName w:val="宋体"/>
    <w:panose1 w:val="00000000000000000000"/>
    <w:charset w:val="00"/>
    <w:family w:val="auto"/>
    <w:pitch w:val="default"/>
    <w:sig w:usb0="00000000" w:usb1="00000000" w:usb2="00000000" w:usb3="00000000" w:csb0="00000000" w:csb1="00000000"/>
  </w:font>
  <w:font w:name="仿宋_GB2312 FONT-SIZE : 16pt mso-hansi-font-family : 宋体 mso-bid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FONT-SIZE : 16pt mso-bidi-font-family : Times New Roma">
    <w:altName w:val="仿宋"/>
    <w:panose1 w:val="00000000000000000000"/>
    <w:charset w:val="00"/>
    <w:family w:val="auto"/>
    <w:pitch w:val="default"/>
    <w:sig w:usb0="00000000" w:usb1="00000000" w:usb2="00000000" w:usb3="00000000" w:csb0="00000000" w:csb1="00000000"/>
  </w:font>
  <w:font w:name="黑体 FONT-SIZE : 16pt mso-hansi-font-family : 宋体 mso-bidi-font-fam">
    <w:altName w:val="宋体"/>
    <w:panose1 w:val="00000000000000000000"/>
    <w:charset w:val="00"/>
    <w:family w:val="auto"/>
    <w:pitch w:val="default"/>
    <w:sig w:usb0="00000000" w:usb1="00000000" w:usb2="00000000" w:usb3="00000000" w:csb0="00000000" w:csb1="00000000"/>
  </w:font>
  <w:font w:name="黑体 FONT-SIZE : 16pt mso-bidi-font-family : Times New Roman mso-f">
    <w:altName w:val="黑体"/>
    <w:panose1 w:val="00000000000000000000"/>
    <w:charset w:val="00"/>
    <w:family w:val="auto"/>
    <w:pitch w:val="default"/>
    <w:sig w:usb0="00000000" w:usb1="00000000" w:usb2="00000000" w:usb3="00000000" w:csb0="00000000" w:csb1="00000000"/>
  </w:font>
  <w:font w:name="仿宋_GB2312 BACKGROUND : yellow FONT-SIZE : 16pt mso-bidi-font-fam">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5C6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37838</dc:creator>
  <cp:lastModifiedBy>37838</cp:lastModifiedBy>
  <dcterms:modified xsi:type="dcterms:W3CDTF">2019-02-13T09:04:26Z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