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59606C">
      <w:pPr>
        <w:rPr>
          <w:rFonts w:ascii="黑体" w:hAnsi="黑体" w:eastAsia="黑体"/>
        </w:rPr>
      </w:pPr>
      <w:r>
        <w:rPr>
          <w:rFonts w:hint="eastAsia" w:ascii="黑体" w:hAnsi="黑体" w:eastAsia="黑体"/>
        </w:rPr>
        <w:t>附2</w:t>
      </w:r>
    </w:p>
    <w:p w14:paraId="145567CD">
      <w:pPr>
        <w:jc w:val="center"/>
        <w:rPr>
          <w:rFonts w:ascii="Arial" w:hAnsi="Arial" w:eastAsia="宋体" w:cs="Arial"/>
          <w:b/>
          <w:bCs/>
          <w:sz w:val="32"/>
          <w:szCs w:val="32"/>
        </w:rPr>
      </w:pPr>
      <w:r>
        <w:rPr>
          <w:rFonts w:hint="eastAsia" w:ascii="宋体" w:hAnsi="宋体" w:eastAsia="宋体" w:cs="Arial"/>
          <w:b/>
          <w:bCs/>
          <w:sz w:val="32"/>
          <w:szCs w:val="32"/>
        </w:rPr>
        <w:t>巴州科技局兴州项目支出</w:t>
      </w:r>
      <w:r>
        <w:rPr>
          <w:rFonts w:ascii="宋体" w:hAnsi="宋体" w:eastAsia="宋体" w:cs="Arial"/>
          <w:b/>
          <w:bCs/>
          <w:sz w:val="32"/>
          <w:szCs w:val="32"/>
        </w:rPr>
        <w:t>绩效</w:t>
      </w:r>
      <w:r>
        <w:rPr>
          <w:rFonts w:hint="eastAsia" w:ascii="宋体" w:hAnsi="宋体" w:eastAsia="宋体" w:cs="Arial"/>
          <w:b/>
          <w:bCs/>
          <w:sz w:val="32"/>
          <w:szCs w:val="32"/>
        </w:rPr>
        <w:t>评价报告</w:t>
      </w:r>
    </w:p>
    <w:p w14:paraId="7360B7FD">
      <w:pPr>
        <w:spacing w:line="600" w:lineRule="exact"/>
        <w:ind w:firstLine="640" w:firstLineChars="200"/>
        <w:rPr>
          <w:rFonts w:ascii="黑体" w:hAnsi="黑体" w:eastAsia="黑体"/>
          <w:sz w:val="32"/>
          <w:szCs w:val="32"/>
        </w:rPr>
      </w:pPr>
      <w:r>
        <w:rPr>
          <w:rFonts w:hint="eastAsia" w:ascii="黑体" w:hAnsi="黑体" w:eastAsia="黑体"/>
          <w:sz w:val="32"/>
          <w:szCs w:val="32"/>
        </w:rPr>
        <w:t>一、基本情况</w:t>
      </w:r>
    </w:p>
    <w:p w14:paraId="15BFAECC">
      <w:pPr>
        <w:spacing w:line="600" w:lineRule="exact"/>
        <w:ind w:firstLine="640" w:firstLineChars="200"/>
        <w:outlineLvl w:val="0"/>
        <w:rPr>
          <w:rFonts w:ascii="方正仿宋_GBK" w:eastAsia="方正仿宋_GBK"/>
          <w:sz w:val="32"/>
          <w:szCs w:val="32"/>
        </w:rPr>
      </w:pPr>
      <w:r>
        <w:rPr>
          <w:rFonts w:hint="eastAsia" w:ascii="方正仿宋_GBK" w:eastAsia="方正仿宋_GBK"/>
          <w:sz w:val="32"/>
          <w:szCs w:val="32"/>
        </w:rPr>
        <w:t>（一）项目概况。包括项目背景、主要内容及实施情况、资金投入和使用情况等。</w:t>
      </w:r>
    </w:p>
    <w:p w14:paraId="1AB0D3CF">
      <w:pPr>
        <w:snapToGrid w:val="0"/>
        <w:spacing w:line="560" w:lineRule="atLeast"/>
        <w:ind w:firstLine="640" w:firstLineChars="200"/>
        <w:outlineLvl w:val="0"/>
        <w:rPr>
          <w:rFonts w:ascii="黑体" w:hAnsi="黑体" w:eastAsia="黑体"/>
          <w:sz w:val="32"/>
          <w:szCs w:val="32"/>
        </w:rPr>
      </w:pPr>
      <w:r>
        <w:rPr>
          <w:rFonts w:hint="eastAsia" w:ascii="黑体" w:hAnsi="黑体" w:eastAsia="黑体"/>
          <w:sz w:val="32"/>
          <w:szCs w:val="32"/>
        </w:rPr>
        <w:t>1、项目背景：</w:t>
      </w:r>
    </w:p>
    <w:p w14:paraId="013C6A62">
      <w:pPr>
        <w:snapToGrid w:val="0"/>
        <w:spacing w:line="560" w:lineRule="atLeast"/>
        <w:ind w:firstLine="640" w:firstLineChars="200"/>
        <w:outlineLvl w:val="0"/>
        <w:rPr>
          <w:rFonts w:ascii="方正仿宋_GBK" w:eastAsia="方正仿宋_GBK"/>
          <w:sz w:val="32"/>
          <w:szCs w:val="32"/>
        </w:rPr>
      </w:pPr>
      <w:r>
        <w:rPr>
          <w:rFonts w:hint="eastAsia" w:ascii="方正仿宋_GBK" w:eastAsia="方正仿宋_GBK"/>
          <w:sz w:val="32"/>
          <w:szCs w:val="32"/>
        </w:rPr>
        <w:t>2003年，由州科技兴州办公室和州财政局联合下发了《自治州科技兴州项目经费使用管理暂行办法》，自治州科技兴州项目旨在推动组组长科技进步，加速科技成果转化，加快产业进程，促进经济发展。</w:t>
      </w:r>
    </w:p>
    <w:p w14:paraId="298ADB59">
      <w:pPr>
        <w:snapToGrid w:val="0"/>
        <w:spacing w:line="560" w:lineRule="atLeast"/>
        <w:ind w:firstLine="643" w:firstLineChars="200"/>
        <w:outlineLvl w:val="0"/>
        <w:rPr>
          <w:rFonts w:ascii="黑体" w:hAnsi="黑体" w:eastAsia="黑体"/>
          <w:b/>
          <w:sz w:val="32"/>
          <w:szCs w:val="32"/>
        </w:rPr>
      </w:pPr>
      <w:r>
        <w:rPr>
          <w:rFonts w:hint="eastAsia" w:ascii="黑体" w:hAnsi="黑体" w:eastAsia="黑体"/>
          <w:b/>
          <w:sz w:val="32"/>
          <w:szCs w:val="32"/>
        </w:rPr>
        <w:t>2、主要内容：</w:t>
      </w:r>
    </w:p>
    <w:p w14:paraId="760CC2DE">
      <w:pPr>
        <w:snapToGrid w:val="0"/>
        <w:spacing w:line="560" w:lineRule="atLeast"/>
        <w:ind w:firstLine="640" w:firstLineChars="200"/>
        <w:outlineLvl w:val="0"/>
        <w:rPr>
          <w:rFonts w:ascii="方正仿宋_GBK" w:eastAsia="方正仿宋_GBK"/>
          <w:sz w:val="32"/>
          <w:szCs w:val="32"/>
        </w:rPr>
      </w:pPr>
      <w:r>
        <w:rPr>
          <w:rFonts w:hint="eastAsia" w:ascii="方正仿宋_GBK" w:eastAsia="方正仿宋_GBK"/>
          <w:sz w:val="32"/>
          <w:szCs w:val="32"/>
        </w:rPr>
        <w:t>2019年科技兴州项目计划围绕自治州党委、人民政府2019年工作重点，以及《自治州科技兴州项目经费使用管理暂行办法》《关于下达自治州2019年科技兴州项目指南并征集项目的通知》要求，科技兴州项目向科技惠民、精准扶贫、乡村振兴等方面倾斜，共征集项目21项，经过调研论证，安排2019年自治州科技兴州项目7项，其中，农产品深加工4项、林业1项、畜牧业1项、电子商务平台建设1项。即，《冻干黑枸杞技术推广应用》《年产300吨红枣枣泥深加工》《“明有”牌富硒颗粒面粉生产》《年产5000吨红枣加工生产线建设》《博湖县特色林果葡萄提质增效技术集成模式示范推广》《和静县巴音郭楞乡黑头羊品种改良》《疆之农--新疆农副产品综合服务平台建设应用》7个项目。</w:t>
      </w:r>
    </w:p>
    <w:p w14:paraId="3675D2E2">
      <w:pPr>
        <w:snapToGrid w:val="0"/>
        <w:spacing w:line="560" w:lineRule="atLeast"/>
        <w:ind w:firstLine="640" w:firstLineChars="200"/>
        <w:outlineLvl w:val="0"/>
        <w:rPr>
          <w:rFonts w:ascii="方正仿宋_GBK" w:eastAsia="方正仿宋_GBK"/>
          <w:sz w:val="32"/>
          <w:szCs w:val="32"/>
        </w:rPr>
      </w:pPr>
      <w:r>
        <w:rPr>
          <w:rFonts w:hint="eastAsia" w:ascii="方正仿宋_GBK" w:eastAsia="方正仿宋_GBK"/>
          <w:sz w:val="32"/>
          <w:szCs w:val="32"/>
        </w:rPr>
        <w:t>根据州科技局、州财政局共同下发的《关于下达自治州2019年科技兴州项目计划的通知》内容要求，2019年11月，州科技局和州财政局与项目承担单位、主管部门、担保企业五方，共同签订了项目合同，对</w:t>
      </w:r>
      <w:r>
        <w:rPr>
          <w:rFonts w:ascii="方正仿宋_GBK" w:eastAsia="方正仿宋_GBK"/>
          <w:sz w:val="32"/>
          <w:szCs w:val="32"/>
        </w:rPr>
        <w:t>主要内容及要达到的技术经济指标；预期成就及经济社会效益；</w:t>
      </w:r>
      <w:r>
        <w:rPr>
          <w:rFonts w:hint="eastAsia" w:ascii="方正仿宋_GBK" w:eastAsia="方正仿宋_GBK"/>
          <w:sz w:val="32"/>
          <w:szCs w:val="32"/>
        </w:rPr>
        <w:t>计划进度安排；经费预算以及经费40%的返还等内容进行了约定。</w:t>
      </w:r>
    </w:p>
    <w:p w14:paraId="6519270D">
      <w:pPr>
        <w:snapToGrid w:val="0"/>
        <w:spacing w:line="560" w:lineRule="atLeast"/>
        <w:ind w:firstLine="643" w:firstLineChars="200"/>
        <w:outlineLvl w:val="0"/>
        <w:rPr>
          <w:rFonts w:ascii="方正仿宋_GBK" w:eastAsia="方正仿宋_GBK"/>
          <w:b/>
          <w:sz w:val="32"/>
          <w:szCs w:val="32"/>
        </w:rPr>
      </w:pPr>
      <w:r>
        <w:rPr>
          <w:rFonts w:hint="eastAsia" w:ascii="方正仿宋_GBK" w:eastAsia="方正仿宋_GBK"/>
          <w:b/>
          <w:sz w:val="32"/>
          <w:szCs w:val="32"/>
        </w:rPr>
        <w:t>3</w:t>
      </w:r>
      <w:r>
        <w:rPr>
          <w:rFonts w:hint="eastAsia" w:ascii="黑体" w:hAnsi="黑体" w:eastAsia="黑体"/>
          <w:b/>
          <w:sz w:val="32"/>
          <w:szCs w:val="32"/>
        </w:rPr>
        <w:t>、实施情况：</w:t>
      </w:r>
    </w:p>
    <w:p w14:paraId="6369C572">
      <w:pPr>
        <w:snapToGrid w:val="0"/>
        <w:spacing w:line="560" w:lineRule="atLeast"/>
        <w:ind w:firstLine="640" w:firstLineChars="200"/>
        <w:outlineLvl w:val="0"/>
        <w:rPr>
          <w:rFonts w:ascii="方正仿宋_GBK" w:eastAsia="方正仿宋_GBK"/>
          <w:sz w:val="32"/>
          <w:szCs w:val="32"/>
        </w:rPr>
      </w:pPr>
      <w:r>
        <w:rPr>
          <w:rFonts w:hint="eastAsia" w:ascii="方正仿宋_GBK" w:eastAsia="方正仿宋_GBK"/>
          <w:sz w:val="32"/>
          <w:szCs w:val="32"/>
        </w:rPr>
        <w:t>2019年自治州科技兴州项目计划，充分发挥资源优势，加速成果转化，促进产业升级。</w:t>
      </w:r>
    </w:p>
    <w:p w14:paraId="75B6A4ED">
      <w:pPr>
        <w:snapToGrid w:val="0"/>
        <w:spacing w:line="560" w:lineRule="atLeast"/>
        <w:ind w:firstLine="640" w:firstLineChars="200"/>
        <w:outlineLvl w:val="0"/>
        <w:rPr>
          <w:rFonts w:ascii="方正仿宋_GBK" w:eastAsia="方正仿宋_GBK"/>
          <w:sz w:val="32"/>
          <w:szCs w:val="32"/>
        </w:rPr>
      </w:pPr>
      <w:r>
        <w:rPr>
          <w:rFonts w:hint="eastAsia" w:ascii="方正仿宋_GBK" w:eastAsia="方正仿宋_GBK"/>
          <w:sz w:val="32"/>
          <w:szCs w:val="32"/>
        </w:rPr>
        <w:t>项目一：2019年10-12月份完成设备安装调试，并分别进行了5次黑果枸杞的加工时间和温度的试验。最后确定黑枸杞加工工艺，到目前为止，已加工900公斤黑果枸杞。</w:t>
      </w:r>
    </w:p>
    <w:p w14:paraId="3CF3171F">
      <w:pPr>
        <w:snapToGrid w:val="0"/>
        <w:spacing w:line="560" w:lineRule="atLeast"/>
        <w:ind w:firstLine="640" w:firstLineChars="200"/>
        <w:outlineLvl w:val="0"/>
        <w:rPr>
          <w:rFonts w:ascii="方正仿宋_GBK" w:eastAsia="方正仿宋_GBK"/>
          <w:sz w:val="32"/>
          <w:szCs w:val="32"/>
        </w:rPr>
      </w:pPr>
      <w:r>
        <w:rPr>
          <w:rFonts w:hint="eastAsia" w:ascii="方正仿宋_GBK" w:eastAsia="方正仿宋_GBK"/>
          <w:sz w:val="32"/>
          <w:szCs w:val="32"/>
        </w:rPr>
        <w:t>项目二：厂房已于2019年10月份建成，11月份收购有机红枣，12月份招入15名个人开始培训。2020年3月份开始安装设备。计划4-8月份完成试生产。</w:t>
      </w:r>
    </w:p>
    <w:p w14:paraId="231AABD0">
      <w:pPr>
        <w:snapToGrid w:val="0"/>
        <w:spacing w:line="560" w:lineRule="atLeast"/>
        <w:ind w:firstLine="640" w:firstLineChars="200"/>
        <w:outlineLvl w:val="0"/>
        <w:rPr>
          <w:rFonts w:ascii="方正仿宋_GBK" w:eastAsia="方正仿宋_GBK"/>
          <w:sz w:val="32"/>
          <w:szCs w:val="32"/>
        </w:rPr>
      </w:pPr>
      <w:r>
        <w:rPr>
          <w:rFonts w:hint="eastAsia" w:ascii="方正仿宋_GBK" w:eastAsia="方正仿宋_GBK"/>
          <w:sz w:val="32"/>
          <w:szCs w:val="32"/>
        </w:rPr>
        <w:t xml:space="preserve">  项目三：2019年到目前，年产富硒颗粒面粉350吨，完成任务计划75%，销售颗粒粉产值200余万元，完成计划67%，提供50人的就业岗位。</w:t>
      </w:r>
    </w:p>
    <w:p w14:paraId="6221808F">
      <w:pPr>
        <w:snapToGrid w:val="0"/>
        <w:spacing w:line="560" w:lineRule="atLeast"/>
        <w:ind w:firstLine="640" w:firstLineChars="200"/>
        <w:outlineLvl w:val="0"/>
        <w:rPr>
          <w:rFonts w:ascii="方正仿宋_GBK" w:eastAsia="方正仿宋_GBK"/>
          <w:sz w:val="32"/>
          <w:szCs w:val="32"/>
        </w:rPr>
      </w:pPr>
      <w:r>
        <w:rPr>
          <w:rFonts w:hint="eastAsia" w:ascii="方正仿宋_GBK" w:eastAsia="方正仿宋_GBK"/>
          <w:sz w:val="32"/>
          <w:szCs w:val="32"/>
        </w:rPr>
        <w:t>项目四： 2019年3月完成前期的设计等工作， 9月底完成购买红枣清洗机、智能环保烘干房、全自动红枣挑选机，并开始线体建设， 12月底完成。2020年3月完成设备安装调试。</w:t>
      </w:r>
    </w:p>
    <w:p w14:paraId="02A2CCBD">
      <w:pPr>
        <w:snapToGrid w:val="0"/>
        <w:spacing w:line="560" w:lineRule="atLeast"/>
        <w:ind w:firstLine="640" w:firstLineChars="200"/>
        <w:outlineLvl w:val="0"/>
        <w:rPr>
          <w:rFonts w:ascii="方正仿宋_GBK" w:eastAsia="方正仿宋_GBK"/>
          <w:sz w:val="32"/>
          <w:szCs w:val="32"/>
        </w:rPr>
      </w:pPr>
      <w:r>
        <w:rPr>
          <w:rFonts w:hint="eastAsia" w:ascii="方正仿宋_GBK" w:eastAsia="方正仿宋_GBK"/>
          <w:sz w:val="32"/>
          <w:szCs w:val="32"/>
        </w:rPr>
        <w:t>项目五：示范推广酿酒葡萄新优品种小味尔多、马尔贝克、长相思为主的酿酒葡萄，全部采用标准化种植技术、水肥一体化精准控制技术种植，完成了酿酒葡萄标准化、简约化技术集成模式推广2000亩。全县辐射推广种植新品种酿酒葡萄面积达到2.0万余亩；按照葡萄高效栽培模式，从土地平整、开沟施肥、苗木定植、中耕除草、整形修剪、水肥管理、病虫害防治、越冬防寒等技术方面进行规范化生产示范，形成了系统规范的酿酒葡萄轻简化高效栽培技术集成与示范标准体系，培训果农133人次，培育农民种植能手50人。截止2019年底，罄玉酒庄已投资2.6亿元进行阿洪口葡萄基地建设，完成葡萄酒加工生产线基础设施建设工作。通过项目的实施，在博湖县建立了葡萄新品种及配套提质增效技术集成示范基地1个，教授工作站1个、大学生实训基地1个。制定完善了《新疆天山南麓酿酒葡萄简约化整形修剪技术规程》《新疆天山南麓酿酒葡萄水肥一体化管理技术规程》，编写了《酿酒葡萄轻简化高效栽培及病虫害综合防治》《博湖县葡萄生长周年与栽培管理》宣传手册。据不完全统计，一年来，新疆罄玉酒庄在葡萄栽植、葡萄架搭建、整形修剪、葡萄采收、冬埋、出土等工作方面用工达到100余人，带动农牧民人均增收达到7500余元。</w:t>
      </w:r>
    </w:p>
    <w:p w14:paraId="6838030D">
      <w:pPr>
        <w:snapToGrid w:val="0"/>
        <w:spacing w:line="560" w:lineRule="atLeast"/>
        <w:ind w:firstLine="640" w:firstLineChars="200"/>
        <w:outlineLvl w:val="0"/>
        <w:rPr>
          <w:rFonts w:ascii="方正仿宋_GBK" w:eastAsia="方正仿宋_GBK"/>
          <w:sz w:val="32"/>
          <w:szCs w:val="32"/>
        </w:rPr>
      </w:pPr>
      <w:r>
        <w:rPr>
          <w:rFonts w:hint="eastAsia" w:ascii="方正仿宋_GBK" w:eastAsia="方正仿宋_GBK"/>
          <w:sz w:val="32"/>
          <w:szCs w:val="32"/>
        </w:rPr>
        <w:t>项目六：新购进79只生产母羊，与本社原先采购的220只生产母羊合在一起进行饲养；与河南一家养殖企业进行了联系，对公羊品质、价格进行了咨询，准备引进杜泊种公羊。</w:t>
      </w:r>
    </w:p>
    <w:p w14:paraId="57889B9B">
      <w:pPr>
        <w:snapToGrid w:val="0"/>
        <w:spacing w:line="560" w:lineRule="atLeast"/>
        <w:ind w:firstLine="640" w:firstLineChars="200"/>
        <w:outlineLvl w:val="0"/>
        <w:rPr>
          <w:rFonts w:ascii="方正仿宋_GBK" w:eastAsia="方正仿宋_GBK"/>
          <w:sz w:val="32"/>
          <w:szCs w:val="32"/>
        </w:rPr>
      </w:pPr>
      <w:r>
        <w:rPr>
          <w:rFonts w:hint="eastAsia" w:ascii="方正仿宋_GBK" w:eastAsia="方正仿宋_GBK"/>
          <w:sz w:val="32"/>
          <w:szCs w:val="32"/>
        </w:rPr>
        <w:t>项目七：疆之农农副产品综合服务平台2019年6月份完成巴州农副产品产品展览馆的布展工作，已成为巴州及开发区农产品企业及产品宣传展示的一个亮点。共接待了自治区、自治州、开发区组织的疆内外参观团队2000人次。目前在展馆展示的企业有50余家，展示的产品300多种；疆之农农副产品综合服务平台已于与2019年7月上线试运行，目前平台的6大功能已基本开发完毕，开通了了PC端  APP端 微信公众号，支付端已开通了工行卡、支付宝（农行正在测试），和农行支付对接工作正在进行。目前平台已入住企业商户250多家，产品近千种。参加乌鲁木齐2019年“中国电科杯”新疆APP创新应用大赛获得优秀奖。</w:t>
      </w:r>
    </w:p>
    <w:p w14:paraId="401DFE62">
      <w:pPr>
        <w:snapToGrid w:val="0"/>
        <w:spacing w:line="560" w:lineRule="atLeast"/>
        <w:ind w:firstLine="643" w:firstLineChars="200"/>
        <w:outlineLvl w:val="0"/>
        <w:rPr>
          <w:rFonts w:ascii="方正仿宋_GBK" w:eastAsia="方正仿宋_GBK"/>
          <w:b/>
          <w:sz w:val="32"/>
          <w:szCs w:val="32"/>
        </w:rPr>
      </w:pPr>
      <w:r>
        <w:rPr>
          <w:rFonts w:hint="eastAsia" w:ascii="方正仿宋_GBK" w:eastAsia="方正仿宋_GBK"/>
          <w:b/>
          <w:sz w:val="32"/>
          <w:szCs w:val="32"/>
        </w:rPr>
        <w:t>4、</w:t>
      </w:r>
      <w:r>
        <w:rPr>
          <w:rFonts w:hint="eastAsia" w:ascii="黑体" w:hAnsi="黑体" w:eastAsia="黑体"/>
          <w:b/>
          <w:sz w:val="32"/>
          <w:szCs w:val="32"/>
        </w:rPr>
        <w:t>资金投入和使用情况：</w:t>
      </w:r>
    </w:p>
    <w:p w14:paraId="54454FC8">
      <w:pPr>
        <w:snapToGrid w:val="0"/>
        <w:spacing w:line="560" w:lineRule="atLeast"/>
        <w:ind w:firstLine="640" w:firstLineChars="200"/>
        <w:outlineLvl w:val="0"/>
        <w:rPr>
          <w:rFonts w:ascii="方正仿宋_GBK" w:eastAsia="方正仿宋_GBK"/>
          <w:sz w:val="32"/>
          <w:szCs w:val="32"/>
        </w:rPr>
      </w:pPr>
      <w:r>
        <w:rPr>
          <w:rFonts w:hint="eastAsia" w:ascii="方正仿宋_GBK" w:eastAsia="方正仿宋_GBK"/>
          <w:sz w:val="32"/>
          <w:szCs w:val="32"/>
        </w:rPr>
        <w:t>2019年，给《</w:t>
      </w:r>
      <w:r>
        <w:rPr>
          <w:rFonts w:hint="eastAsia" w:ascii="方正仿宋_GBK" w:hAnsi="宋体" w:eastAsia="方正仿宋_GBK"/>
          <w:sz w:val="32"/>
          <w:szCs w:val="32"/>
        </w:rPr>
        <w:t>冻干黑枸杞技术推广应用</w:t>
      </w:r>
      <w:r>
        <w:rPr>
          <w:rFonts w:hint="eastAsia" w:ascii="方正仿宋_GBK" w:eastAsia="方正仿宋_GBK"/>
          <w:sz w:val="32"/>
          <w:szCs w:val="32"/>
        </w:rPr>
        <w:t>》</w:t>
      </w:r>
      <w:r>
        <w:rPr>
          <w:rFonts w:hint="eastAsia" w:ascii="方正仿宋_GBK" w:hAnsi="宋体" w:eastAsia="方正仿宋_GBK"/>
          <w:sz w:val="32"/>
          <w:szCs w:val="32"/>
        </w:rPr>
        <w:t>、《</w:t>
      </w:r>
      <w:r>
        <w:rPr>
          <w:rFonts w:hint="eastAsia" w:ascii="方正仿宋_GBK" w:eastAsia="方正仿宋_GBK" w:hAnsiTheme="majorEastAsia"/>
          <w:sz w:val="32"/>
          <w:szCs w:val="32"/>
        </w:rPr>
        <w:t>年产300吨红枣枣泥深加工</w:t>
      </w:r>
      <w:r>
        <w:rPr>
          <w:rFonts w:hint="eastAsia" w:ascii="方正仿宋_GBK" w:hAnsi="宋体" w:eastAsia="方正仿宋_GBK"/>
          <w:sz w:val="32"/>
          <w:szCs w:val="32"/>
        </w:rPr>
        <w:t>》</w:t>
      </w:r>
      <w:r>
        <w:rPr>
          <w:rFonts w:hint="eastAsia" w:ascii="方正仿宋_GBK" w:eastAsia="方正仿宋_GBK" w:hAnsiTheme="majorEastAsia"/>
          <w:sz w:val="32"/>
          <w:szCs w:val="32"/>
        </w:rPr>
        <w:t>、</w:t>
      </w:r>
      <w:r>
        <w:rPr>
          <w:rFonts w:hint="eastAsia" w:ascii="方正仿宋_GBK" w:hAnsi="宋体" w:eastAsia="方正仿宋_GBK"/>
          <w:color w:val="000000"/>
          <w:sz w:val="32"/>
          <w:szCs w:val="32"/>
        </w:rPr>
        <w:t>《“明有” 牌富硒颗粒面粉生产》、《</w:t>
      </w:r>
      <w:r>
        <w:rPr>
          <w:rFonts w:hint="eastAsia" w:ascii="方正仿宋_GBK" w:eastAsia="方正仿宋_GBK" w:cs="仿宋" w:hAnsiTheme="minorEastAsia"/>
          <w:kern w:val="0"/>
          <w:sz w:val="32"/>
          <w:szCs w:val="32"/>
        </w:rPr>
        <w:t>年产5000吨红枣加工生产线建设</w:t>
      </w:r>
      <w:r>
        <w:rPr>
          <w:rFonts w:hint="eastAsia" w:ascii="方正仿宋_GBK" w:hAnsi="宋体" w:eastAsia="方正仿宋_GBK"/>
          <w:color w:val="000000"/>
          <w:sz w:val="32"/>
          <w:szCs w:val="32"/>
        </w:rPr>
        <w:t>》</w:t>
      </w:r>
      <w:r>
        <w:rPr>
          <w:rFonts w:hint="eastAsia" w:ascii="方正仿宋_GBK" w:eastAsia="方正仿宋_GBK" w:cs="仿宋" w:hAnsiTheme="minorEastAsia"/>
          <w:kern w:val="0"/>
          <w:sz w:val="32"/>
          <w:szCs w:val="32"/>
        </w:rPr>
        <w:t>、《</w:t>
      </w:r>
      <w:r>
        <w:rPr>
          <w:rFonts w:hint="eastAsia" w:ascii="方正仿宋_GBK" w:hAnsi="宋体" w:eastAsia="方正仿宋_GBK"/>
          <w:sz w:val="32"/>
          <w:szCs w:val="32"/>
        </w:rPr>
        <w:t>博湖县特色林果葡萄提质增效技术集成模式示范推广</w:t>
      </w:r>
      <w:r>
        <w:rPr>
          <w:rFonts w:hint="eastAsia" w:ascii="方正仿宋_GBK" w:eastAsia="方正仿宋_GBK" w:cs="仿宋" w:hAnsiTheme="minorEastAsia"/>
          <w:kern w:val="0"/>
          <w:sz w:val="32"/>
          <w:szCs w:val="32"/>
        </w:rPr>
        <w:t>》</w:t>
      </w:r>
      <w:r>
        <w:rPr>
          <w:rFonts w:hint="eastAsia" w:ascii="方正仿宋_GBK" w:hAnsi="宋体" w:eastAsia="方正仿宋_GBK"/>
          <w:sz w:val="32"/>
          <w:szCs w:val="32"/>
        </w:rPr>
        <w:t>、《</w:t>
      </w:r>
      <w:r>
        <w:rPr>
          <w:rFonts w:hint="eastAsia" w:ascii="方正仿宋_GBK" w:eastAsia="方正仿宋_GBK" w:hAnsiTheme="minorEastAsia"/>
          <w:sz w:val="32"/>
          <w:szCs w:val="32"/>
        </w:rPr>
        <w:t>和静县巴音郭楞乡黑头羊品种改良</w:t>
      </w:r>
      <w:r>
        <w:rPr>
          <w:rFonts w:hint="eastAsia" w:ascii="方正仿宋_GBK" w:hAnsi="宋体" w:eastAsia="方正仿宋_GBK"/>
          <w:sz w:val="32"/>
          <w:szCs w:val="32"/>
        </w:rPr>
        <w:t>》</w:t>
      </w:r>
      <w:r>
        <w:rPr>
          <w:rFonts w:hint="eastAsia" w:ascii="方正仿宋_GBK" w:eastAsia="方正仿宋_GBK" w:hAnsiTheme="minorEastAsia"/>
          <w:sz w:val="32"/>
          <w:szCs w:val="32"/>
        </w:rPr>
        <w:t>、《</w:t>
      </w:r>
      <w:r>
        <w:rPr>
          <w:rFonts w:hint="eastAsia" w:ascii="方正仿宋_GBK" w:eastAsia="方正仿宋_GBK" w:cs="方正仿宋_GBK" w:hAnsiTheme="minorEastAsia"/>
          <w:bCs/>
          <w:sz w:val="32"/>
          <w:szCs w:val="32"/>
        </w:rPr>
        <w:t>疆之农--新疆农副产品综合服务平台建设应用</w:t>
      </w:r>
      <w:r>
        <w:rPr>
          <w:rFonts w:hint="eastAsia" w:ascii="方正仿宋_GBK" w:eastAsia="方正仿宋_GBK" w:hAnsiTheme="minorEastAsia"/>
          <w:sz w:val="32"/>
          <w:szCs w:val="32"/>
        </w:rPr>
        <w:t>》</w:t>
      </w:r>
      <w:r>
        <w:rPr>
          <w:rFonts w:hint="eastAsia" w:ascii="方正仿宋_GBK" w:eastAsia="方正仿宋_GBK"/>
          <w:sz w:val="32"/>
          <w:szCs w:val="32"/>
        </w:rPr>
        <w:t>7个项目拨付财政资金90万元，经费执行率100%。</w:t>
      </w:r>
    </w:p>
    <w:p w14:paraId="3A3DA043">
      <w:pPr>
        <w:snapToGrid w:val="0"/>
        <w:spacing w:line="560" w:lineRule="atLeast"/>
        <w:ind w:firstLine="640" w:firstLineChars="200"/>
        <w:outlineLvl w:val="0"/>
        <w:rPr>
          <w:rFonts w:ascii="方正仿宋_GBK" w:eastAsia="方正仿宋_GBK"/>
          <w:sz w:val="32"/>
          <w:szCs w:val="32"/>
        </w:rPr>
      </w:pPr>
      <w:r>
        <w:rPr>
          <w:rFonts w:hint="eastAsia" w:ascii="方正仿宋_GBK" w:eastAsia="方正仿宋_GBK"/>
          <w:sz w:val="32"/>
          <w:szCs w:val="32"/>
        </w:rPr>
        <w:t>项目承担单位按照项目约定，开展工作。</w:t>
      </w:r>
    </w:p>
    <w:p w14:paraId="3248B76C">
      <w:pPr>
        <w:adjustRightInd w:val="0"/>
        <w:snapToGrid w:val="0"/>
        <w:spacing w:line="560" w:lineRule="atLeast"/>
        <w:ind w:firstLine="640" w:firstLineChars="200"/>
        <w:rPr>
          <w:rFonts w:ascii="黑体" w:hAnsi="黑体" w:eastAsia="黑体"/>
          <w:sz w:val="32"/>
          <w:szCs w:val="32"/>
        </w:rPr>
      </w:pPr>
      <w:r>
        <w:rPr>
          <w:rFonts w:hint="eastAsia" w:ascii="黑体" w:hAnsi="黑体" w:eastAsia="黑体"/>
          <w:sz w:val="32"/>
          <w:szCs w:val="32"/>
        </w:rPr>
        <w:t>（二）项目绩效目标。包括总体目标和阶段性目标。</w:t>
      </w:r>
    </w:p>
    <w:p w14:paraId="7761527B">
      <w:pPr>
        <w:adjustRightInd w:val="0"/>
        <w:snapToGrid w:val="0"/>
        <w:spacing w:line="560" w:lineRule="atLeast"/>
        <w:ind w:firstLine="643" w:firstLineChars="200"/>
        <w:rPr>
          <w:rFonts w:ascii="黑体" w:hAnsi="黑体" w:eastAsia="黑体"/>
          <w:b/>
          <w:sz w:val="32"/>
          <w:szCs w:val="32"/>
        </w:rPr>
      </w:pPr>
      <w:r>
        <w:rPr>
          <w:rFonts w:hint="eastAsia" w:ascii="黑体" w:hAnsi="黑体" w:eastAsia="黑体"/>
          <w:b/>
          <w:sz w:val="32"/>
          <w:szCs w:val="32"/>
        </w:rPr>
        <w:t>1、项目总体目标：</w:t>
      </w:r>
    </w:p>
    <w:p w14:paraId="75C0B703">
      <w:pPr>
        <w:adjustRightInd w:val="0"/>
        <w:snapToGrid w:val="0"/>
        <w:spacing w:line="560" w:lineRule="atLeast"/>
        <w:ind w:firstLine="640" w:firstLineChars="200"/>
        <w:rPr>
          <w:rFonts w:ascii="方正仿宋_GBK" w:eastAsia="方正仿宋_GBK"/>
          <w:sz w:val="32"/>
          <w:szCs w:val="32"/>
        </w:rPr>
      </w:pPr>
      <w:r>
        <w:rPr>
          <w:rFonts w:hint="eastAsia" w:eastAsia="方正仿宋_GBK"/>
          <w:sz w:val="32"/>
          <w:szCs w:val="32"/>
        </w:rPr>
        <w:t>科技兴州项目实施，</w:t>
      </w:r>
      <w:r>
        <w:rPr>
          <w:rFonts w:eastAsia="方正仿宋_GBK"/>
          <w:sz w:val="32"/>
          <w:szCs w:val="32"/>
        </w:rPr>
        <w:t>加快科技成果</w:t>
      </w:r>
      <w:r>
        <w:rPr>
          <w:rFonts w:hint="eastAsia" w:eastAsia="方正仿宋_GBK"/>
          <w:sz w:val="32"/>
          <w:szCs w:val="32"/>
        </w:rPr>
        <w:t>引进、示范、</w:t>
      </w:r>
      <w:r>
        <w:rPr>
          <w:rFonts w:eastAsia="方正仿宋_GBK"/>
          <w:sz w:val="32"/>
          <w:szCs w:val="32"/>
        </w:rPr>
        <w:t>转化，促进产业转型升级，发挥科技示范引领和重要支撑作用</w:t>
      </w:r>
      <w:r>
        <w:rPr>
          <w:rFonts w:hint="eastAsia" w:eastAsia="方正仿宋_GBK"/>
          <w:sz w:val="32"/>
          <w:szCs w:val="32"/>
        </w:rPr>
        <w:t>。</w:t>
      </w:r>
    </w:p>
    <w:p w14:paraId="5F4E84DC">
      <w:pPr>
        <w:adjustRightInd w:val="0"/>
        <w:snapToGrid w:val="0"/>
        <w:spacing w:line="560" w:lineRule="atLeast"/>
        <w:ind w:firstLine="640" w:firstLineChars="200"/>
        <w:rPr>
          <w:rFonts w:ascii="方正仿宋_GBK" w:hAnsi="宋体" w:eastAsia="方正仿宋_GBK"/>
          <w:sz w:val="32"/>
          <w:szCs w:val="32"/>
        </w:rPr>
      </w:pPr>
      <w:r>
        <w:rPr>
          <w:rFonts w:hint="eastAsia" w:ascii="方正仿宋_GBK" w:eastAsia="方正仿宋_GBK"/>
          <w:sz w:val="32"/>
          <w:szCs w:val="32"/>
        </w:rPr>
        <w:t>项目一：年处理</w:t>
      </w:r>
      <w:r>
        <w:rPr>
          <w:rFonts w:hint="eastAsia" w:ascii="方正仿宋_GBK" w:hAnsi="宋体" w:eastAsia="方正仿宋_GBK"/>
          <w:sz w:val="32"/>
          <w:szCs w:val="32"/>
        </w:rPr>
        <w:t>黑果枸杞500吨，销售冻干黑枸杞10吨，</w:t>
      </w:r>
      <w:r>
        <w:rPr>
          <w:rFonts w:hint="eastAsia" w:ascii="方正仿宋_GBK" w:hAnsi="宋体" w:eastAsia="方正仿宋_GBK"/>
          <w:sz w:val="32"/>
          <w:szCs w:val="32"/>
        </w:rPr>
        <w:tab/>
      </w:r>
      <w:r>
        <w:rPr>
          <w:rFonts w:hint="eastAsia" w:ascii="方正仿宋_GBK" w:hAnsi="宋体" w:eastAsia="方正仿宋_GBK"/>
          <w:sz w:val="32"/>
          <w:szCs w:val="32"/>
        </w:rPr>
        <w:t>实现产值640万元</w:t>
      </w:r>
      <w:r>
        <w:rPr>
          <w:rFonts w:hint="eastAsia" w:ascii="方正仿宋_GBK" w:eastAsia="方正仿宋_GBK"/>
          <w:sz w:val="32"/>
          <w:szCs w:val="32"/>
        </w:rPr>
        <w:t>申报专利2项</w:t>
      </w:r>
      <w:r>
        <w:rPr>
          <w:rFonts w:hint="eastAsia" w:ascii="方正仿宋_GBK" w:hAnsi="宋体" w:eastAsia="方正仿宋_GBK"/>
          <w:sz w:val="32"/>
          <w:szCs w:val="32"/>
        </w:rPr>
        <w:t>；</w:t>
      </w:r>
    </w:p>
    <w:p w14:paraId="34B9E625">
      <w:pPr>
        <w:adjustRightInd w:val="0"/>
        <w:snapToGrid w:val="0"/>
        <w:spacing w:line="560" w:lineRule="atLeast"/>
        <w:ind w:firstLine="640" w:firstLineChars="200"/>
        <w:rPr>
          <w:rFonts w:ascii="方正仿宋_GBK" w:hAnsi="方正楷体_GBK" w:eastAsia="方正仿宋_GBK" w:cs="方正楷体_GBK"/>
          <w:bCs/>
          <w:kern w:val="0"/>
          <w:sz w:val="32"/>
          <w:szCs w:val="32"/>
        </w:rPr>
      </w:pPr>
      <w:r>
        <w:rPr>
          <w:rFonts w:hint="eastAsia" w:ascii="方正仿宋_GBK" w:hAnsi="方正楷体_GBK" w:eastAsia="方正仿宋_GBK" w:cs="方正楷体_GBK"/>
          <w:bCs/>
          <w:kern w:val="0"/>
          <w:sz w:val="32"/>
          <w:szCs w:val="32"/>
        </w:rPr>
        <w:t>项目二：年</w:t>
      </w:r>
      <w:r>
        <w:rPr>
          <w:rFonts w:hint="eastAsia" w:ascii="方正仿宋_GBK" w:eastAsia="方正仿宋_GBK" w:cs="宋体" w:hAnsiTheme="minorEastAsia"/>
          <w:color w:val="000000"/>
          <w:spacing w:val="-4"/>
          <w:sz w:val="32"/>
          <w:szCs w:val="32"/>
        </w:rPr>
        <w:t>生产红枣枣泥300吨，</w:t>
      </w:r>
      <w:r>
        <w:rPr>
          <w:rFonts w:hint="eastAsia" w:ascii="方正仿宋_GBK" w:eastAsia="方正仿宋_GBK" w:cs="宋体" w:hAnsiTheme="minorEastAsia"/>
          <w:kern w:val="0"/>
          <w:sz w:val="32"/>
          <w:szCs w:val="32"/>
        </w:rPr>
        <w:t>实现年销售收入2850万元，新增就业55人，培训技术人员35人。</w:t>
      </w:r>
    </w:p>
    <w:p w14:paraId="59E804C0">
      <w:pPr>
        <w:adjustRightInd w:val="0"/>
        <w:snapToGrid w:val="0"/>
        <w:spacing w:line="560" w:lineRule="atLeast"/>
        <w:ind w:firstLine="640" w:firstLineChars="200"/>
        <w:rPr>
          <w:rFonts w:ascii="方正仿宋_GBK" w:eastAsia="方正仿宋_GBK"/>
          <w:sz w:val="32"/>
          <w:szCs w:val="32"/>
        </w:rPr>
      </w:pPr>
      <w:r>
        <w:rPr>
          <w:rFonts w:hint="eastAsia" w:ascii="方正仿宋_GBK" w:hAnsi="宋体" w:eastAsia="方正仿宋_GBK"/>
          <w:sz w:val="32"/>
          <w:szCs w:val="32"/>
        </w:rPr>
        <w:t>项目三：年产富硒颗粒面粉500吨；</w:t>
      </w:r>
      <w:r>
        <w:rPr>
          <w:rFonts w:hint="eastAsia" w:ascii="方正仿宋_GBK" w:hAnsi="宋体" w:eastAsia="方正仿宋_GBK"/>
          <w:sz w:val="32"/>
          <w:szCs w:val="32"/>
        </w:rPr>
        <w:tab/>
      </w:r>
      <w:r>
        <w:rPr>
          <w:rFonts w:hint="eastAsia" w:ascii="方正仿宋_GBK" w:hAnsi="宋体" w:eastAsia="方正仿宋_GBK"/>
          <w:sz w:val="32"/>
          <w:szCs w:val="32"/>
        </w:rPr>
        <w:t>实现产值300万元，</w:t>
      </w:r>
      <w:r>
        <w:rPr>
          <w:rFonts w:hint="eastAsia" w:ascii="方正仿宋_GBK" w:eastAsia="方正仿宋_GBK"/>
          <w:sz w:val="32"/>
          <w:szCs w:val="32"/>
        </w:rPr>
        <w:t>申报专利1项。</w:t>
      </w:r>
    </w:p>
    <w:p w14:paraId="79B24EB8">
      <w:pPr>
        <w:adjustRightInd w:val="0"/>
        <w:snapToGrid w:val="0"/>
        <w:spacing w:line="560" w:lineRule="atLeast"/>
        <w:ind w:firstLine="320" w:firstLineChars="100"/>
        <w:rPr>
          <w:rFonts w:ascii="方正仿宋_GBK" w:eastAsia="方正仿宋_GBK"/>
          <w:bCs/>
          <w:kern w:val="0"/>
          <w:sz w:val="32"/>
          <w:szCs w:val="32"/>
        </w:rPr>
      </w:pPr>
      <w:r>
        <w:rPr>
          <w:rFonts w:hint="eastAsia" w:ascii="方正仿宋_GBK" w:hAnsi="宋体" w:eastAsia="方正仿宋_GBK"/>
          <w:sz w:val="32"/>
          <w:szCs w:val="32"/>
        </w:rPr>
        <w:tab/>
      </w:r>
      <w:r>
        <w:rPr>
          <w:rFonts w:hint="eastAsia" w:ascii="方正仿宋_GBK" w:hAnsi="宋体" w:eastAsia="方正仿宋_GBK"/>
          <w:sz w:val="32"/>
          <w:szCs w:val="32"/>
        </w:rPr>
        <w:t xml:space="preserve">  项目四：</w:t>
      </w:r>
      <w:r>
        <w:rPr>
          <w:rFonts w:hint="eastAsia" w:ascii="方正仿宋_GBK" w:eastAsia="方正仿宋_GBK"/>
          <w:bCs/>
          <w:kern w:val="0"/>
          <w:sz w:val="32"/>
          <w:szCs w:val="32"/>
        </w:rPr>
        <w:t>购买安装红枣清洗机、智能环保烘干房、购买全自动红枣挑选机，并投入使用，项目建设全部完成。</w:t>
      </w:r>
    </w:p>
    <w:p w14:paraId="116A0744">
      <w:pPr>
        <w:adjustRightInd w:val="0"/>
        <w:snapToGrid w:val="0"/>
        <w:spacing w:line="560" w:lineRule="atLeast"/>
        <w:ind w:firstLine="640" w:firstLineChars="200"/>
        <w:rPr>
          <w:rFonts w:ascii="方正仿宋_GBK" w:hAnsi="方正楷体_GBK" w:eastAsia="方正仿宋_GBK" w:cs="方正楷体_GBK"/>
          <w:bCs/>
          <w:kern w:val="0"/>
          <w:sz w:val="32"/>
          <w:szCs w:val="32"/>
        </w:rPr>
      </w:pPr>
      <w:r>
        <w:rPr>
          <w:rFonts w:hint="eastAsia" w:ascii="方正仿宋_GBK" w:hAnsi="宋体" w:eastAsia="方正仿宋_GBK"/>
          <w:sz w:val="32"/>
          <w:szCs w:val="32"/>
        </w:rPr>
        <w:t>项目五：推广长相思、黑比诺、小味儿多优质酿酒葡萄新优品种，示范推广葡萄提质增效集成模式3000亩；优果率达到100%，葡萄销售价格提高50%以上，省工省力20%—50%，节水节肥30%—50%，种植成本每亩降低200—300元，亩产量增加50—100公斤，产值增加500—1000元。</w:t>
      </w:r>
    </w:p>
    <w:p w14:paraId="7B08C112">
      <w:pPr>
        <w:adjustRightInd w:val="0"/>
        <w:snapToGrid w:val="0"/>
        <w:spacing w:line="560" w:lineRule="atLeast"/>
        <w:ind w:firstLine="640" w:firstLineChars="200"/>
        <w:rPr>
          <w:rFonts w:ascii="方正仿宋_GBK" w:eastAsia="方正仿宋_GBK" w:hAnsiTheme="minorEastAsia"/>
          <w:sz w:val="32"/>
          <w:szCs w:val="32"/>
        </w:rPr>
      </w:pPr>
      <w:r>
        <w:rPr>
          <w:rFonts w:hint="eastAsia" w:ascii="方正仿宋_GBK" w:eastAsia="方正仿宋_GBK" w:hAnsiTheme="minorEastAsia"/>
          <w:sz w:val="32"/>
          <w:szCs w:val="32"/>
        </w:rPr>
        <w:t>项目六：选育300只黑头羊生产母羊，引进杜泊种公羊，杂交羊体重超过同龄黑头羊5公斤，价格高出黑头羊200-300元。</w:t>
      </w:r>
    </w:p>
    <w:p w14:paraId="669FB301">
      <w:pPr>
        <w:adjustRightInd w:val="0"/>
        <w:snapToGrid w:val="0"/>
        <w:spacing w:line="560" w:lineRule="atLeast"/>
        <w:ind w:firstLine="320" w:firstLineChars="100"/>
        <w:rPr>
          <w:rFonts w:ascii="方正仿宋_GBK" w:hAnsi="宋体" w:eastAsia="方正仿宋_GBK"/>
          <w:sz w:val="32"/>
          <w:szCs w:val="32"/>
        </w:rPr>
      </w:pPr>
      <w:r>
        <w:rPr>
          <w:rFonts w:hint="eastAsia" w:ascii="方正仿宋_GBK" w:eastAsia="方正仿宋_GBK" w:hAnsiTheme="minorEastAsia"/>
          <w:sz w:val="32"/>
          <w:szCs w:val="32"/>
        </w:rPr>
        <w:t xml:space="preserve">  项目七：</w:t>
      </w:r>
      <w:r>
        <w:rPr>
          <w:rFonts w:hint="eastAsia" w:ascii="方正仿宋_GBK" w:eastAsia="方正仿宋_GBK"/>
          <w:bCs/>
          <w:sz w:val="32"/>
          <w:szCs w:val="32"/>
        </w:rPr>
        <w:t>运用互联网、物联网技术，研发的一款面向市场商户、B端商户、C端客户，线上线下深度融合的集数据采集分析啊、电商交易、仓储物流管理、产品溯源体系、供应链金融、一卡通支付、信息化管理等七大功能为一体的，农产品智慧供应链管理服务平</w:t>
      </w:r>
      <w:r>
        <w:rPr>
          <w:rFonts w:hint="eastAsia" w:ascii="方正仿宋_GBK" w:hAnsi="宋体" w:eastAsia="方正仿宋_GBK"/>
          <w:sz w:val="32"/>
          <w:szCs w:val="32"/>
        </w:rPr>
        <w:t>台。</w:t>
      </w:r>
    </w:p>
    <w:p w14:paraId="6EA7E0AF">
      <w:pPr>
        <w:adjustRightInd w:val="0"/>
        <w:snapToGrid w:val="0"/>
        <w:spacing w:line="560" w:lineRule="atLeast"/>
        <w:ind w:firstLine="643" w:firstLineChars="200"/>
        <w:rPr>
          <w:rFonts w:ascii="黑体" w:hAnsi="黑体" w:eastAsia="黑体" w:cs="方正楷体_GBK"/>
          <w:bCs/>
          <w:kern w:val="0"/>
          <w:sz w:val="32"/>
          <w:szCs w:val="32"/>
        </w:rPr>
      </w:pPr>
      <w:r>
        <w:rPr>
          <w:rFonts w:hint="eastAsia" w:ascii="方正仿宋_GBK" w:hAnsi="方正楷体_GBK" w:eastAsia="方正仿宋_GBK" w:cs="方正楷体_GBK"/>
          <w:b/>
          <w:bCs/>
          <w:kern w:val="0"/>
          <w:sz w:val="32"/>
          <w:szCs w:val="32"/>
        </w:rPr>
        <w:t>2、</w:t>
      </w:r>
      <w:r>
        <w:rPr>
          <w:rFonts w:hint="eastAsia" w:ascii="黑体" w:hAnsi="黑体" w:eastAsia="黑体" w:cs="方正楷体_GBK"/>
          <w:bCs/>
          <w:kern w:val="0"/>
          <w:sz w:val="32"/>
          <w:szCs w:val="32"/>
        </w:rPr>
        <w:t>阶段性目标：</w:t>
      </w:r>
    </w:p>
    <w:p w14:paraId="5A3AEE4A">
      <w:pPr>
        <w:adjustRightInd w:val="0"/>
        <w:snapToGrid w:val="0"/>
        <w:spacing w:line="560" w:lineRule="atLeast"/>
        <w:ind w:firstLine="640" w:firstLineChars="200"/>
        <w:rPr>
          <w:rFonts w:ascii="方正仿宋_GBK" w:hAnsi="方正楷体_GBK" w:eastAsia="方正仿宋_GBK" w:cs="方正楷体_GBK"/>
          <w:bCs/>
          <w:kern w:val="0"/>
          <w:sz w:val="32"/>
          <w:szCs w:val="32"/>
        </w:rPr>
      </w:pPr>
      <w:r>
        <w:rPr>
          <w:rFonts w:hint="eastAsia" w:ascii="方正仿宋_GBK" w:hAnsi="方正楷体_GBK" w:eastAsia="方正仿宋_GBK" w:cs="方正楷体_GBK"/>
          <w:bCs/>
          <w:kern w:val="0"/>
          <w:sz w:val="32"/>
          <w:szCs w:val="32"/>
        </w:rPr>
        <w:t>1、2019年，</w:t>
      </w:r>
      <w:r>
        <w:rPr>
          <w:rFonts w:hint="eastAsia" w:ascii="方正仿宋_GBK" w:hAnsi="宋体" w:eastAsia="方正仿宋_GBK"/>
          <w:sz w:val="32"/>
          <w:szCs w:val="32"/>
        </w:rPr>
        <w:t>完成核心工作冻干黑枸杞加工设备的选择，生产线的装配调试，完成冻干黑枸杞深加工运行检测和生产试验. 进行生产工艺及参数优化与改进，数据处理并进行关键技术优化分析。根据实际情况及用户要求，制定改进完善方案</w:t>
      </w:r>
    </w:p>
    <w:p w14:paraId="6FFCD105">
      <w:pPr>
        <w:adjustRightInd w:val="0"/>
        <w:snapToGrid w:val="0"/>
        <w:spacing w:line="560" w:lineRule="atLeast"/>
        <w:ind w:firstLine="320" w:firstLineChars="100"/>
        <w:rPr>
          <w:rFonts w:ascii="方正仿宋_GBK" w:hAnsi="宋体" w:eastAsia="方正仿宋_GBK"/>
          <w:sz w:val="32"/>
          <w:szCs w:val="32"/>
        </w:rPr>
      </w:pPr>
      <w:r>
        <w:rPr>
          <w:rFonts w:hint="eastAsia" w:ascii="方正仿宋_GBK" w:hAnsi="宋体" w:eastAsia="方正仿宋_GBK"/>
          <w:sz w:val="32"/>
          <w:szCs w:val="32"/>
        </w:rPr>
        <w:t>2020年，根据改进方案</w:t>
      </w:r>
      <w:r>
        <w:rPr>
          <w:rFonts w:hint="eastAsia" w:ascii="方正仿宋_GBK" w:hAnsi="宋体" w:eastAsia="方正仿宋_GBK"/>
          <w:sz w:val="32"/>
          <w:szCs w:val="32"/>
          <w:lang w:eastAsia="zh-CN"/>
        </w:rPr>
        <w:t>进行</w:t>
      </w:r>
      <w:bookmarkStart w:id="3" w:name="_GoBack"/>
      <w:bookmarkEnd w:id="3"/>
      <w:r>
        <w:rPr>
          <w:rFonts w:hint="eastAsia" w:ascii="方正仿宋_GBK" w:hAnsi="宋体" w:eastAsia="方正仿宋_GBK"/>
          <w:sz w:val="32"/>
          <w:szCs w:val="32"/>
        </w:rPr>
        <w:t>调试完善，优化冻干生产线，</w:t>
      </w:r>
    </w:p>
    <w:p w14:paraId="785142F9">
      <w:pPr>
        <w:adjustRightInd w:val="0"/>
        <w:snapToGrid w:val="0"/>
        <w:spacing w:line="560" w:lineRule="atLeast"/>
        <w:rPr>
          <w:rFonts w:ascii="方正仿宋_GBK" w:hAnsi="宋体" w:eastAsia="方正仿宋_GBK"/>
          <w:sz w:val="32"/>
          <w:szCs w:val="32"/>
        </w:rPr>
      </w:pPr>
      <w:r>
        <w:rPr>
          <w:rFonts w:hint="eastAsia" w:ascii="方正仿宋_GBK" w:hAnsi="宋体" w:eastAsia="方正仿宋_GBK"/>
          <w:sz w:val="32"/>
          <w:szCs w:val="32"/>
        </w:rPr>
        <w:t>进行冻干黑果枸杞规模化生产。进行技术总结，整理资料，准备验收。</w:t>
      </w:r>
    </w:p>
    <w:p w14:paraId="7714C2E8">
      <w:pPr>
        <w:adjustRightInd w:val="0"/>
        <w:snapToGrid w:val="0"/>
        <w:spacing w:line="560" w:lineRule="atLeast"/>
        <w:ind w:firstLine="640" w:firstLineChars="200"/>
        <w:rPr>
          <w:rFonts w:ascii="方正仿宋_GBK" w:hAnsi="方正楷体_GBK" w:eastAsia="方正仿宋_GBK" w:cs="方正楷体_GBK"/>
          <w:bCs/>
          <w:kern w:val="0"/>
          <w:sz w:val="32"/>
          <w:szCs w:val="32"/>
        </w:rPr>
      </w:pPr>
      <w:r>
        <w:rPr>
          <w:rFonts w:hint="eastAsia" w:ascii="方正仿宋_GBK" w:hAnsi="方正楷体_GBK" w:eastAsia="方正仿宋_GBK" w:cs="方正楷体_GBK"/>
          <w:bCs/>
          <w:kern w:val="0"/>
          <w:sz w:val="32"/>
          <w:szCs w:val="32"/>
        </w:rPr>
        <w:t>2、2019年完成厂房建设，红枣加工生产线招标。</w:t>
      </w:r>
    </w:p>
    <w:p w14:paraId="6F9BC884">
      <w:pPr>
        <w:adjustRightInd w:val="0"/>
        <w:snapToGrid w:val="0"/>
        <w:spacing w:line="560" w:lineRule="atLeast"/>
        <w:ind w:firstLine="640" w:firstLineChars="200"/>
        <w:rPr>
          <w:rFonts w:ascii="方正仿宋_GBK" w:hAnsi="方正楷体_GBK" w:eastAsia="方正仿宋_GBK" w:cs="方正楷体_GBK"/>
          <w:bCs/>
          <w:kern w:val="0"/>
          <w:sz w:val="32"/>
          <w:szCs w:val="32"/>
        </w:rPr>
      </w:pPr>
      <w:r>
        <w:rPr>
          <w:rFonts w:hint="eastAsia" w:ascii="方正仿宋_GBK" w:hAnsi="方正楷体_GBK" w:eastAsia="方正仿宋_GBK" w:cs="方正楷体_GBK"/>
          <w:bCs/>
          <w:kern w:val="0"/>
          <w:sz w:val="32"/>
          <w:szCs w:val="32"/>
        </w:rPr>
        <w:t>2020年，生产线安装调试、试生产，培训技术工人。</w:t>
      </w:r>
      <w:r>
        <w:rPr>
          <w:rFonts w:hint="eastAsia" w:ascii="方正仿宋_GBK" w:hAnsi="宋体" w:eastAsia="方正仿宋_GBK"/>
          <w:sz w:val="32"/>
          <w:szCs w:val="32"/>
        </w:rPr>
        <w:t>进行项目总结，申请项目验收。</w:t>
      </w:r>
    </w:p>
    <w:p w14:paraId="05695C93">
      <w:pPr>
        <w:snapToGrid w:val="0"/>
        <w:spacing w:line="560" w:lineRule="atLeast"/>
        <w:ind w:firstLine="640" w:firstLineChars="200"/>
        <w:rPr>
          <w:rFonts w:ascii="方正仿宋_GBK" w:hAnsi="宋体" w:eastAsia="方正仿宋_GBK"/>
          <w:sz w:val="32"/>
          <w:szCs w:val="32"/>
        </w:rPr>
      </w:pPr>
      <w:r>
        <w:rPr>
          <w:rFonts w:hint="eastAsia" w:ascii="方正仿宋_GBK" w:hAnsi="方正楷体_GBK" w:eastAsia="方正仿宋_GBK" w:cs="方正楷体_GBK"/>
          <w:bCs/>
          <w:kern w:val="0"/>
          <w:sz w:val="32"/>
          <w:szCs w:val="32"/>
        </w:rPr>
        <w:t>3、</w:t>
      </w:r>
      <w:r>
        <w:rPr>
          <w:rFonts w:hint="eastAsia" w:ascii="方正仿宋_GBK" w:hAnsi="宋体" w:eastAsia="方正仿宋_GBK"/>
          <w:sz w:val="32"/>
          <w:szCs w:val="32"/>
        </w:rPr>
        <w:t>2019年，制定项目研究计划和实施方案，统筹安排、明确分工；进行试制，规模化应用；</w:t>
      </w:r>
    </w:p>
    <w:p w14:paraId="61FE4510">
      <w:pPr>
        <w:snapToGrid w:val="0"/>
        <w:spacing w:line="560" w:lineRule="atLeast"/>
        <w:ind w:firstLine="640" w:firstLineChars="200"/>
        <w:rPr>
          <w:rFonts w:ascii="方正仿宋_GBK" w:hAnsi="宋体" w:eastAsia="方正仿宋_GBK"/>
          <w:sz w:val="32"/>
          <w:szCs w:val="32"/>
        </w:rPr>
      </w:pPr>
      <w:r>
        <w:rPr>
          <w:rFonts w:hint="eastAsia" w:ascii="方正仿宋_GBK" w:hAnsi="宋体" w:eastAsia="方正仿宋_GBK"/>
          <w:sz w:val="32"/>
          <w:szCs w:val="32"/>
        </w:rPr>
        <w:t>2020年，对项目成果进行推广应用。完成项目研究报告工作，做好总结，申请项目验收。</w:t>
      </w:r>
    </w:p>
    <w:p w14:paraId="45B73C78">
      <w:pPr>
        <w:adjustRightInd w:val="0"/>
        <w:snapToGrid w:val="0"/>
        <w:spacing w:line="560" w:lineRule="atLeast"/>
        <w:ind w:firstLine="640" w:firstLineChars="200"/>
        <w:rPr>
          <w:rFonts w:ascii="方正仿宋_GBK" w:hAnsi="宋体" w:eastAsia="方正仿宋_GBK" w:cs="宋体"/>
          <w:sz w:val="32"/>
          <w:szCs w:val="32"/>
        </w:rPr>
      </w:pPr>
      <w:r>
        <w:rPr>
          <w:rFonts w:hint="eastAsia" w:ascii="方正仿宋_GBK" w:hAnsi="宋体" w:eastAsia="方正仿宋_GBK"/>
          <w:sz w:val="32"/>
          <w:szCs w:val="32"/>
        </w:rPr>
        <w:t>4、</w:t>
      </w:r>
      <w:r>
        <w:rPr>
          <w:rFonts w:hint="eastAsia" w:ascii="方正仿宋_GBK" w:hAnsi="宋体" w:eastAsia="方正仿宋_GBK" w:cs="宋体"/>
          <w:sz w:val="32"/>
          <w:szCs w:val="32"/>
        </w:rPr>
        <w:t>2019年，完成前期的设计等准备工作，设备选型、预定、采购，线体建设等。</w:t>
      </w:r>
    </w:p>
    <w:p w14:paraId="24A2E712">
      <w:pPr>
        <w:adjustRightInd w:val="0"/>
        <w:snapToGrid w:val="0"/>
        <w:spacing w:line="560" w:lineRule="atLeast"/>
        <w:ind w:firstLine="640" w:firstLineChars="200"/>
        <w:rPr>
          <w:rFonts w:ascii="方正仿宋_GBK" w:hAnsi="宋体" w:eastAsia="方正仿宋_GBK"/>
          <w:sz w:val="32"/>
          <w:szCs w:val="32"/>
        </w:rPr>
      </w:pPr>
      <w:r>
        <w:rPr>
          <w:rFonts w:hint="eastAsia" w:ascii="方正仿宋_GBK" w:hAnsi="宋体" w:eastAsia="方正仿宋_GBK" w:cs="宋体"/>
          <w:sz w:val="32"/>
          <w:szCs w:val="32"/>
        </w:rPr>
        <w:t>2020年，完成设备安装调试，正式投入使用，准备资料提交项目验收。</w:t>
      </w:r>
    </w:p>
    <w:p w14:paraId="3ACC182C">
      <w:pPr>
        <w:snapToGrid w:val="0"/>
        <w:spacing w:line="560" w:lineRule="atLeast"/>
        <w:ind w:firstLine="560"/>
        <w:rPr>
          <w:rFonts w:ascii="方正仿宋_GBK" w:eastAsia="方正仿宋_GBK"/>
          <w:sz w:val="32"/>
          <w:szCs w:val="32"/>
        </w:rPr>
      </w:pPr>
      <w:r>
        <w:rPr>
          <w:rFonts w:hint="eastAsia" w:ascii="方正仿宋_GBK" w:hAnsi="宋体" w:eastAsia="方正仿宋_GBK"/>
          <w:sz w:val="32"/>
          <w:szCs w:val="32"/>
        </w:rPr>
        <w:t>5、</w:t>
      </w:r>
      <w:r>
        <w:rPr>
          <w:rFonts w:hint="eastAsia" w:ascii="方正仿宋_GBK" w:eastAsia="方正仿宋_GBK"/>
          <w:sz w:val="32"/>
          <w:szCs w:val="32"/>
        </w:rPr>
        <w:t>2019年，推广酿酒葡萄新优品种</w:t>
      </w:r>
      <w:r>
        <w:rPr>
          <w:rFonts w:hint="eastAsia" w:ascii="方正仿宋_GBK" w:hAnsi="宋体" w:eastAsia="方正仿宋_GBK"/>
          <w:sz w:val="32"/>
          <w:szCs w:val="32"/>
        </w:rPr>
        <w:t>长相思、黑比诺及小味儿多</w:t>
      </w:r>
      <w:r>
        <w:rPr>
          <w:rFonts w:hint="eastAsia" w:ascii="方正仿宋_GBK" w:eastAsia="方正仿宋_GBK"/>
          <w:sz w:val="32"/>
          <w:szCs w:val="32"/>
        </w:rPr>
        <w:t>3个;示范推广酿酒葡萄标准化、简约化技术集成模式2000亩;</w:t>
      </w:r>
      <w:r>
        <w:rPr>
          <w:rFonts w:hint="eastAsia" w:ascii="方正仿宋_GBK" w:hAnsi="宋体" w:eastAsia="方正仿宋_GBK"/>
          <w:sz w:val="32"/>
          <w:szCs w:val="32"/>
        </w:rPr>
        <w:t>培育农民种植能手50人</w:t>
      </w:r>
      <w:r>
        <w:rPr>
          <w:rFonts w:hint="eastAsia" w:ascii="方正仿宋_GBK" w:eastAsia="方正仿宋_GBK"/>
          <w:sz w:val="32"/>
          <w:szCs w:val="32"/>
        </w:rPr>
        <w:t>。</w:t>
      </w:r>
    </w:p>
    <w:p w14:paraId="51ED2B32">
      <w:pPr>
        <w:snapToGrid w:val="0"/>
        <w:spacing w:line="560" w:lineRule="atLeast"/>
        <w:ind w:firstLine="640" w:firstLineChars="200"/>
        <w:rPr>
          <w:rFonts w:ascii="方正仿宋_GBK" w:hAnsi="宋体" w:eastAsia="方正仿宋_GBK"/>
          <w:sz w:val="32"/>
          <w:szCs w:val="32"/>
        </w:rPr>
      </w:pPr>
      <w:r>
        <w:rPr>
          <w:rFonts w:hint="eastAsia" w:ascii="方正仿宋_GBK" w:eastAsia="方正仿宋_GBK"/>
          <w:sz w:val="32"/>
          <w:szCs w:val="32"/>
        </w:rPr>
        <w:t>2020年，示范推广酿酒葡萄标准化、简约化技术集成模式1000亩;</w:t>
      </w:r>
      <w:r>
        <w:rPr>
          <w:rFonts w:hint="eastAsia" w:ascii="方正仿宋_GBK" w:hAnsi="宋体" w:eastAsia="方正仿宋_GBK"/>
          <w:sz w:val="32"/>
          <w:szCs w:val="32"/>
        </w:rPr>
        <w:t>培育农民种植能手50人;解决县域贫困村民就业56人，带动增收168万余元</w:t>
      </w:r>
      <w:r>
        <w:rPr>
          <w:rFonts w:hint="eastAsia" w:ascii="方正仿宋_GBK" w:eastAsia="方正仿宋_GBK"/>
          <w:sz w:val="32"/>
          <w:szCs w:val="32"/>
        </w:rPr>
        <w:t>。</w:t>
      </w:r>
    </w:p>
    <w:p w14:paraId="05B4AA97">
      <w:pPr>
        <w:widowControl/>
        <w:snapToGrid w:val="0"/>
        <w:spacing w:line="560" w:lineRule="atLeast"/>
        <w:ind w:firstLine="640" w:firstLineChars="200"/>
        <w:jc w:val="left"/>
        <w:rPr>
          <w:rFonts w:ascii="方正仿宋_GBK" w:hAnsi="宋体" w:eastAsia="方正仿宋_GBK"/>
          <w:sz w:val="32"/>
          <w:szCs w:val="32"/>
        </w:rPr>
      </w:pPr>
      <w:r>
        <w:rPr>
          <w:rFonts w:hint="eastAsia" w:ascii="方正仿宋_GBK" w:hAnsi="方正楷体_GBK" w:eastAsia="方正仿宋_GBK" w:cs="方正楷体_GBK"/>
          <w:bCs/>
          <w:kern w:val="0"/>
          <w:sz w:val="32"/>
          <w:szCs w:val="32"/>
        </w:rPr>
        <w:t>6、</w:t>
      </w:r>
      <w:r>
        <w:rPr>
          <w:rFonts w:hint="eastAsia" w:ascii="方正仿宋_GBK" w:hAnsi="宋体" w:eastAsia="方正仿宋_GBK"/>
          <w:sz w:val="32"/>
          <w:szCs w:val="32"/>
        </w:rPr>
        <w:t>2019年，选定黑头羊品种。完成羊舍建设及管理。做好养殖调查记载工作。组织合作社成员现场观摩，交流与学习，申请项目管理单位对项目中期检查。</w:t>
      </w:r>
    </w:p>
    <w:p w14:paraId="69A0CDAD">
      <w:pPr>
        <w:widowControl/>
        <w:snapToGrid w:val="0"/>
        <w:spacing w:line="560" w:lineRule="atLeast"/>
        <w:ind w:firstLine="800" w:firstLineChars="250"/>
        <w:jc w:val="left"/>
        <w:rPr>
          <w:rFonts w:ascii="方正仿宋_GBK" w:hAnsi="宋体" w:eastAsia="方正仿宋_GBK"/>
          <w:sz w:val="32"/>
          <w:szCs w:val="32"/>
        </w:rPr>
      </w:pPr>
      <w:r>
        <w:rPr>
          <w:rFonts w:hint="eastAsia" w:ascii="方正仿宋_GBK" w:hAnsi="宋体" w:eastAsia="方正仿宋_GBK"/>
          <w:sz w:val="32"/>
          <w:szCs w:val="32"/>
        </w:rPr>
        <w:t>2020年：购买杜泊羊，进行杂交，继续组织牧民养殖。整理养殖记录，进行项目总结，整理项目档案材料，申请项目验收。</w:t>
      </w:r>
    </w:p>
    <w:p w14:paraId="36EC083A">
      <w:pPr>
        <w:adjustRightInd w:val="0"/>
        <w:snapToGrid w:val="0"/>
        <w:spacing w:line="560" w:lineRule="atLeast"/>
        <w:ind w:firstLine="640" w:firstLineChars="200"/>
        <w:rPr>
          <w:rFonts w:ascii="方正仿宋_GBK" w:hAnsi="宋体" w:eastAsia="方正仿宋_GBK"/>
          <w:bCs/>
          <w:sz w:val="32"/>
          <w:szCs w:val="32"/>
        </w:rPr>
      </w:pPr>
      <w:r>
        <w:rPr>
          <w:rFonts w:hint="eastAsia" w:ascii="方正仿宋_GBK" w:hAnsi="宋体" w:eastAsia="方正仿宋_GBK"/>
          <w:sz w:val="32"/>
          <w:szCs w:val="32"/>
        </w:rPr>
        <w:t>7、</w:t>
      </w:r>
      <w:r>
        <w:rPr>
          <w:rFonts w:hint="eastAsia" w:ascii="方正仿宋_GBK" w:hAnsi="宋体" w:eastAsia="方正仿宋_GBK"/>
          <w:bCs/>
          <w:sz w:val="32"/>
          <w:szCs w:val="32"/>
        </w:rPr>
        <w:t>2019年，将商贸城中的5亿元的线下交易搬至线上。入住市场商户已进驻215家以上。</w:t>
      </w:r>
    </w:p>
    <w:p w14:paraId="19F22222">
      <w:pPr>
        <w:adjustRightInd w:val="0"/>
        <w:snapToGrid w:val="0"/>
        <w:spacing w:line="560" w:lineRule="atLeast"/>
        <w:rPr>
          <w:rFonts w:ascii="方正仿宋_GBK" w:hAnsi="宋体" w:eastAsia="方正仿宋_GBK"/>
          <w:bCs/>
          <w:sz w:val="32"/>
          <w:szCs w:val="32"/>
        </w:rPr>
      </w:pPr>
      <w:r>
        <w:rPr>
          <w:rFonts w:hint="eastAsia" w:ascii="方正仿宋_GBK" w:hAnsi="宋体" w:eastAsia="方正仿宋_GBK"/>
          <w:bCs/>
          <w:sz w:val="32"/>
          <w:szCs w:val="32"/>
        </w:rPr>
        <w:t>2020年，集</w:t>
      </w:r>
      <w:r>
        <w:rPr>
          <w:rFonts w:hint="eastAsia" w:ascii="方正仿宋_GBK" w:eastAsia="方正仿宋_GBK"/>
          <w:bCs/>
          <w:sz w:val="32"/>
          <w:szCs w:val="32"/>
        </w:rPr>
        <w:t>一款面向市场商户、B端商户、C端客户，线上线下深度融合的集数据采集分析啊、电商交易、仓储物流管理、产品溯源体系、供应链金融、一卡通支付、信息化管理等七大功能为一体的，农产品智慧供应链管理服务平</w:t>
      </w:r>
      <w:r>
        <w:rPr>
          <w:rFonts w:hint="eastAsia" w:ascii="方正仿宋_GBK" w:hAnsi="宋体" w:eastAsia="方正仿宋_GBK"/>
          <w:sz w:val="32"/>
          <w:szCs w:val="32"/>
        </w:rPr>
        <w:t>台上线运行。整理项目材料，申请项目验收。</w:t>
      </w:r>
    </w:p>
    <w:p w14:paraId="5B962922">
      <w:pPr>
        <w:spacing w:line="600" w:lineRule="exact"/>
        <w:ind w:firstLine="640" w:firstLineChars="200"/>
        <w:rPr>
          <w:rFonts w:ascii="黑体" w:hAnsi="黑体" w:eastAsia="黑体"/>
          <w:sz w:val="32"/>
          <w:szCs w:val="32"/>
        </w:rPr>
      </w:pPr>
      <w:r>
        <w:rPr>
          <w:rFonts w:hint="eastAsia" w:ascii="黑体" w:hAnsi="黑体" w:eastAsia="黑体"/>
          <w:sz w:val="32"/>
          <w:szCs w:val="32"/>
        </w:rPr>
        <w:t>二、绩效评价工作开展情况</w:t>
      </w:r>
    </w:p>
    <w:p w14:paraId="1833E047">
      <w:pPr>
        <w:spacing w:line="600" w:lineRule="exact"/>
        <w:ind w:firstLine="640" w:firstLineChars="200"/>
        <w:rPr>
          <w:rFonts w:ascii="方正仿宋_GBK" w:eastAsia="方正仿宋_GBK"/>
          <w:bCs/>
          <w:sz w:val="32"/>
          <w:szCs w:val="32"/>
        </w:rPr>
      </w:pPr>
      <w:r>
        <w:rPr>
          <w:rFonts w:hint="eastAsia" w:ascii="方正仿宋_GBK" w:eastAsia="方正仿宋_GBK"/>
          <w:bCs/>
          <w:sz w:val="32"/>
          <w:szCs w:val="32"/>
        </w:rPr>
        <w:t>（一）绩效评价目的、对象和范围。</w:t>
      </w:r>
    </w:p>
    <w:p w14:paraId="0E2B1D31">
      <w:pPr>
        <w:spacing w:line="600" w:lineRule="exact"/>
        <w:ind w:firstLine="640" w:firstLineChars="200"/>
        <w:rPr>
          <w:rFonts w:ascii="方正仿宋_GBK" w:eastAsia="方正仿宋_GBK"/>
          <w:bCs/>
          <w:sz w:val="32"/>
          <w:szCs w:val="32"/>
        </w:rPr>
      </w:pPr>
      <w:r>
        <w:rPr>
          <w:rFonts w:hint="eastAsia" w:ascii="方正仿宋_GBK" w:eastAsia="方正仿宋_GBK"/>
          <w:bCs/>
          <w:sz w:val="32"/>
          <w:szCs w:val="32"/>
        </w:rPr>
        <w:t>1、绩效评价目的：对科技兴州项目实施的过程，绩效影响，评价项目目标实现程度，总结经验教训对策建议并提出对策建议 。充分发挥科技兴州项目对自治州经济发展的引导作用，加快科技成果转化。</w:t>
      </w:r>
    </w:p>
    <w:p w14:paraId="242DF577">
      <w:pPr>
        <w:spacing w:line="540" w:lineRule="exact"/>
        <w:ind w:firstLine="640" w:firstLineChars="200"/>
        <w:rPr>
          <w:rFonts w:ascii="方正仿宋_GBK" w:eastAsia="方正仿宋_GBK"/>
          <w:bCs/>
          <w:sz w:val="32"/>
          <w:szCs w:val="32"/>
        </w:rPr>
      </w:pPr>
      <w:r>
        <w:rPr>
          <w:rFonts w:hint="eastAsia" w:ascii="方正仿宋_GBK" w:eastAsia="方正仿宋_GBK"/>
          <w:bCs/>
          <w:sz w:val="32"/>
          <w:szCs w:val="32"/>
        </w:rPr>
        <w:t>2、绩效评价的对象和范围:2019年自治州科技兴州项目7项，及项目的承担单位。</w:t>
      </w:r>
    </w:p>
    <w:p w14:paraId="0A34BD89">
      <w:pPr>
        <w:spacing w:line="600" w:lineRule="exact"/>
        <w:ind w:firstLine="640" w:firstLineChars="200"/>
        <w:rPr>
          <w:rFonts w:ascii="方正仿宋_GBK" w:eastAsia="方正仿宋_GBK"/>
          <w:bCs/>
          <w:sz w:val="32"/>
          <w:szCs w:val="32"/>
        </w:rPr>
      </w:pPr>
      <w:r>
        <w:rPr>
          <w:rFonts w:hint="eastAsia" w:ascii="方正仿宋_GBK" w:eastAsia="方正仿宋_GBK"/>
          <w:bCs/>
          <w:sz w:val="32"/>
          <w:szCs w:val="32"/>
        </w:rPr>
        <w:t>（二）绩效评价原则、评价指标体系（附表说明）、评价方法、评价标准等。</w:t>
      </w:r>
    </w:p>
    <w:p w14:paraId="1308CEED">
      <w:pPr>
        <w:spacing w:line="600" w:lineRule="exact"/>
        <w:ind w:firstLine="640" w:firstLineChars="200"/>
        <w:rPr>
          <w:rFonts w:ascii="方正仿宋_GBK" w:eastAsia="方正仿宋_GBK"/>
          <w:bCs/>
          <w:sz w:val="32"/>
          <w:szCs w:val="32"/>
        </w:rPr>
      </w:pPr>
      <w:r>
        <w:rPr>
          <w:rFonts w:hint="eastAsia" w:ascii="方正仿宋_GBK" w:eastAsia="方正仿宋_GBK"/>
          <w:bCs/>
          <w:sz w:val="32"/>
          <w:szCs w:val="32"/>
        </w:rPr>
        <w:t>1、绩效评价原则</w:t>
      </w:r>
    </w:p>
    <w:p w14:paraId="1B3E5BD8">
      <w:pPr>
        <w:spacing w:line="600" w:lineRule="exact"/>
        <w:ind w:firstLine="640" w:firstLineChars="200"/>
        <w:rPr>
          <w:rFonts w:ascii="方正仿宋_GBK" w:hAnsi="宋体" w:eastAsia="方正仿宋_GBK"/>
          <w:sz w:val="32"/>
          <w:szCs w:val="32"/>
        </w:rPr>
      </w:pPr>
      <w:r>
        <w:rPr>
          <w:rFonts w:hint="eastAsia" w:ascii="方正仿宋_GBK" w:hAnsi="宋体" w:eastAsia="方正仿宋_GBK"/>
          <w:sz w:val="32"/>
          <w:szCs w:val="32"/>
        </w:rPr>
        <w:t>（一）科学公正。</w:t>
      </w:r>
    </w:p>
    <w:p w14:paraId="5FF84889">
      <w:pPr>
        <w:spacing w:line="600" w:lineRule="exact"/>
        <w:ind w:firstLine="640" w:firstLineChars="200"/>
        <w:rPr>
          <w:rFonts w:ascii="方正仿宋_GBK" w:hAnsi="宋体" w:eastAsia="方正仿宋_GBK"/>
          <w:sz w:val="32"/>
          <w:szCs w:val="32"/>
        </w:rPr>
      </w:pPr>
      <w:r>
        <w:rPr>
          <w:rFonts w:hint="eastAsia" w:ascii="方正仿宋_GBK" w:hAnsi="宋体" w:eastAsia="方正仿宋_GBK"/>
          <w:sz w:val="32"/>
          <w:szCs w:val="32"/>
        </w:rPr>
        <w:t>（二）统筹兼顾。</w:t>
      </w:r>
    </w:p>
    <w:p w14:paraId="68F3329C">
      <w:pPr>
        <w:spacing w:line="600" w:lineRule="exact"/>
        <w:ind w:firstLine="640" w:firstLineChars="200"/>
        <w:rPr>
          <w:rFonts w:ascii="方正仿宋_GBK" w:hAnsi="宋体" w:eastAsia="方正仿宋_GBK"/>
          <w:sz w:val="32"/>
          <w:szCs w:val="32"/>
        </w:rPr>
      </w:pPr>
      <w:r>
        <w:rPr>
          <w:rFonts w:hint="eastAsia" w:ascii="方正仿宋_GBK" w:hAnsi="宋体" w:eastAsia="方正仿宋_GBK"/>
          <w:sz w:val="32"/>
          <w:szCs w:val="32"/>
        </w:rPr>
        <w:t>（三）激励约束。</w:t>
      </w:r>
    </w:p>
    <w:p w14:paraId="1B66F343">
      <w:pPr>
        <w:spacing w:line="600" w:lineRule="exact"/>
        <w:ind w:firstLine="640" w:firstLineChars="200"/>
        <w:rPr>
          <w:rFonts w:ascii="方正仿宋_GBK" w:hAnsi="宋体" w:eastAsia="方正仿宋_GBK"/>
          <w:sz w:val="32"/>
          <w:szCs w:val="32"/>
        </w:rPr>
      </w:pPr>
      <w:r>
        <w:rPr>
          <w:rFonts w:hint="eastAsia" w:ascii="方正仿宋_GBK" w:hAnsi="宋体" w:eastAsia="方正仿宋_GBK"/>
          <w:sz w:val="32"/>
          <w:szCs w:val="32"/>
        </w:rPr>
        <w:t>（四）公开透明。</w:t>
      </w:r>
    </w:p>
    <w:p w14:paraId="2DD4649B">
      <w:pPr>
        <w:spacing w:line="600" w:lineRule="exact"/>
        <w:ind w:firstLine="640" w:firstLineChars="200"/>
        <w:rPr>
          <w:rFonts w:ascii="方正仿宋_GBK" w:eastAsia="方正仿宋_GBK"/>
          <w:bCs/>
          <w:sz w:val="32"/>
          <w:szCs w:val="32"/>
        </w:rPr>
      </w:pPr>
      <w:r>
        <w:rPr>
          <w:rFonts w:hint="eastAsia" w:ascii="方正仿宋_GBK" w:eastAsia="方正仿宋_GBK"/>
          <w:bCs/>
          <w:sz w:val="32"/>
          <w:szCs w:val="32"/>
        </w:rPr>
        <w:t>2、评价指标体系（附表）</w:t>
      </w:r>
    </w:p>
    <w:p w14:paraId="4A6C4DB7">
      <w:pPr>
        <w:spacing w:line="600" w:lineRule="exact"/>
        <w:ind w:firstLine="640" w:firstLineChars="200"/>
        <w:rPr>
          <w:rFonts w:ascii="方正仿宋_GBK" w:eastAsia="方正仿宋_GBK"/>
          <w:bCs/>
          <w:sz w:val="32"/>
          <w:szCs w:val="32"/>
        </w:rPr>
      </w:pPr>
      <w:r>
        <w:rPr>
          <w:rFonts w:hint="eastAsia" w:ascii="方正仿宋_GBK" w:hAnsi="宋体" w:eastAsia="方正仿宋_GBK"/>
          <w:sz w:val="32"/>
          <w:szCs w:val="32"/>
        </w:rPr>
        <w:t>预算执行率和一级指标权重统一设置为: 预算执行率10%、产出指标50%、效益指标30%、服务对象满意度指标10%。</w:t>
      </w:r>
    </w:p>
    <w:p w14:paraId="7B22450B">
      <w:pPr>
        <w:pStyle w:val="10"/>
        <w:spacing w:line="520" w:lineRule="exact"/>
        <w:ind w:firstLine="708"/>
        <w:rPr>
          <w:rFonts w:ascii="Times New Roman" w:eastAsia="仿宋_GB2312" w:cs="Times New Roman"/>
          <w:spacing w:val="-8"/>
          <w:sz w:val="32"/>
          <w:szCs w:val="32"/>
        </w:rPr>
      </w:pPr>
      <w:r>
        <w:rPr>
          <w:rFonts w:hint="eastAsia" w:ascii="Times New Roman" w:eastAsia="仿宋_GB2312" w:cs="Times New Roman"/>
          <w:spacing w:val="-8"/>
          <w:sz w:val="32"/>
          <w:szCs w:val="32"/>
        </w:rPr>
        <w:t>3、评价方法</w:t>
      </w:r>
    </w:p>
    <w:p w14:paraId="2183AE45">
      <w:pPr>
        <w:spacing w:line="580" w:lineRule="exact"/>
        <w:ind w:firstLine="600" w:firstLineChars="200"/>
        <w:rPr>
          <w:rFonts w:ascii="仿宋_GB2312"/>
        </w:rPr>
      </w:pPr>
      <w:r>
        <w:rPr>
          <w:rFonts w:hint="eastAsia" w:ascii="仿宋_GB2312"/>
        </w:rPr>
        <w:t>财政和部门评价的方法主要包括成本效益分析法、比较法、因素分析法、最低成本法、公众评判法、标杆管理法等。有时只需采用其中的一种，而有时则要采用两种或三种相结合。这些方法各具特色，互相补充，但彼此并不能替代。</w:t>
      </w:r>
      <w:r>
        <w:rPr>
          <w:rFonts w:hAnsi="仿宋"/>
          <w:color w:val="000000"/>
          <w:szCs w:val="30"/>
        </w:rPr>
        <w:t>结合本次绩效评估项目的具体情况，为确保本次绩效评估工作的真实可靠，</w:t>
      </w:r>
      <w:r>
        <w:rPr>
          <w:rFonts w:hint="eastAsia" w:ascii="仿宋_GB2312"/>
        </w:rPr>
        <w:t>我单位采用了成本效益分析法进行评价。</w:t>
      </w:r>
    </w:p>
    <w:p w14:paraId="3A5CB2F3">
      <w:pPr>
        <w:pStyle w:val="10"/>
        <w:spacing w:line="520" w:lineRule="exact"/>
        <w:ind w:firstLine="699" w:firstLineChars="233"/>
        <w:rPr>
          <w:rFonts w:ascii="仿宋_GB2312" w:eastAsia="仿宋_GB2312" w:cs="Times New Roman"/>
          <w:color w:val="auto"/>
          <w:kern w:val="2"/>
          <w:sz w:val="30"/>
        </w:rPr>
      </w:pPr>
      <w:r>
        <w:rPr>
          <w:rFonts w:hint="eastAsia" w:ascii="仿宋_GB2312" w:eastAsia="仿宋_GB2312" w:cs="Times New Roman"/>
          <w:color w:val="auto"/>
          <w:kern w:val="2"/>
          <w:sz w:val="30"/>
        </w:rPr>
        <w:t>（1）成本效益分析法。是指将投入与产出、效益进行关联性分析的方法。针对财政支出确定的目标，在目标效益额相同的情况下，对支出项目中发生的各种正常开支、额外开支和特殊费用等进行比较，以最小成本取得最大效益为优。我单位针对该项目将决策、过程、产出及效益进行关联性分析，项目实施过程中以最小的成本产生了最大的经济和社会效益，项目的实施促进了科技事业发展及和谐社会的构建。</w:t>
      </w:r>
    </w:p>
    <w:p w14:paraId="1C4B8F5C">
      <w:pPr>
        <w:spacing w:line="520" w:lineRule="exact"/>
        <w:ind w:firstLine="699" w:firstLineChars="233"/>
        <w:outlineLvl w:val="0"/>
        <w:rPr>
          <w:szCs w:val="32"/>
        </w:rPr>
      </w:pPr>
      <w:r>
        <w:rPr>
          <w:szCs w:val="32"/>
        </w:rPr>
        <w:t>4.绩效评价标准</w:t>
      </w:r>
    </w:p>
    <w:p w14:paraId="658A1662">
      <w:pPr>
        <w:pStyle w:val="10"/>
        <w:spacing w:line="520" w:lineRule="exact"/>
        <w:rPr>
          <w:rFonts w:ascii="Times New Roman" w:eastAsia="仿宋_GB2312" w:cs="Times New Roman"/>
          <w:spacing w:val="-8"/>
          <w:sz w:val="32"/>
          <w:szCs w:val="32"/>
        </w:rPr>
      </w:pPr>
      <w:r>
        <w:rPr>
          <w:rFonts w:ascii="Times New Roman" w:eastAsia="仿宋_GB2312" w:cs="Times New Roman"/>
          <w:sz w:val="32"/>
          <w:szCs w:val="32"/>
        </w:rPr>
        <w:t>财政项目资金绩效评价，是以结果为导向的财政支出管理模式，绩效评价标准主要有计划标准、历史标准、其他标准等，结合项目的特点，确定此次绩效评价指标标准为行业标准和计划标准。财务管理采用国家财务相关法律法规，产出和效果指标采用项目申报文本中的指标值作为绩效评价标准</w:t>
      </w:r>
    </w:p>
    <w:p w14:paraId="10C61FB3">
      <w:pPr>
        <w:spacing w:line="600" w:lineRule="exact"/>
        <w:ind w:firstLine="640" w:firstLineChars="200"/>
        <w:rPr>
          <w:rFonts w:ascii="黑体" w:hAnsi="黑体" w:eastAsia="黑体"/>
          <w:sz w:val="32"/>
          <w:szCs w:val="32"/>
        </w:rPr>
      </w:pPr>
      <w:r>
        <w:rPr>
          <w:rFonts w:hint="eastAsia" w:ascii="黑体" w:hAnsi="黑体" w:eastAsia="黑体"/>
          <w:sz w:val="32"/>
          <w:szCs w:val="32"/>
        </w:rPr>
        <w:t>（三）绩效评价工作过程。</w:t>
      </w:r>
    </w:p>
    <w:p w14:paraId="2688147D">
      <w:pPr>
        <w:pStyle w:val="10"/>
        <w:spacing w:line="520" w:lineRule="exact"/>
        <w:ind w:firstLine="708" w:firstLineChars="233"/>
        <w:rPr>
          <w:rFonts w:ascii="仿宋_GB2312" w:hAnsi="仿宋" w:eastAsia="仿宋_GB2312" w:cs="仿宋_GB2312"/>
          <w:spacing w:val="-8"/>
          <w:sz w:val="32"/>
          <w:szCs w:val="32"/>
        </w:rPr>
      </w:pPr>
      <w:r>
        <w:rPr>
          <w:rFonts w:hint="eastAsia" w:ascii="仿宋_GB2312" w:hAnsi="仿宋" w:eastAsia="仿宋_GB2312" w:cs="仿宋_GB2312"/>
          <w:spacing w:val="-8"/>
          <w:sz w:val="32"/>
          <w:szCs w:val="32"/>
        </w:rPr>
        <w:t>1、前期准备工作</w:t>
      </w:r>
    </w:p>
    <w:p w14:paraId="48955BAD">
      <w:pPr>
        <w:pStyle w:val="10"/>
        <w:spacing w:line="520" w:lineRule="exact"/>
        <w:ind w:firstLine="708" w:firstLineChars="233"/>
        <w:rPr>
          <w:rFonts w:ascii="仿宋_GB2312" w:hAnsi="仿宋" w:eastAsia="仿宋_GB2312" w:cs="仿宋_GB2312"/>
          <w:spacing w:val="-8"/>
          <w:sz w:val="32"/>
          <w:szCs w:val="32"/>
        </w:rPr>
      </w:pPr>
      <w:r>
        <w:rPr>
          <w:rFonts w:hint="eastAsia" w:ascii="仿宋_GB2312" w:hAnsi="仿宋" w:eastAsia="仿宋_GB2312" w:cs="仿宋_GB2312"/>
          <w:spacing w:val="-8"/>
          <w:sz w:val="32"/>
          <w:szCs w:val="32"/>
        </w:rPr>
        <w:t>在明确评价目的、评价对象、范围及项目内容的基础上，根据绩效评价规范的要求和本次评价的实际情况，参考州财政局《关于近期预算绩效工作安排》的文件要求，组成本项目评价工作小组并参照财政部“项目支出绩效评价指标体系框架”，制定了绩效评价方案。</w:t>
      </w:r>
    </w:p>
    <w:p w14:paraId="797EE02F">
      <w:pPr>
        <w:pStyle w:val="10"/>
        <w:spacing w:line="520" w:lineRule="exact"/>
        <w:ind w:firstLine="708" w:firstLineChars="233"/>
        <w:rPr>
          <w:rFonts w:ascii="仿宋_GB2312" w:hAnsi="仿宋" w:eastAsia="仿宋_GB2312" w:cs="仿宋_GB2312"/>
          <w:spacing w:val="-8"/>
          <w:sz w:val="32"/>
          <w:szCs w:val="32"/>
        </w:rPr>
      </w:pPr>
      <w:r>
        <w:rPr>
          <w:rFonts w:hint="eastAsia" w:ascii="仿宋_GB2312" w:hAnsi="仿宋" w:eastAsia="仿宋_GB2312" w:cs="仿宋_GB2312"/>
          <w:spacing w:val="-8"/>
          <w:sz w:val="32"/>
          <w:szCs w:val="32"/>
        </w:rPr>
        <w:t>此次评价工作，在收集并熟悉了项目实施、管理及其他文件资料后，全面了解此次绩效评价的内容、方法和要求。评价小组收集了项目立项文件、项目预算资金材料、项目工作总结，完成了项目基础信息表并形成绩效评价框架，指导具体的绩效评价工作。</w:t>
      </w:r>
    </w:p>
    <w:p w14:paraId="4D774C69">
      <w:pPr>
        <w:pStyle w:val="10"/>
        <w:spacing w:line="520" w:lineRule="exact"/>
        <w:ind w:firstLine="708" w:firstLineChars="233"/>
        <w:rPr>
          <w:rFonts w:ascii="仿宋_GB2312" w:hAnsi="仿宋" w:eastAsia="仿宋_GB2312" w:cs="仿宋_GB2312"/>
          <w:spacing w:val="-8"/>
          <w:sz w:val="32"/>
          <w:szCs w:val="32"/>
        </w:rPr>
      </w:pPr>
      <w:r>
        <w:rPr>
          <w:rFonts w:hint="eastAsia" w:ascii="仿宋_GB2312" w:hAnsi="仿宋" w:eastAsia="仿宋_GB2312" w:cs="仿宋_GB2312"/>
          <w:spacing w:val="-8"/>
          <w:sz w:val="32"/>
          <w:szCs w:val="32"/>
        </w:rPr>
        <w:t>2、组织实施过程内容</w:t>
      </w:r>
    </w:p>
    <w:p w14:paraId="3B4FC50A">
      <w:pPr>
        <w:pStyle w:val="10"/>
        <w:spacing w:line="520" w:lineRule="exact"/>
        <w:ind w:firstLine="708" w:firstLineChars="233"/>
        <w:rPr>
          <w:rFonts w:ascii="仿宋_GB2312" w:hAnsi="仿宋" w:eastAsia="仿宋_GB2312" w:cs="仿宋_GB2312"/>
          <w:spacing w:val="-8"/>
          <w:sz w:val="32"/>
          <w:szCs w:val="32"/>
        </w:rPr>
      </w:pPr>
      <w:r>
        <w:rPr>
          <w:rFonts w:hint="eastAsia" w:ascii="仿宋_GB2312" w:hAnsi="仿宋" w:eastAsia="仿宋_GB2312" w:cs="仿宋_GB2312"/>
          <w:spacing w:val="-8"/>
          <w:sz w:val="32"/>
          <w:szCs w:val="32"/>
        </w:rPr>
        <w:t>按照绩效评价规范要求，绩效评价小组在搜集准备了有关资料，对所有资料进行核实、验证。通过案卷研究、集中座谈等方式，对被评价项目的相关资料信息进行收集、整理、分析，以评价该项目在项目决策、项目管理上是否依法依规，在项目绩效方面是否高效可持续。</w:t>
      </w:r>
    </w:p>
    <w:p w14:paraId="3E8834A8">
      <w:pPr>
        <w:pStyle w:val="10"/>
        <w:spacing w:line="520" w:lineRule="exact"/>
        <w:ind w:firstLine="708" w:firstLineChars="233"/>
        <w:rPr>
          <w:rFonts w:ascii="仿宋_GB2312" w:hAnsi="仿宋" w:eastAsia="仿宋_GB2312" w:cs="仿宋_GB2312"/>
          <w:spacing w:val="-8"/>
          <w:sz w:val="32"/>
          <w:szCs w:val="32"/>
        </w:rPr>
      </w:pPr>
      <w:r>
        <w:rPr>
          <w:rFonts w:hint="eastAsia" w:ascii="仿宋_GB2312" w:hAnsi="仿宋" w:eastAsia="仿宋_GB2312" w:cs="仿宋_GB2312"/>
          <w:spacing w:val="-8"/>
          <w:sz w:val="32"/>
          <w:szCs w:val="32"/>
        </w:rPr>
        <w:t>一是收集了项目决策、过程、产出及效益相关资料。</w:t>
      </w:r>
    </w:p>
    <w:p w14:paraId="291E8FEC">
      <w:pPr>
        <w:pStyle w:val="10"/>
        <w:spacing w:line="520" w:lineRule="exact"/>
        <w:ind w:firstLine="708" w:firstLineChars="233"/>
        <w:rPr>
          <w:rFonts w:ascii="仿宋_GB2312" w:hAnsi="仿宋" w:eastAsia="仿宋_GB2312" w:cs="仿宋_GB2312"/>
          <w:spacing w:val="-8"/>
          <w:sz w:val="32"/>
          <w:szCs w:val="32"/>
        </w:rPr>
      </w:pPr>
      <w:r>
        <w:rPr>
          <w:rFonts w:hint="eastAsia" w:ascii="仿宋_GB2312" w:hAnsi="仿宋" w:eastAsia="仿宋_GB2312" w:cs="仿宋_GB2312"/>
          <w:spacing w:val="-8"/>
          <w:sz w:val="32"/>
          <w:szCs w:val="32"/>
        </w:rPr>
        <w:t>二是通过与项目实施人员、财务人员进行座谈听取取得的成果和存在的问题，针对存在的问题进行探讨，给出相关建议。</w:t>
      </w:r>
    </w:p>
    <w:p w14:paraId="4437342B">
      <w:pPr>
        <w:pStyle w:val="10"/>
        <w:spacing w:line="520" w:lineRule="exact"/>
        <w:ind w:firstLine="708" w:firstLineChars="233"/>
        <w:rPr>
          <w:rFonts w:ascii="仿宋_GB2312" w:hAnsi="仿宋" w:eastAsia="仿宋_GB2312" w:cs="仿宋_GB2312"/>
          <w:spacing w:val="-8"/>
          <w:sz w:val="32"/>
          <w:szCs w:val="32"/>
        </w:rPr>
      </w:pPr>
      <w:r>
        <w:rPr>
          <w:rFonts w:hint="eastAsia" w:ascii="仿宋_GB2312" w:hAnsi="仿宋" w:eastAsia="仿宋_GB2312" w:cs="仿宋_GB2312"/>
          <w:spacing w:val="-8"/>
          <w:sz w:val="32"/>
          <w:szCs w:val="32"/>
        </w:rPr>
        <w:t>三是查阅账本、凭证，包括单位的总账、明细账及辅助账等进行核查，对项目的资金来源及去向进行分类整理。</w:t>
      </w:r>
    </w:p>
    <w:p w14:paraId="09500AD5">
      <w:pPr>
        <w:pStyle w:val="10"/>
        <w:spacing w:line="520" w:lineRule="exact"/>
        <w:ind w:firstLine="708" w:firstLineChars="233"/>
        <w:rPr>
          <w:rFonts w:ascii="仿宋_GB2312" w:hAnsi="仿宋" w:eastAsia="仿宋_GB2312" w:cs="仿宋_GB2312"/>
          <w:spacing w:val="-8"/>
          <w:sz w:val="32"/>
          <w:szCs w:val="32"/>
        </w:rPr>
      </w:pPr>
      <w:r>
        <w:rPr>
          <w:rFonts w:hint="eastAsia" w:ascii="仿宋_GB2312" w:hAnsi="仿宋" w:eastAsia="仿宋_GB2312" w:cs="仿宋_GB2312"/>
          <w:spacing w:val="-8"/>
          <w:sz w:val="32"/>
          <w:szCs w:val="32"/>
        </w:rPr>
        <w:t>四是查阅项目档案,包括项目的分析报告等文件。</w:t>
      </w:r>
    </w:p>
    <w:p w14:paraId="5AAFE8C7">
      <w:pPr>
        <w:pStyle w:val="10"/>
        <w:spacing w:line="520" w:lineRule="exact"/>
        <w:ind w:firstLine="708" w:firstLineChars="233"/>
        <w:rPr>
          <w:rFonts w:ascii="仿宋_GB2312" w:hAnsi="仿宋" w:eastAsia="仿宋_GB2312" w:cs="仿宋_GB2312"/>
          <w:spacing w:val="-8"/>
          <w:sz w:val="32"/>
          <w:szCs w:val="32"/>
        </w:rPr>
      </w:pPr>
      <w:bookmarkStart w:id="0" w:name="_Toc454729246"/>
      <w:bookmarkStart w:id="1" w:name="_Toc403599257"/>
      <w:r>
        <w:rPr>
          <w:rFonts w:hint="eastAsia" w:ascii="仿宋_GB2312" w:hAnsi="仿宋" w:eastAsia="仿宋_GB2312" w:cs="仿宋_GB2312"/>
          <w:spacing w:val="-8"/>
          <w:sz w:val="32"/>
          <w:szCs w:val="32"/>
        </w:rPr>
        <w:t>通过了解博物馆参观观众留言册、发放博物馆观众满意度调查表</w:t>
      </w:r>
      <w:bookmarkStart w:id="2" w:name="_Toc5831"/>
      <w:r>
        <w:rPr>
          <w:rFonts w:hint="eastAsia" w:ascii="仿宋_GB2312" w:hAnsi="仿宋" w:eastAsia="仿宋_GB2312" w:cs="仿宋_GB2312"/>
          <w:spacing w:val="-8"/>
          <w:sz w:val="32"/>
          <w:szCs w:val="32"/>
        </w:rPr>
        <w:t>等方式了解社会公众对博物馆免费开放工作的满意度。</w:t>
      </w:r>
      <w:bookmarkEnd w:id="0"/>
      <w:bookmarkEnd w:id="2"/>
    </w:p>
    <w:p w14:paraId="40CBCBB3">
      <w:pPr>
        <w:pStyle w:val="10"/>
        <w:spacing w:line="520" w:lineRule="exact"/>
        <w:ind w:firstLine="708" w:firstLineChars="233"/>
        <w:rPr>
          <w:rFonts w:ascii="仿宋_GB2312" w:hAnsi="仿宋" w:eastAsia="仿宋_GB2312" w:cs="仿宋_GB2312"/>
          <w:spacing w:val="-8"/>
          <w:sz w:val="32"/>
          <w:szCs w:val="32"/>
        </w:rPr>
      </w:pPr>
      <w:r>
        <w:rPr>
          <w:rFonts w:hint="eastAsia" w:ascii="仿宋_GB2312" w:hAnsi="仿宋" w:eastAsia="仿宋_GB2312" w:cs="仿宋_GB2312"/>
          <w:spacing w:val="-8"/>
          <w:sz w:val="32"/>
          <w:szCs w:val="32"/>
        </w:rPr>
        <w:t>3、绩效评价分析阶段</w:t>
      </w:r>
      <w:bookmarkEnd w:id="1"/>
    </w:p>
    <w:p w14:paraId="3597BA7B">
      <w:pPr>
        <w:pStyle w:val="10"/>
        <w:spacing w:line="520" w:lineRule="exact"/>
        <w:ind w:firstLine="708" w:firstLineChars="233"/>
        <w:rPr>
          <w:rFonts w:hint="eastAsia" w:ascii="仿宋_GB2312" w:hAnsi="仿宋" w:eastAsia="仿宋_GB2312" w:cs="仿宋_GB2312"/>
          <w:spacing w:val="-8"/>
          <w:sz w:val="32"/>
          <w:szCs w:val="32"/>
        </w:rPr>
      </w:pPr>
      <w:r>
        <w:rPr>
          <w:rFonts w:hint="eastAsia" w:ascii="仿宋_GB2312" w:hAnsi="仿宋" w:eastAsia="仿宋_GB2312" w:cs="仿宋_GB2312"/>
          <w:spacing w:val="-8"/>
          <w:sz w:val="32"/>
          <w:szCs w:val="32"/>
        </w:rPr>
        <w:t>经过对收集到的资料进行比对和交叉验证后，确定用于继续分析和评价的证据，通过比较指标的实际情况与预期数据对应程度，最终确认评价结果。</w:t>
      </w:r>
    </w:p>
    <w:p w14:paraId="09B2B5EB">
      <w:pPr>
        <w:spacing w:line="600" w:lineRule="exact"/>
        <w:ind w:firstLine="600" w:firstLineChars="200"/>
        <w:rPr>
          <w:rFonts w:ascii="仿宋_GB2312"/>
        </w:rPr>
      </w:pPr>
      <w:r>
        <w:rPr>
          <w:rFonts w:hint="eastAsia" w:ascii="黑体" w:hAnsi="黑体" w:eastAsia="黑体"/>
        </w:rPr>
        <w:t>三、综合评价情况及评价结论</w:t>
      </w:r>
      <w:r>
        <w:rPr>
          <w:rFonts w:hint="eastAsia" w:ascii="仿宋_GB2312"/>
        </w:rPr>
        <w:t>（附相关评分表）</w:t>
      </w:r>
    </w:p>
    <w:p w14:paraId="209A1C3E">
      <w:pPr>
        <w:spacing w:line="600" w:lineRule="exact"/>
        <w:ind w:firstLine="640" w:firstLineChars="200"/>
        <w:rPr>
          <w:rFonts w:ascii="方正仿宋_GBK" w:eastAsia="方正仿宋_GBK"/>
          <w:bCs/>
          <w:sz w:val="32"/>
          <w:szCs w:val="32"/>
        </w:rPr>
      </w:pPr>
      <w:r>
        <w:rPr>
          <w:rFonts w:hint="eastAsia" w:ascii="方正仿宋_GBK" w:eastAsia="方正仿宋_GBK"/>
          <w:bCs/>
          <w:sz w:val="32"/>
          <w:szCs w:val="32"/>
        </w:rPr>
        <w:t>2019年科技兴州项目实施情况较好。</w:t>
      </w:r>
    </w:p>
    <w:p w14:paraId="26D34CD5">
      <w:pPr>
        <w:spacing w:line="600" w:lineRule="exact"/>
        <w:ind w:firstLine="640" w:firstLineChars="200"/>
        <w:rPr>
          <w:rFonts w:ascii="方正仿宋_GBK" w:hAnsi="宋体" w:eastAsia="方正仿宋_GBK"/>
          <w:sz w:val="32"/>
          <w:szCs w:val="32"/>
        </w:rPr>
      </w:pPr>
      <w:r>
        <w:rPr>
          <w:rFonts w:hint="eastAsia" w:ascii="方正仿宋_GBK" w:hAnsi="宋体" w:eastAsia="方正仿宋_GBK"/>
          <w:sz w:val="32"/>
          <w:szCs w:val="32"/>
        </w:rPr>
        <w:t xml:space="preserve">1、项目立项数量（评价目标值：≥5项，业绩值：7项); </w:t>
      </w:r>
    </w:p>
    <w:p w14:paraId="002F521F">
      <w:pPr>
        <w:spacing w:line="600" w:lineRule="exact"/>
        <w:ind w:firstLine="640" w:firstLineChars="200"/>
        <w:rPr>
          <w:rFonts w:ascii="方正仿宋_GBK" w:hAnsi="宋体" w:eastAsia="方正仿宋_GBK"/>
          <w:sz w:val="32"/>
          <w:szCs w:val="32"/>
        </w:rPr>
      </w:pPr>
      <w:r>
        <w:rPr>
          <w:rFonts w:hint="eastAsia" w:ascii="方正仿宋_GBK" w:hAnsi="宋体" w:eastAsia="方正仿宋_GBK"/>
          <w:sz w:val="32"/>
          <w:szCs w:val="32"/>
        </w:rPr>
        <w:t>2、项目补助企业个数（评价目标值：≥5项，业绩值：7项）；</w:t>
      </w:r>
    </w:p>
    <w:p w14:paraId="57C081F4">
      <w:pPr>
        <w:spacing w:line="600" w:lineRule="exact"/>
        <w:ind w:firstLine="640" w:firstLineChars="200"/>
        <w:rPr>
          <w:rFonts w:ascii="方正仿宋_GBK" w:hAnsi="宋体" w:eastAsia="方正仿宋_GBK"/>
          <w:sz w:val="32"/>
          <w:szCs w:val="32"/>
        </w:rPr>
      </w:pPr>
      <w:r>
        <w:rPr>
          <w:rFonts w:hint="eastAsia" w:ascii="方正仿宋_GBK" w:hAnsi="宋体" w:eastAsia="方正仿宋_GBK"/>
          <w:sz w:val="32"/>
          <w:szCs w:val="32"/>
        </w:rPr>
        <w:t>3、严格控制成本（评价目标值：≤90万元，业绩值：90万元）；</w:t>
      </w:r>
    </w:p>
    <w:p w14:paraId="38306036">
      <w:pPr>
        <w:spacing w:line="600" w:lineRule="exact"/>
        <w:ind w:firstLine="640" w:firstLineChars="200"/>
        <w:rPr>
          <w:rFonts w:ascii="方正仿宋_GBK" w:hAnsi="宋体" w:eastAsia="方正仿宋_GBK"/>
          <w:sz w:val="32"/>
          <w:szCs w:val="32"/>
        </w:rPr>
      </w:pPr>
      <w:r>
        <w:rPr>
          <w:rFonts w:hint="eastAsia" w:ascii="方正仿宋_GBK" w:hAnsi="宋体" w:eastAsia="方正仿宋_GBK"/>
          <w:sz w:val="32"/>
          <w:szCs w:val="32"/>
        </w:rPr>
        <w:t>4、项目实施增加产值（评价目标值：平均每个项目新增利税30万元，业绩值：30万元）；</w:t>
      </w:r>
    </w:p>
    <w:p w14:paraId="46DFC626">
      <w:pPr>
        <w:spacing w:line="600" w:lineRule="exact"/>
        <w:ind w:firstLine="640" w:firstLineChars="200"/>
        <w:rPr>
          <w:rFonts w:ascii="方正仿宋_GBK" w:hAnsi="宋体" w:eastAsia="方正仿宋_GBK"/>
          <w:sz w:val="32"/>
          <w:szCs w:val="32"/>
        </w:rPr>
      </w:pPr>
      <w:r>
        <w:rPr>
          <w:rFonts w:hint="eastAsia" w:ascii="方正仿宋_GBK" w:hAnsi="宋体" w:eastAsia="方正仿宋_GBK"/>
          <w:sz w:val="32"/>
          <w:szCs w:val="32"/>
        </w:rPr>
        <w:t>5、通过项目实施，转化科技成果和专利技术，推动自治州产业发展（评价目标值：逐步提升，业绩值：提升）；</w:t>
      </w:r>
    </w:p>
    <w:p w14:paraId="6AD28CD9">
      <w:pPr>
        <w:spacing w:line="600" w:lineRule="exact"/>
        <w:ind w:firstLine="640" w:firstLineChars="200"/>
        <w:rPr>
          <w:rFonts w:ascii="方正仿宋_GBK" w:hAnsi="宋体" w:eastAsia="方正仿宋_GBK"/>
          <w:sz w:val="32"/>
          <w:szCs w:val="32"/>
        </w:rPr>
      </w:pPr>
      <w:r>
        <w:rPr>
          <w:rFonts w:hint="eastAsia" w:ascii="方正仿宋_GBK" w:hAnsi="宋体" w:eastAsia="方正仿宋_GBK"/>
          <w:sz w:val="32"/>
          <w:szCs w:val="32"/>
        </w:rPr>
        <w:t xml:space="preserve">6、项目承担单位及公众满意度(评价目标值：≥90%，业绩值：93%); </w:t>
      </w:r>
    </w:p>
    <w:p w14:paraId="7270F31D">
      <w:pPr>
        <w:spacing w:line="600" w:lineRule="exact"/>
        <w:ind w:firstLine="640" w:firstLineChars="200"/>
        <w:rPr>
          <w:rFonts w:ascii="方正仿宋_GBK" w:hAnsi="宋体" w:eastAsia="方正仿宋_GBK"/>
          <w:sz w:val="32"/>
          <w:szCs w:val="32"/>
        </w:rPr>
      </w:pPr>
      <w:r>
        <w:rPr>
          <w:rFonts w:hint="eastAsia" w:ascii="方正仿宋_GBK" w:hAnsi="宋体" w:eastAsia="方正仿宋_GBK"/>
          <w:sz w:val="32"/>
          <w:szCs w:val="32"/>
        </w:rPr>
        <w:t>评分得分90，评价等级为优秀。</w:t>
      </w:r>
    </w:p>
    <w:p w14:paraId="630ECD2C">
      <w:pPr>
        <w:spacing w:line="600" w:lineRule="exact"/>
        <w:ind w:firstLine="600" w:firstLineChars="200"/>
        <w:rPr>
          <w:rFonts w:ascii="黑体" w:hAnsi="黑体" w:eastAsia="黑体"/>
        </w:rPr>
      </w:pPr>
      <w:r>
        <w:rPr>
          <w:rFonts w:hint="eastAsia" w:ascii="黑体" w:hAnsi="黑体" w:eastAsia="黑体"/>
        </w:rPr>
        <w:t>四、绩效评价指标分析</w:t>
      </w:r>
    </w:p>
    <w:p w14:paraId="418EA698">
      <w:pPr>
        <w:spacing w:line="600" w:lineRule="exact"/>
        <w:ind w:firstLine="640" w:firstLineChars="200"/>
        <w:rPr>
          <w:rFonts w:ascii="方正仿宋_GBK" w:eastAsia="方正仿宋_GBK"/>
          <w:bCs/>
          <w:sz w:val="32"/>
          <w:szCs w:val="32"/>
        </w:rPr>
      </w:pPr>
      <w:r>
        <w:rPr>
          <w:rFonts w:hint="eastAsia" w:ascii="方正仿宋_GBK" w:eastAsia="方正仿宋_GBK"/>
          <w:bCs/>
          <w:sz w:val="32"/>
          <w:szCs w:val="32"/>
        </w:rPr>
        <w:t>（一）项目决策情况。</w:t>
      </w:r>
    </w:p>
    <w:p w14:paraId="42EA71BE">
      <w:pPr>
        <w:spacing w:line="600" w:lineRule="exact"/>
        <w:ind w:firstLine="640" w:firstLineChars="200"/>
        <w:rPr>
          <w:rFonts w:ascii="方正仿宋_GBK" w:eastAsia="方正仿宋_GBK"/>
          <w:bCs/>
          <w:sz w:val="32"/>
          <w:szCs w:val="32"/>
        </w:rPr>
      </w:pPr>
      <w:r>
        <w:rPr>
          <w:rFonts w:ascii="方正仿宋_GBK" w:eastAsia="方正仿宋_GBK"/>
          <w:bCs/>
          <w:sz w:val="32"/>
          <w:szCs w:val="32"/>
        </w:rPr>
        <w:t>严格执行《巴音郭楞蒙古自治州科技兴州项目经费使用管理暂行办法》</w:t>
      </w:r>
      <w:r>
        <w:rPr>
          <w:rFonts w:hint="eastAsia" w:ascii="方正仿宋_GBK" w:eastAsia="方正仿宋_GBK"/>
          <w:bCs/>
          <w:sz w:val="32"/>
          <w:szCs w:val="32"/>
        </w:rPr>
        <w:t>和《关于下达自治州2019年科技兴州项目计划的通知》，及时足额拨付财政资金</w:t>
      </w:r>
      <w:r>
        <w:rPr>
          <w:rFonts w:ascii="方正仿宋_GBK" w:eastAsia="方正仿宋_GBK"/>
          <w:bCs/>
          <w:sz w:val="32"/>
          <w:szCs w:val="32"/>
        </w:rPr>
        <w:t>。</w:t>
      </w:r>
    </w:p>
    <w:p w14:paraId="247C16DD">
      <w:pPr>
        <w:spacing w:line="600" w:lineRule="exact"/>
        <w:ind w:firstLine="640" w:firstLineChars="200"/>
        <w:rPr>
          <w:rFonts w:ascii="方正仿宋_GBK" w:eastAsia="方正仿宋_GBK"/>
          <w:bCs/>
          <w:sz w:val="32"/>
          <w:szCs w:val="32"/>
        </w:rPr>
      </w:pPr>
      <w:r>
        <w:rPr>
          <w:rFonts w:hint="eastAsia" w:ascii="方正仿宋_GBK" w:eastAsia="方正仿宋_GBK"/>
          <w:bCs/>
          <w:sz w:val="32"/>
          <w:szCs w:val="32"/>
        </w:rPr>
        <w:t>（二）项目过程情况。</w:t>
      </w:r>
    </w:p>
    <w:p w14:paraId="07DA8008">
      <w:pPr>
        <w:spacing w:line="600" w:lineRule="exact"/>
        <w:ind w:firstLine="640" w:firstLineChars="200"/>
        <w:rPr>
          <w:rFonts w:ascii="方正仿宋_GBK" w:eastAsia="方正仿宋_GBK"/>
          <w:bCs/>
          <w:sz w:val="32"/>
          <w:szCs w:val="32"/>
        </w:rPr>
      </w:pPr>
      <w:r>
        <w:rPr>
          <w:rFonts w:hint="eastAsia" w:ascii="方正仿宋_GBK" w:eastAsia="方正仿宋_GBK"/>
          <w:bCs/>
          <w:sz w:val="32"/>
          <w:szCs w:val="32"/>
        </w:rPr>
        <w:t>年初发布项目指南，对申报项目进行筛选、调研、论证，下达项目计划，签订合同和绩效考评目标；全额拨付项目资金；对项目执行情况进行过程检查，项目承担单位提交年度项目实施情况、支出绩效目标考核情况。</w:t>
      </w:r>
    </w:p>
    <w:p w14:paraId="111AE827">
      <w:pPr>
        <w:spacing w:line="600" w:lineRule="exact"/>
        <w:ind w:firstLine="640" w:firstLineChars="200"/>
        <w:rPr>
          <w:rFonts w:ascii="方正仿宋_GBK" w:eastAsia="方正仿宋_GBK"/>
          <w:bCs/>
          <w:sz w:val="32"/>
          <w:szCs w:val="32"/>
        </w:rPr>
      </w:pPr>
      <w:r>
        <w:rPr>
          <w:rFonts w:hint="eastAsia" w:ascii="方正仿宋_GBK" w:eastAsia="方正仿宋_GBK"/>
          <w:bCs/>
          <w:sz w:val="32"/>
          <w:szCs w:val="32"/>
        </w:rPr>
        <w:t>（三）项目产出情况。</w:t>
      </w:r>
    </w:p>
    <w:p w14:paraId="557B0575">
      <w:pPr>
        <w:spacing w:line="600" w:lineRule="exact"/>
        <w:ind w:firstLine="640" w:firstLineChars="200"/>
        <w:rPr>
          <w:rFonts w:ascii="方正仿宋_GBK" w:eastAsia="方正仿宋_GBK"/>
          <w:bCs/>
          <w:sz w:val="32"/>
          <w:szCs w:val="32"/>
        </w:rPr>
      </w:pPr>
      <w:r>
        <w:rPr>
          <w:rFonts w:hint="eastAsia" w:ascii="方正仿宋_GBK" w:eastAsia="方正仿宋_GBK"/>
          <w:bCs/>
          <w:sz w:val="32"/>
          <w:szCs w:val="32"/>
        </w:rPr>
        <w:t>数量指标：科技兴州下项目个数7项；科技兴州项目补助企业个数7家；科技兴州专家评审聘请专家人数25人次。</w:t>
      </w:r>
    </w:p>
    <w:p w14:paraId="040E0D5A">
      <w:pPr>
        <w:spacing w:line="600" w:lineRule="exact"/>
        <w:ind w:firstLine="640" w:firstLineChars="200"/>
        <w:rPr>
          <w:rFonts w:ascii="方正仿宋_GBK" w:eastAsia="方正仿宋_GBK"/>
          <w:bCs/>
          <w:sz w:val="32"/>
          <w:szCs w:val="32"/>
        </w:rPr>
      </w:pPr>
      <w:r>
        <w:rPr>
          <w:rFonts w:hint="eastAsia" w:ascii="方正仿宋_GBK" w:eastAsia="方正仿宋_GBK"/>
          <w:bCs/>
          <w:sz w:val="32"/>
          <w:szCs w:val="32"/>
        </w:rPr>
        <w:t>时效指标：完成时间2019年12月底。</w:t>
      </w:r>
    </w:p>
    <w:p w14:paraId="7DD33770">
      <w:pPr>
        <w:spacing w:line="600" w:lineRule="exact"/>
        <w:ind w:firstLine="640" w:firstLineChars="200"/>
        <w:rPr>
          <w:rFonts w:ascii="方正仿宋_GBK" w:eastAsia="方正仿宋_GBK"/>
          <w:bCs/>
          <w:sz w:val="32"/>
          <w:szCs w:val="32"/>
        </w:rPr>
      </w:pPr>
      <w:r>
        <w:rPr>
          <w:rFonts w:hint="eastAsia" w:ascii="方正仿宋_GBK" w:eastAsia="方正仿宋_GBK"/>
          <w:bCs/>
          <w:sz w:val="32"/>
          <w:szCs w:val="32"/>
        </w:rPr>
        <w:t>成本指标：按期足额拨付项目资金90万元。</w:t>
      </w:r>
    </w:p>
    <w:p w14:paraId="5C764727">
      <w:pPr>
        <w:spacing w:line="600" w:lineRule="exact"/>
        <w:ind w:firstLine="640" w:firstLineChars="200"/>
        <w:rPr>
          <w:rFonts w:ascii="方正仿宋_GBK" w:eastAsia="方正仿宋_GBK"/>
          <w:bCs/>
          <w:sz w:val="32"/>
          <w:szCs w:val="32"/>
        </w:rPr>
      </w:pPr>
      <w:r>
        <w:rPr>
          <w:rFonts w:hint="eastAsia" w:ascii="方正仿宋_GBK" w:eastAsia="方正仿宋_GBK"/>
          <w:bCs/>
          <w:sz w:val="32"/>
          <w:szCs w:val="32"/>
        </w:rPr>
        <w:t>（四）项目效益情况。</w:t>
      </w:r>
    </w:p>
    <w:p w14:paraId="19D9E293">
      <w:pPr>
        <w:spacing w:line="600" w:lineRule="exact"/>
        <w:ind w:firstLine="640" w:firstLineChars="200"/>
        <w:rPr>
          <w:rFonts w:ascii="方正仿宋_GBK" w:eastAsia="方正仿宋_GBK"/>
          <w:bCs/>
          <w:sz w:val="32"/>
          <w:szCs w:val="32"/>
        </w:rPr>
      </w:pPr>
      <w:r>
        <w:rPr>
          <w:rFonts w:hint="eastAsia" w:ascii="方正仿宋_GBK" w:eastAsia="方正仿宋_GBK"/>
          <w:bCs/>
          <w:sz w:val="32"/>
          <w:szCs w:val="32"/>
        </w:rPr>
        <w:t>经济效益：通过项目实施，平均每个项目新增利税30万元。</w:t>
      </w:r>
    </w:p>
    <w:p w14:paraId="1AE49E0B">
      <w:pPr>
        <w:spacing w:line="600" w:lineRule="exact"/>
        <w:ind w:firstLine="640" w:firstLineChars="200"/>
        <w:rPr>
          <w:rFonts w:ascii="方正仿宋_GBK" w:eastAsia="方正仿宋_GBK"/>
          <w:bCs/>
          <w:sz w:val="32"/>
          <w:szCs w:val="32"/>
        </w:rPr>
      </w:pPr>
      <w:r>
        <w:rPr>
          <w:rFonts w:hint="eastAsia" w:ascii="方正仿宋_GBK" w:eastAsia="方正仿宋_GBK"/>
          <w:bCs/>
          <w:sz w:val="32"/>
          <w:szCs w:val="32"/>
        </w:rPr>
        <w:t>社会效益：通过实施科技兴州项目，转化科技成果和专利技术能力逐步提升。</w:t>
      </w:r>
    </w:p>
    <w:p w14:paraId="3B73FD93">
      <w:pPr>
        <w:spacing w:line="600" w:lineRule="exact"/>
        <w:ind w:firstLine="640" w:firstLineChars="200"/>
        <w:rPr>
          <w:rFonts w:ascii="方正仿宋_GBK" w:eastAsia="方正仿宋_GBK"/>
          <w:bCs/>
          <w:sz w:val="32"/>
          <w:szCs w:val="32"/>
        </w:rPr>
      </w:pPr>
      <w:r>
        <w:rPr>
          <w:rFonts w:hint="eastAsia" w:ascii="方正仿宋_GBK" w:eastAsia="方正仿宋_GBK"/>
          <w:bCs/>
          <w:sz w:val="32"/>
          <w:szCs w:val="32"/>
        </w:rPr>
        <w:t>生态效益：延长特色农产品产业链。</w:t>
      </w:r>
    </w:p>
    <w:p w14:paraId="04E36634">
      <w:pPr>
        <w:spacing w:line="600" w:lineRule="exact"/>
        <w:ind w:firstLine="640" w:firstLineChars="200"/>
        <w:rPr>
          <w:rFonts w:ascii="方正仿宋_GBK" w:eastAsia="方正仿宋_GBK"/>
          <w:bCs/>
          <w:sz w:val="32"/>
          <w:szCs w:val="32"/>
        </w:rPr>
      </w:pPr>
      <w:r>
        <w:rPr>
          <w:rFonts w:hint="eastAsia" w:ascii="方正仿宋_GBK" w:eastAsia="方正仿宋_GBK"/>
          <w:bCs/>
          <w:sz w:val="32"/>
          <w:szCs w:val="32"/>
        </w:rPr>
        <w:t>可持续影响：促进农业和农村经济持续、稳定发展。</w:t>
      </w:r>
    </w:p>
    <w:p w14:paraId="10D368FB">
      <w:pPr>
        <w:spacing w:line="600" w:lineRule="exact"/>
        <w:ind w:firstLine="600" w:firstLineChars="200"/>
        <w:rPr>
          <w:rFonts w:ascii="黑体" w:hAnsi="黑体" w:eastAsia="黑体"/>
        </w:rPr>
      </w:pPr>
      <w:r>
        <w:rPr>
          <w:rFonts w:hint="eastAsia" w:ascii="黑体" w:hAnsi="黑体" w:eastAsia="黑体"/>
        </w:rPr>
        <w:t>五、主要经验及做法、存在的问题及原因分析</w:t>
      </w:r>
    </w:p>
    <w:p w14:paraId="36895E20">
      <w:pPr>
        <w:spacing w:line="600" w:lineRule="exact"/>
        <w:ind w:firstLine="640" w:firstLineChars="200"/>
        <w:rPr>
          <w:rFonts w:ascii="方正仿宋_GBK" w:eastAsia="方正仿宋_GBK"/>
          <w:bCs/>
          <w:sz w:val="32"/>
          <w:szCs w:val="32"/>
        </w:rPr>
      </w:pPr>
      <w:r>
        <w:rPr>
          <w:rFonts w:hint="eastAsia" w:ascii="方正仿宋_GBK" w:eastAsia="方正仿宋_GBK"/>
          <w:bCs/>
          <w:sz w:val="32"/>
          <w:szCs w:val="32"/>
        </w:rPr>
        <w:t>1、各级地方政府领导重视；</w:t>
      </w:r>
    </w:p>
    <w:p w14:paraId="1345121E">
      <w:pPr>
        <w:spacing w:line="600" w:lineRule="exact"/>
        <w:ind w:firstLine="640" w:firstLineChars="200"/>
        <w:rPr>
          <w:rFonts w:ascii="方正仿宋_GBK" w:eastAsia="方正仿宋_GBK"/>
          <w:bCs/>
          <w:sz w:val="32"/>
          <w:szCs w:val="32"/>
        </w:rPr>
      </w:pPr>
      <w:r>
        <w:rPr>
          <w:rFonts w:hint="eastAsia" w:ascii="方正仿宋_GBK" w:eastAsia="方正仿宋_GBK"/>
          <w:bCs/>
          <w:sz w:val="32"/>
          <w:szCs w:val="32"/>
        </w:rPr>
        <w:t>2、项目承担单位认真筹划，精心组织；</w:t>
      </w:r>
    </w:p>
    <w:p w14:paraId="32F6E363">
      <w:pPr>
        <w:spacing w:line="600" w:lineRule="exact"/>
        <w:ind w:firstLine="640" w:firstLineChars="200"/>
        <w:rPr>
          <w:rFonts w:ascii="方正仿宋_GBK" w:eastAsia="方正仿宋_GBK"/>
          <w:bCs/>
          <w:sz w:val="32"/>
          <w:szCs w:val="32"/>
        </w:rPr>
      </w:pPr>
      <w:r>
        <w:rPr>
          <w:rFonts w:hint="eastAsia" w:ascii="方正仿宋_GBK" w:eastAsia="方正仿宋_GBK"/>
          <w:bCs/>
          <w:sz w:val="32"/>
          <w:szCs w:val="32"/>
        </w:rPr>
        <w:t>3、加强项目管理。</w:t>
      </w:r>
    </w:p>
    <w:p w14:paraId="5710B552">
      <w:pPr>
        <w:spacing w:line="600" w:lineRule="exact"/>
        <w:ind w:firstLine="600" w:firstLineChars="200"/>
        <w:rPr>
          <w:rFonts w:ascii="黑体" w:hAnsi="黑体" w:eastAsia="黑体"/>
        </w:rPr>
      </w:pPr>
      <w:r>
        <w:rPr>
          <w:rFonts w:hint="eastAsia" w:ascii="黑体" w:hAnsi="黑体" w:eastAsia="黑体"/>
        </w:rPr>
        <w:t>六、有关建议</w:t>
      </w:r>
    </w:p>
    <w:p w14:paraId="3E19AC48">
      <w:pPr>
        <w:spacing w:line="600" w:lineRule="exact"/>
        <w:ind w:firstLine="600" w:firstLineChars="200"/>
        <w:rPr>
          <w:rFonts w:ascii="黑体" w:hAnsi="黑体" w:eastAsia="黑体"/>
        </w:rPr>
      </w:pPr>
      <w:r>
        <w:rPr>
          <w:rFonts w:ascii="黑体" w:hAnsi="黑体" w:eastAsia="黑体"/>
        </w:rPr>
        <w:t>无</w:t>
      </w:r>
    </w:p>
    <w:p w14:paraId="01827230">
      <w:pPr>
        <w:spacing w:line="600" w:lineRule="exact"/>
        <w:ind w:firstLine="600" w:firstLineChars="200"/>
        <w:rPr>
          <w:rFonts w:ascii="黑体" w:hAnsi="黑体" w:eastAsia="黑体"/>
        </w:rPr>
      </w:pPr>
      <w:r>
        <w:rPr>
          <w:rFonts w:hint="eastAsia" w:ascii="黑体" w:hAnsi="黑体" w:eastAsia="黑体"/>
        </w:rPr>
        <w:t>七、其他需要说明的问题</w:t>
      </w:r>
    </w:p>
    <w:p w14:paraId="04EC1649">
      <w:pPr>
        <w:spacing w:line="600" w:lineRule="exact"/>
        <w:ind w:firstLine="600" w:firstLineChars="200"/>
        <w:rPr>
          <w:rFonts w:ascii="黑体" w:hAnsi="黑体" w:eastAsia="黑体"/>
        </w:rPr>
      </w:pPr>
      <w:r>
        <w:rPr>
          <w:rFonts w:hint="eastAsia" w:ascii="黑体" w:hAnsi="黑体" w:eastAsia="黑体"/>
        </w:rPr>
        <w:t>无</w:t>
      </w:r>
    </w:p>
    <w:p w14:paraId="3F3C46DC">
      <w:pPr>
        <w:spacing w:line="600" w:lineRule="exact"/>
        <w:ind w:firstLine="600" w:firstLineChars="200"/>
        <w:rPr>
          <w:rFonts w:ascii="黑体" w:hAnsi="黑体" w:eastAsia="黑体"/>
        </w:rPr>
      </w:pPr>
    </w:p>
    <w:p w14:paraId="51B8040B">
      <w:pPr>
        <w:spacing w:line="600" w:lineRule="exact"/>
        <w:ind w:firstLine="600" w:firstLineChars="200"/>
        <w:rPr>
          <w:rFonts w:ascii="黑体" w:hAnsi="黑体" w:eastAsia="黑体"/>
        </w:rPr>
      </w:pPr>
    </w:p>
    <w:p w14:paraId="5D080D2C">
      <w:pPr>
        <w:spacing w:line="600" w:lineRule="exact"/>
        <w:ind w:firstLine="600" w:firstLineChars="200"/>
        <w:rPr>
          <w:rFonts w:ascii="黑体" w:hAnsi="黑体" w:eastAsia="黑体"/>
        </w:rPr>
      </w:pPr>
    </w:p>
    <w:p w14:paraId="1E5B8938">
      <w:pPr>
        <w:spacing w:line="600" w:lineRule="exact"/>
        <w:ind w:firstLine="600" w:firstLineChars="200"/>
        <w:rPr>
          <w:rFonts w:ascii="黑体" w:hAnsi="黑体" w:eastAsia="黑体"/>
        </w:rPr>
      </w:pPr>
    </w:p>
    <w:p w14:paraId="0594EE62">
      <w:pPr>
        <w:spacing w:line="600" w:lineRule="exact"/>
        <w:ind w:firstLine="600" w:firstLineChars="200"/>
        <w:rPr>
          <w:rFonts w:ascii="黑体" w:hAnsi="黑体" w:eastAsia="黑体"/>
        </w:rPr>
      </w:pPr>
    </w:p>
    <w:p w14:paraId="37D5F4B5">
      <w:pPr>
        <w:spacing w:line="600" w:lineRule="exact"/>
        <w:ind w:firstLine="600" w:firstLineChars="200"/>
        <w:rPr>
          <w:rFonts w:ascii="黑体" w:hAnsi="黑体" w:eastAsia="黑体"/>
        </w:rPr>
        <w:sectPr>
          <w:pgSz w:w="11906" w:h="16838"/>
          <w:pgMar w:top="1928" w:right="1531" w:bottom="1701" w:left="1531" w:header="737" w:footer="851" w:gutter="0"/>
          <w:cols w:space="720" w:num="1"/>
          <w:docGrid w:type="lines" w:linePitch="408" w:charSpace="0"/>
        </w:sectPr>
      </w:pPr>
    </w:p>
    <w:p w14:paraId="1A77EFD9">
      <w:pPr>
        <w:spacing w:line="600" w:lineRule="exact"/>
        <w:ind w:firstLine="600" w:firstLineChars="200"/>
        <w:rPr>
          <w:rFonts w:ascii="黑体" w:hAnsi="黑体" w:eastAsia="黑体"/>
        </w:rPr>
      </w:pPr>
    </w:p>
    <w:p w14:paraId="2EF0D4FA">
      <w:pPr>
        <w:pStyle w:val="2"/>
        <w:spacing w:before="0" w:after="0" w:line="240" w:lineRule="auto"/>
        <w:jc w:val="center"/>
        <w:rPr>
          <w:rFonts w:ascii="宋体" w:hAnsi="宋体" w:eastAsia="宋体" w:cs="宋体"/>
          <w:bCs/>
          <w:color w:val="000000"/>
          <w:sz w:val="36"/>
          <w:szCs w:val="28"/>
        </w:rPr>
      </w:pPr>
      <w:r>
        <w:rPr>
          <w:rFonts w:hint="eastAsia" w:ascii="宋体" w:hAnsi="宋体" w:eastAsia="宋体" w:cs="宋体"/>
          <w:bCs/>
          <w:color w:val="000000"/>
          <w:sz w:val="36"/>
          <w:szCs w:val="28"/>
        </w:rPr>
        <w:t>项目支出绩效评价指标体系框架</w:t>
      </w:r>
    </w:p>
    <w:p w14:paraId="45BB1088">
      <w:pPr>
        <w:pStyle w:val="2"/>
        <w:spacing w:before="0" w:after="0" w:line="240" w:lineRule="auto"/>
        <w:jc w:val="center"/>
        <w:rPr>
          <w:bCs/>
          <w:color w:val="000000"/>
        </w:rPr>
      </w:pPr>
    </w:p>
    <w:tbl>
      <w:tblPr>
        <w:tblStyle w:val="5"/>
        <w:tblW w:w="15375"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763"/>
        <w:gridCol w:w="1297"/>
        <w:gridCol w:w="1411"/>
        <w:gridCol w:w="2789"/>
        <w:gridCol w:w="7341"/>
        <w:gridCol w:w="829"/>
        <w:gridCol w:w="12"/>
        <w:gridCol w:w="11"/>
        <w:gridCol w:w="899"/>
        <w:gridCol w:w="12"/>
        <w:gridCol w:w="11"/>
      </w:tblGrid>
      <w:tr w14:paraId="3A621FB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692" w:hRule="atLeast"/>
          <w:tblHeader/>
          <w:jc w:val="center"/>
        </w:trPr>
        <w:tc>
          <w:tcPr>
            <w:tcW w:w="763" w:type="dxa"/>
            <w:tcBorders>
              <w:tl2br w:val="nil"/>
              <w:tr2bl w:val="nil"/>
            </w:tcBorders>
            <w:shd w:val="clear" w:color="auto" w:fill="FFFFFF"/>
            <w:vAlign w:val="center"/>
          </w:tcPr>
          <w:p w14:paraId="1F8BD16E">
            <w:pPr>
              <w:widowControl/>
              <w:spacing w:line="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一级指标</w:t>
            </w:r>
          </w:p>
        </w:tc>
        <w:tc>
          <w:tcPr>
            <w:tcW w:w="1297" w:type="dxa"/>
            <w:tcBorders>
              <w:tl2br w:val="nil"/>
              <w:tr2bl w:val="nil"/>
            </w:tcBorders>
            <w:shd w:val="clear" w:color="auto" w:fill="FFFFFF"/>
            <w:vAlign w:val="center"/>
          </w:tcPr>
          <w:p w14:paraId="3C474F5D">
            <w:pPr>
              <w:widowControl/>
              <w:spacing w:line="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二级指标</w:t>
            </w:r>
          </w:p>
        </w:tc>
        <w:tc>
          <w:tcPr>
            <w:tcW w:w="1411" w:type="dxa"/>
            <w:tcBorders>
              <w:tl2br w:val="nil"/>
              <w:tr2bl w:val="nil"/>
            </w:tcBorders>
            <w:shd w:val="clear" w:color="auto" w:fill="FFFFFF"/>
            <w:vAlign w:val="center"/>
          </w:tcPr>
          <w:p w14:paraId="7FA7A8AE">
            <w:pPr>
              <w:widowControl/>
              <w:spacing w:line="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三级指标</w:t>
            </w:r>
          </w:p>
        </w:tc>
        <w:tc>
          <w:tcPr>
            <w:tcW w:w="2789" w:type="dxa"/>
            <w:tcBorders>
              <w:tl2br w:val="nil"/>
              <w:tr2bl w:val="nil"/>
            </w:tcBorders>
            <w:shd w:val="clear" w:color="auto" w:fill="FFFFFF"/>
            <w:vAlign w:val="center"/>
          </w:tcPr>
          <w:p w14:paraId="7E6C5C76">
            <w:pPr>
              <w:widowControl/>
              <w:spacing w:line="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指标解释</w:t>
            </w:r>
          </w:p>
        </w:tc>
        <w:tc>
          <w:tcPr>
            <w:tcW w:w="7341" w:type="dxa"/>
            <w:tcBorders>
              <w:tl2br w:val="nil"/>
              <w:tr2bl w:val="nil"/>
            </w:tcBorders>
            <w:shd w:val="clear" w:color="auto" w:fill="FFFFFF"/>
            <w:vAlign w:val="center"/>
          </w:tcPr>
          <w:p w14:paraId="46B90078">
            <w:pPr>
              <w:widowControl/>
              <w:spacing w:line="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指标说明</w:t>
            </w:r>
          </w:p>
        </w:tc>
        <w:tc>
          <w:tcPr>
            <w:tcW w:w="841" w:type="dxa"/>
            <w:gridSpan w:val="2"/>
            <w:tcBorders>
              <w:top w:val="single" w:color="auto" w:sz="4" w:space="0"/>
              <w:bottom w:val="single" w:color="auto" w:sz="4" w:space="0"/>
              <w:right w:val="single" w:color="auto" w:sz="4" w:space="0"/>
            </w:tcBorders>
            <w:shd w:val="clear" w:color="auto" w:fill="auto"/>
          </w:tcPr>
          <w:p w14:paraId="2EEC3C1F">
            <w:pPr>
              <w:widowControl/>
              <w:spacing w:line="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分值</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6602D430">
            <w:pPr>
              <w:widowControl/>
              <w:jc w:val="left"/>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评价</w:t>
            </w:r>
          </w:p>
          <w:p w14:paraId="0E39B846">
            <w:pPr>
              <w:widowControl/>
              <w:jc w:val="left"/>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结果</w:t>
            </w:r>
          </w:p>
        </w:tc>
      </w:tr>
      <w:tr w14:paraId="6E32863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2318" w:hRule="atLeast"/>
          <w:jc w:val="center"/>
        </w:trPr>
        <w:tc>
          <w:tcPr>
            <w:tcW w:w="763" w:type="dxa"/>
            <w:vMerge w:val="restart"/>
            <w:tcBorders>
              <w:tl2br w:val="nil"/>
              <w:tr2bl w:val="nil"/>
            </w:tcBorders>
            <w:shd w:val="clear" w:color="auto" w:fill="FFFFFF"/>
            <w:vAlign w:val="center"/>
          </w:tcPr>
          <w:p w14:paraId="10ADB46C">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决策(20分)　</w:t>
            </w:r>
          </w:p>
          <w:p w14:paraId="6C0E9629">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p w14:paraId="664296CC">
            <w:pPr>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1297" w:type="dxa"/>
            <w:vMerge w:val="restart"/>
            <w:tcBorders>
              <w:tl2br w:val="nil"/>
              <w:tr2bl w:val="nil"/>
            </w:tcBorders>
            <w:shd w:val="clear" w:color="auto" w:fill="FFFFFF"/>
            <w:vAlign w:val="center"/>
          </w:tcPr>
          <w:p w14:paraId="0074C228">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项目立项（5）　</w:t>
            </w:r>
          </w:p>
        </w:tc>
        <w:tc>
          <w:tcPr>
            <w:tcW w:w="1411" w:type="dxa"/>
            <w:tcBorders>
              <w:tl2br w:val="nil"/>
              <w:tr2bl w:val="nil"/>
            </w:tcBorders>
            <w:shd w:val="clear" w:color="auto" w:fill="FFFFFF"/>
            <w:vAlign w:val="center"/>
          </w:tcPr>
          <w:p w14:paraId="1ACE9F5E">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立项依据</w:t>
            </w:r>
          </w:p>
          <w:p w14:paraId="7E09D57D">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充分性</w:t>
            </w:r>
          </w:p>
        </w:tc>
        <w:tc>
          <w:tcPr>
            <w:tcW w:w="2789" w:type="dxa"/>
            <w:tcBorders>
              <w:tl2br w:val="nil"/>
              <w:tr2bl w:val="nil"/>
            </w:tcBorders>
            <w:shd w:val="clear" w:color="auto" w:fill="FFFFFF"/>
            <w:vAlign w:val="center"/>
          </w:tcPr>
          <w:p w14:paraId="13FC9282">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项目立项是否符合法律法规、相关政策、发展规划以及部门职责，用以反映和考核项目立项依据情况。</w:t>
            </w:r>
          </w:p>
        </w:tc>
        <w:tc>
          <w:tcPr>
            <w:tcW w:w="7341" w:type="dxa"/>
            <w:tcBorders>
              <w:bottom w:val="single" w:color="auto" w:sz="4" w:space="0"/>
              <w:tl2br w:val="nil"/>
              <w:tr2bl w:val="nil"/>
            </w:tcBorders>
            <w:shd w:val="clear" w:color="auto" w:fill="FFFFFF"/>
            <w:vAlign w:val="center"/>
          </w:tcPr>
          <w:p w14:paraId="547F3F81">
            <w:pPr>
              <w:widowControl/>
              <w:spacing w:line="0" w:lineRule="atLeas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①项目立项是否符合国家法律法规、国民经济发展规划和相关政策；</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②项目立项是否符合行业发展规划和政策要求；</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③项目立项是否与部门职责范围相符，属于部门履职所需；</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④项目是否属于公共财政支持范围，是否符合中央、地方事权支出责任划分原则；</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⑤项目是否与相关部门同类项目或部门内部相关项目重复。</w:t>
            </w:r>
          </w:p>
        </w:tc>
        <w:tc>
          <w:tcPr>
            <w:tcW w:w="841" w:type="dxa"/>
            <w:gridSpan w:val="2"/>
            <w:tcBorders>
              <w:top w:val="single" w:color="auto" w:sz="4" w:space="0"/>
              <w:bottom w:val="single" w:color="auto" w:sz="4" w:space="0"/>
              <w:right w:val="single" w:color="auto" w:sz="4" w:space="0"/>
            </w:tcBorders>
            <w:shd w:val="clear" w:color="auto" w:fill="auto"/>
            <w:vAlign w:val="center"/>
          </w:tcPr>
          <w:p w14:paraId="1528E56F">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3</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F14D3AC">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3</w:t>
            </w:r>
          </w:p>
        </w:tc>
      </w:tr>
      <w:tr w14:paraId="21428D7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640" w:hRule="atLeast"/>
          <w:jc w:val="center"/>
        </w:trPr>
        <w:tc>
          <w:tcPr>
            <w:tcW w:w="763" w:type="dxa"/>
            <w:vMerge w:val="continue"/>
            <w:tcBorders>
              <w:tl2br w:val="nil"/>
              <w:tr2bl w:val="nil"/>
            </w:tcBorders>
            <w:shd w:val="clear" w:color="auto" w:fill="FFFFFF"/>
            <w:vAlign w:val="center"/>
          </w:tcPr>
          <w:p w14:paraId="20B43D1A">
            <w:pPr>
              <w:spacing w:line="0" w:lineRule="atLeast"/>
              <w:jc w:val="center"/>
              <w:rPr>
                <w:rFonts w:ascii="宋体" w:hAnsi="宋体" w:eastAsia="宋体" w:cs="宋体"/>
                <w:color w:val="000000"/>
                <w:kern w:val="0"/>
                <w:sz w:val="22"/>
                <w:szCs w:val="22"/>
              </w:rPr>
            </w:pPr>
          </w:p>
        </w:tc>
        <w:tc>
          <w:tcPr>
            <w:tcW w:w="1297" w:type="dxa"/>
            <w:vMerge w:val="continue"/>
            <w:tcBorders>
              <w:tl2br w:val="nil"/>
              <w:tr2bl w:val="nil"/>
            </w:tcBorders>
            <w:shd w:val="clear" w:color="auto" w:fill="FFFFFF"/>
            <w:vAlign w:val="center"/>
          </w:tcPr>
          <w:p w14:paraId="2EE2B14F">
            <w:pPr>
              <w:widowControl/>
              <w:spacing w:line="0" w:lineRule="atLeast"/>
              <w:jc w:val="center"/>
              <w:rPr>
                <w:rFonts w:ascii="宋体" w:hAnsi="宋体" w:eastAsia="宋体" w:cs="宋体"/>
                <w:color w:val="000000"/>
                <w:kern w:val="0"/>
                <w:sz w:val="22"/>
                <w:szCs w:val="22"/>
              </w:rPr>
            </w:pPr>
          </w:p>
        </w:tc>
        <w:tc>
          <w:tcPr>
            <w:tcW w:w="1411" w:type="dxa"/>
            <w:tcBorders>
              <w:tl2br w:val="nil"/>
              <w:tr2bl w:val="nil"/>
            </w:tcBorders>
            <w:shd w:val="clear" w:color="auto" w:fill="FFFFFF"/>
            <w:vAlign w:val="center"/>
          </w:tcPr>
          <w:p w14:paraId="3F11E096">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立项程序</w:t>
            </w:r>
          </w:p>
          <w:p w14:paraId="2457F345">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规范性</w:t>
            </w:r>
          </w:p>
        </w:tc>
        <w:tc>
          <w:tcPr>
            <w:tcW w:w="2789" w:type="dxa"/>
            <w:tcBorders>
              <w:tl2br w:val="nil"/>
              <w:tr2bl w:val="nil"/>
            </w:tcBorders>
            <w:shd w:val="clear" w:color="auto" w:fill="FFFFFF"/>
            <w:vAlign w:val="center"/>
          </w:tcPr>
          <w:p w14:paraId="04F8DB91">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项目申请、设立过程是否符合相关要求，用以反映和考核项目立项的规范情况。</w:t>
            </w:r>
          </w:p>
        </w:tc>
        <w:tc>
          <w:tcPr>
            <w:tcW w:w="7341" w:type="dxa"/>
            <w:tcBorders>
              <w:tl2br w:val="nil"/>
              <w:tr2bl w:val="nil"/>
            </w:tcBorders>
            <w:shd w:val="clear" w:color="auto" w:fill="FFFFFF"/>
            <w:vAlign w:val="center"/>
          </w:tcPr>
          <w:p w14:paraId="0FD7E112">
            <w:pPr>
              <w:widowControl/>
              <w:spacing w:line="0" w:lineRule="atLeas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①项目是否按照规定的程序申请设立；</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②审批文件、材料是否符合相关要求；</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③事前是否已经过必要的可行性研究、专家论证、风险评估、绩效评估、集体决策。</w:t>
            </w:r>
          </w:p>
        </w:tc>
        <w:tc>
          <w:tcPr>
            <w:tcW w:w="841" w:type="dxa"/>
            <w:gridSpan w:val="2"/>
            <w:tcBorders>
              <w:top w:val="single" w:color="auto" w:sz="4" w:space="0"/>
              <w:bottom w:val="single" w:color="auto" w:sz="4" w:space="0"/>
              <w:right w:val="single" w:color="auto" w:sz="4" w:space="0"/>
            </w:tcBorders>
            <w:shd w:val="clear" w:color="auto" w:fill="auto"/>
            <w:vAlign w:val="center"/>
          </w:tcPr>
          <w:p w14:paraId="1377143A">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2</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1FBDAC7">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2</w:t>
            </w:r>
          </w:p>
        </w:tc>
      </w:tr>
      <w:tr w14:paraId="43F7471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919" w:hRule="atLeast"/>
          <w:jc w:val="center"/>
        </w:trPr>
        <w:tc>
          <w:tcPr>
            <w:tcW w:w="763" w:type="dxa"/>
            <w:vMerge w:val="continue"/>
            <w:tcBorders>
              <w:tl2br w:val="nil"/>
              <w:tr2bl w:val="nil"/>
            </w:tcBorders>
            <w:shd w:val="clear" w:color="auto" w:fill="FFFFFF"/>
            <w:vAlign w:val="center"/>
          </w:tcPr>
          <w:p w14:paraId="6A52EA57">
            <w:pPr>
              <w:spacing w:line="0" w:lineRule="atLeast"/>
              <w:jc w:val="center"/>
              <w:rPr>
                <w:rFonts w:ascii="宋体" w:hAnsi="宋体" w:eastAsia="宋体" w:cs="宋体"/>
                <w:color w:val="000000"/>
                <w:kern w:val="0"/>
                <w:sz w:val="22"/>
                <w:szCs w:val="22"/>
              </w:rPr>
            </w:pPr>
          </w:p>
        </w:tc>
        <w:tc>
          <w:tcPr>
            <w:tcW w:w="1297" w:type="dxa"/>
            <w:tcBorders>
              <w:tl2br w:val="nil"/>
              <w:tr2bl w:val="nil"/>
            </w:tcBorders>
            <w:shd w:val="clear" w:color="auto" w:fill="FFFFFF"/>
            <w:vAlign w:val="center"/>
          </w:tcPr>
          <w:p w14:paraId="1D446B60">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绩效目标（10）　</w:t>
            </w:r>
          </w:p>
        </w:tc>
        <w:tc>
          <w:tcPr>
            <w:tcW w:w="1411" w:type="dxa"/>
            <w:tcBorders>
              <w:tl2br w:val="nil"/>
              <w:tr2bl w:val="nil"/>
            </w:tcBorders>
            <w:shd w:val="clear" w:color="auto" w:fill="FFFFFF"/>
            <w:vAlign w:val="center"/>
          </w:tcPr>
          <w:p w14:paraId="72B7AF00">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绩效目标</w:t>
            </w:r>
          </w:p>
          <w:p w14:paraId="5B0AF280">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合理性</w:t>
            </w:r>
          </w:p>
        </w:tc>
        <w:tc>
          <w:tcPr>
            <w:tcW w:w="2789" w:type="dxa"/>
            <w:tcBorders>
              <w:tl2br w:val="nil"/>
              <w:tr2bl w:val="nil"/>
            </w:tcBorders>
            <w:shd w:val="clear" w:color="000000" w:fill="FFFFFF"/>
            <w:vAlign w:val="center"/>
          </w:tcPr>
          <w:p w14:paraId="5B016CC4">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14:paraId="0F9F56D9">
            <w:pPr>
              <w:widowControl/>
              <w:spacing w:line="0" w:lineRule="atLeas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（如未设定预算绩效目标，也可考核其他工作任务目标）</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①项目是否有绩效目标；</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②项目绩效目标与实际工作内容是否具有相关性；</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③项目预期产出效益和效果是否符合正常的业绩水平；</w:t>
            </w:r>
          </w:p>
          <w:p w14:paraId="64359A99">
            <w:pPr>
              <w:widowControl/>
              <w:spacing w:line="0" w:lineRule="atLeas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④是否与预算确定的项目投资额或资金量相匹配。</w:t>
            </w:r>
          </w:p>
        </w:tc>
        <w:tc>
          <w:tcPr>
            <w:tcW w:w="841" w:type="dxa"/>
            <w:gridSpan w:val="2"/>
            <w:tcBorders>
              <w:top w:val="single" w:color="auto" w:sz="4" w:space="0"/>
              <w:bottom w:val="single" w:color="auto" w:sz="4" w:space="0"/>
              <w:right w:val="single" w:color="auto" w:sz="4" w:space="0"/>
            </w:tcBorders>
            <w:shd w:val="clear" w:color="auto" w:fill="auto"/>
            <w:vAlign w:val="center"/>
          </w:tcPr>
          <w:p w14:paraId="1F12A027">
            <w:pPr>
              <w:widowControl/>
              <w:rPr>
                <w:rFonts w:ascii="宋体" w:hAnsi="宋体" w:eastAsia="宋体" w:cs="宋体"/>
                <w:color w:val="000000"/>
                <w:kern w:val="0"/>
                <w:sz w:val="22"/>
                <w:szCs w:val="22"/>
              </w:rPr>
            </w:pPr>
            <w:r>
              <w:rPr>
                <w:rFonts w:hint="eastAsia" w:ascii="宋体" w:hAnsi="宋体" w:eastAsia="宋体" w:cs="宋体"/>
                <w:color w:val="000000"/>
                <w:kern w:val="0"/>
                <w:sz w:val="22"/>
                <w:szCs w:val="22"/>
              </w:rPr>
              <w:t>10</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78098BD3">
            <w:pPr>
              <w:widowControl/>
              <w:snapToGrid w:val="0"/>
              <w:spacing w:line="240" w:lineRule="atLeast"/>
              <w:jc w:val="left"/>
              <w:rPr>
                <w:rFonts w:ascii="宋体" w:hAnsi="宋体" w:eastAsia="宋体" w:cs="宋体"/>
                <w:color w:val="000000"/>
                <w:kern w:val="0"/>
                <w:sz w:val="18"/>
                <w:szCs w:val="18"/>
              </w:rPr>
            </w:pPr>
          </w:p>
          <w:p w14:paraId="60E3594A">
            <w:pPr>
              <w:widowControl/>
              <w:snapToGrid w:val="0"/>
              <w:spacing w:line="240" w:lineRule="atLeast"/>
              <w:jc w:val="left"/>
              <w:rPr>
                <w:rFonts w:ascii="宋体" w:hAnsi="宋体" w:eastAsia="宋体" w:cs="宋体"/>
                <w:color w:val="000000"/>
                <w:kern w:val="0"/>
                <w:sz w:val="18"/>
                <w:szCs w:val="18"/>
              </w:rPr>
            </w:pPr>
          </w:p>
          <w:p w14:paraId="0F62C741">
            <w:pPr>
              <w:widowControl/>
              <w:snapToGrid w:val="0"/>
              <w:spacing w:line="240" w:lineRule="atLeast"/>
              <w:jc w:val="left"/>
              <w:rPr>
                <w:rFonts w:ascii="宋体" w:hAnsi="宋体" w:eastAsia="宋体" w:cs="宋体"/>
                <w:color w:val="000000"/>
                <w:kern w:val="0"/>
                <w:sz w:val="18"/>
                <w:szCs w:val="18"/>
              </w:rPr>
            </w:pPr>
          </w:p>
          <w:p w14:paraId="79FE6633">
            <w:pPr>
              <w:widowControl/>
              <w:snapToGrid w:val="0"/>
              <w:spacing w:line="240" w:lineRule="atLeast"/>
              <w:jc w:val="left"/>
              <w:rPr>
                <w:rFonts w:ascii="宋体" w:hAnsi="宋体" w:eastAsia="宋体" w:cs="宋体"/>
                <w:color w:val="000000"/>
                <w:kern w:val="0"/>
                <w:sz w:val="18"/>
                <w:szCs w:val="18"/>
              </w:rPr>
            </w:pPr>
          </w:p>
          <w:p w14:paraId="745B4D34">
            <w:pPr>
              <w:widowControl/>
              <w:snapToGrid w:val="0"/>
              <w:spacing w:line="240" w:lineRule="atLeas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10</w:t>
            </w:r>
          </w:p>
        </w:tc>
      </w:tr>
      <w:tr w14:paraId="335E9BA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464" w:hRule="atLeast"/>
          <w:jc w:val="center"/>
        </w:trPr>
        <w:tc>
          <w:tcPr>
            <w:tcW w:w="763" w:type="dxa"/>
            <w:vMerge w:val="restart"/>
            <w:tcBorders>
              <w:tl2br w:val="nil"/>
              <w:tr2bl w:val="nil"/>
            </w:tcBorders>
            <w:shd w:val="clear" w:color="auto" w:fill="FFFFFF"/>
            <w:vAlign w:val="center"/>
          </w:tcPr>
          <w:p w14:paraId="38AE2ED6">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决策（20分）　</w:t>
            </w:r>
          </w:p>
        </w:tc>
        <w:tc>
          <w:tcPr>
            <w:tcW w:w="1297" w:type="dxa"/>
            <w:tcBorders>
              <w:tl2br w:val="nil"/>
              <w:tr2bl w:val="nil"/>
            </w:tcBorders>
            <w:shd w:val="clear" w:color="auto" w:fill="FFFFFF"/>
            <w:vAlign w:val="center"/>
          </w:tcPr>
          <w:p w14:paraId="693A2C2F">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绩效目标</w:t>
            </w:r>
          </w:p>
        </w:tc>
        <w:tc>
          <w:tcPr>
            <w:tcW w:w="1411" w:type="dxa"/>
            <w:tcBorders>
              <w:tl2br w:val="nil"/>
              <w:tr2bl w:val="nil"/>
            </w:tcBorders>
            <w:shd w:val="clear" w:color="auto" w:fill="FFFFFF"/>
            <w:vAlign w:val="center"/>
          </w:tcPr>
          <w:p w14:paraId="16D6BD0C">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绩效指标</w:t>
            </w:r>
          </w:p>
          <w:p w14:paraId="568AF5AA">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明确性</w:t>
            </w:r>
          </w:p>
        </w:tc>
        <w:tc>
          <w:tcPr>
            <w:tcW w:w="2789" w:type="dxa"/>
            <w:tcBorders>
              <w:tl2br w:val="nil"/>
              <w:tr2bl w:val="nil"/>
            </w:tcBorders>
            <w:shd w:val="clear" w:color="000000" w:fill="FFFFFF"/>
            <w:vAlign w:val="center"/>
          </w:tcPr>
          <w:p w14:paraId="44CDE067">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14:paraId="073C9E0B">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①是否将项目绩效目标细化分解为具体的绩效指标；</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②是否通过清晰、可衡量的指标值予以体现；</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③是否与项目目标任务数或计划数相对应。</w:t>
            </w:r>
            <w:r>
              <w:rPr>
                <w:rFonts w:hint="eastAsia" w:ascii="宋体" w:hAnsi="宋体" w:eastAsia="宋体" w:cs="宋体"/>
                <w:color w:val="000000"/>
                <w:kern w:val="0"/>
                <w:sz w:val="22"/>
                <w:szCs w:val="22"/>
              </w:rPr>
              <w:br w:type="textWrapping"/>
            </w:r>
          </w:p>
        </w:tc>
        <w:tc>
          <w:tcPr>
            <w:tcW w:w="841" w:type="dxa"/>
            <w:gridSpan w:val="2"/>
            <w:tcBorders>
              <w:top w:val="single" w:color="auto" w:sz="4" w:space="0"/>
              <w:bottom w:val="single" w:color="auto" w:sz="4" w:space="0"/>
              <w:right w:val="single" w:color="auto" w:sz="4" w:space="0"/>
            </w:tcBorders>
            <w:shd w:val="clear" w:color="auto" w:fill="auto"/>
          </w:tcPr>
          <w:p w14:paraId="59CA0D16">
            <w:pPr>
              <w:widowControl/>
              <w:jc w:val="left"/>
              <w:rPr>
                <w:rFonts w:ascii="宋体" w:hAnsi="宋体" w:eastAsia="宋体" w:cs="宋体"/>
                <w:b/>
                <w:color w:val="000000"/>
                <w:kern w:val="0"/>
                <w:sz w:val="22"/>
                <w:szCs w:val="22"/>
              </w:rPr>
            </w:pPr>
            <w:r>
              <w:rPr>
                <w:rFonts w:hint="eastAsia" w:ascii="宋体" w:hAnsi="宋体" w:eastAsia="宋体" w:cs="宋体"/>
                <w:b/>
                <w:color w:val="000000"/>
                <w:kern w:val="0"/>
                <w:sz w:val="22"/>
                <w:szCs w:val="22"/>
              </w:rPr>
              <w:t>5</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0B7CD89C">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r>
      <w:tr w14:paraId="45C6AA6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942" w:hRule="atLeast"/>
          <w:jc w:val="center"/>
        </w:trPr>
        <w:tc>
          <w:tcPr>
            <w:tcW w:w="763" w:type="dxa"/>
            <w:vMerge w:val="continue"/>
            <w:tcBorders>
              <w:tl2br w:val="nil"/>
              <w:tr2bl w:val="nil"/>
            </w:tcBorders>
            <w:shd w:val="clear" w:color="auto" w:fill="FFFFFF"/>
            <w:vAlign w:val="center"/>
          </w:tcPr>
          <w:p w14:paraId="2DF684F5">
            <w:pPr>
              <w:spacing w:line="0" w:lineRule="atLeast"/>
              <w:jc w:val="center"/>
              <w:rPr>
                <w:rFonts w:ascii="宋体" w:hAnsi="宋体" w:eastAsia="宋体" w:cs="宋体"/>
                <w:color w:val="000000"/>
                <w:kern w:val="0"/>
                <w:sz w:val="22"/>
                <w:szCs w:val="22"/>
              </w:rPr>
            </w:pPr>
          </w:p>
        </w:tc>
        <w:tc>
          <w:tcPr>
            <w:tcW w:w="1297" w:type="dxa"/>
            <w:vMerge w:val="restart"/>
            <w:tcBorders>
              <w:tl2br w:val="nil"/>
              <w:tr2bl w:val="nil"/>
            </w:tcBorders>
            <w:shd w:val="clear" w:color="auto" w:fill="FFFFFF"/>
            <w:vAlign w:val="center"/>
          </w:tcPr>
          <w:p w14:paraId="77473BBF">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资金投入（5）</w:t>
            </w:r>
          </w:p>
          <w:p w14:paraId="35157E24">
            <w:pPr>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1411" w:type="dxa"/>
            <w:tcBorders>
              <w:tl2br w:val="nil"/>
              <w:tr2bl w:val="nil"/>
            </w:tcBorders>
            <w:shd w:val="clear" w:color="auto" w:fill="FFFFFF"/>
            <w:vAlign w:val="center"/>
          </w:tcPr>
          <w:p w14:paraId="6721E7D1">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预算编制</w:t>
            </w:r>
          </w:p>
          <w:p w14:paraId="7B82CCC1">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科学性</w:t>
            </w:r>
          </w:p>
        </w:tc>
        <w:tc>
          <w:tcPr>
            <w:tcW w:w="2789" w:type="dxa"/>
            <w:tcBorders>
              <w:tl2br w:val="nil"/>
              <w:tr2bl w:val="nil"/>
            </w:tcBorders>
            <w:shd w:val="clear" w:color="auto" w:fill="FFFFFF"/>
            <w:vAlign w:val="center"/>
          </w:tcPr>
          <w:p w14:paraId="653690CA">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14:paraId="35BD6D0C">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①预算编制是否经过科学论证；</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②预算内容与项目内容是否匹配；</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③预算额度测算依据是否充分，是否按照标准编制；</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④预算确定的项目投资额或资金量是否与工作任务相匹配。</w:t>
            </w:r>
          </w:p>
        </w:tc>
        <w:tc>
          <w:tcPr>
            <w:tcW w:w="841" w:type="dxa"/>
            <w:gridSpan w:val="2"/>
            <w:tcBorders>
              <w:top w:val="single" w:color="auto" w:sz="4" w:space="0"/>
              <w:bottom w:val="single" w:color="auto" w:sz="4" w:space="0"/>
              <w:right w:val="single" w:color="auto" w:sz="4" w:space="0"/>
            </w:tcBorders>
            <w:shd w:val="clear" w:color="auto" w:fill="auto"/>
          </w:tcPr>
          <w:p w14:paraId="10A19940">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3</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60322C51">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3</w:t>
            </w:r>
          </w:p>
        </w:tc>
      </w:tr>
      <w:tr w14:paraId="188B567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706" w:hRule="atLeast"/>
          <w:jc w:val="center"/>
        </w:trPr>
        <w:tc>
          <w:tcPr>
            <w:tcW w:w="763" w:type="dxa"/>
            <w:vMerge w:val="continue"/>
            <w:tcBorders>
              <w:tl2br w:val="nil"/>
              <w:tr2bl w:val="nil"/>
            </w:tcBorders>
            <w:shd w:val="clear" w:color="auto" w:fill="FFFFFF"/>
            <w:vAlign w:val="center"/>
          </w:tcPr>
          <w:p w14:paraId="380FE48A">
            <w:pPr>
              <w:widowControl/>
              <w:spacing w:line="0" w:lineRule="atLeast"/>
              <w:jc w:val="center"/>
              <w:rPr>
                <w:rFonts w:ascii="宋体" w:hAnsi="宋体" w:eastAsia="宋体" w:cs="宋体"/>
                <w:color w:val="000000"/>
                <w:kern w:val="0"/>
                <w:sz w:val="22"/>
                <w:szCs w:val="22"/>
              </w:rPr>
            </w:pPr>
          </w:p>
        </w:tc>
        <w:tc>
          <w:tcPr>
            <w:tcW w:w="1297" w:type="dxa"/>
            <w:vMerge w:val="continue"/>
            <w:tcBorders>
              <w:tl2br w:val="nil"/>
              <w:tr2bl w:val="nil"/>
            </w:tcBorders>
            <w:shd w:val="clear" w:color="auto" w:fill="FFFFFF"/>
            <w:vAlign w:val="center"/>
          </w:tcPr>
          <w:p w14:paraId="542BBA10">
            <w:pPr>
              <w:widowControl/>
              <w:spacing w:line="0" w:lineRule="atLeast"/>
              <w:jc w:val="center"/>
              <w:rPr>
                <w:rFonts w:ascii="宋体" w:hAnsi="宋体" w:eastAsia="宋体" w:cs="宋体"/>
                <w:color w:val="000000"/>
                <w:kern w:val="0"/>
                <w:sz w:val="22"/>
                <w:szCs w:val="22"/>
              </w:rPr>
            </w:pPr>
          </w:p>
        </w:tc>
        <w:tc>
          <w:tcPr>
            <w:tcW w:w="1411" w:type="dxa"/>
            <w:tcBorders>
              <w:tl2br w:val="nil"/>
              <w:tr2bl w:val="nil"/>
            </w:tcBorders>
            <w:shd w:val="clear" w:color="auto" w:fill="FFFFFF"/>
            <w:vAlign w:val="center"/>
          </w:tcPr>
          <w:p w14:paraId="3F3C40A1">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资金分配</w:t>
            </w:r>
          </w:p>
          <w:p w14:paraId="4A5434D5">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合理性</w:t>
            </w:r>
          </w:p>
        </w:tc>
        <w:tc>
          <w:tcPr>
            <w:tcW w:w="2789" w:type="dxa"/>
            <w:tcBorders>
              <w:tl2br w:val="nil"/>
              <w:tr2bl w:val="nil"/>
            </w:tcBorders>
            <w:shd w:val="clear" w:color="auto" w:fill="FFFFFF"/>
            <w:vAlign w:val="center"/>
          </w:tcPr>
          <w:p w14:paraId="162072E1">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项目预算资金分配是否有测算依据，与补助单位或地方实际是否相适应，用以反映和考核项目预算资金分配的科学性、合理性情况。</w:t>
            </w:r>
          </w:p>
        </w:tc>
        <w:tc>
          <w:tcPr>
            <w:tcW w:w="7341" w:type="dxa"/>
            <w:tcBorders>
              <w:bottom w:val="single" w:color="auto" w:sz="4" w:space="0"/>
              <w:tl2br w:val="nil"/>
              <w:tr2bl w:val="nil"/>
            </w:tcBorders>
            <w:shd w:val="clear" w:color="auto" w:fill="FFFFFF"/>
            <w:vAlign w:val="center"/>
          </w:tcPr>
          <w:p w14:paraId="77860D4C">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①预算资金分配依据是否充分；</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②资金分配额度是否合理，与项目单位或地方实际是否相适应。</w:t>
            </w:r>
          </w:p>
        </w:tc>
        <w:tc>
          <w:tcPr>
            <w:tcW w:w="841" w:type="dxa"/>
            <w:gridSpan w:val="2"/>
            <w:tcBorders>
              <w:top w:val="single" w:color="auto" w:sz="4" w:space="0"/>
              <w:bottom w:val="single" w:color="auto" w:sz="4" w:space="0"/>
              <w:right w:val="single" w:color="auto" w:sz="4" w:space="0"/>
            </w:tcBorders>
            <w:shd w:val="clear" w:color="auto" w:fill="auto"/>
          </w:tcPr>
          <w:p w14:paraId="20892382">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2</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7FD6BB6F">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2</w:t>
            </w:r>
          </w:p>
        </w:tc>
      </w:tr>
      <w:tr w14:paraId="3D2DC80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415" w:hRule="atLeast"/>
          <w:jc w:val="center"/>
        </w:trPr>
        <w:tc>
          <w:tcPr>
            <w:tcW w:w="763" w:type="dxa"/>
            <w:vMerge w:val="restart"/>
            <w:tcBorders>
              <w:tl2br w:val="nil"/>
              <w:tr2bl w:val="nil"/>
            </w:tcBorders>
            <w:shd w:val="clear" w:color="auto" w:fill="FFFFFF"/>
            <w:vAlign w:val="center"/>
          </w:tcPr>
          <w:p w14:paraId="7424AC22">
            <w:pPr>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过程（20分）</w:t>
            </w:r>
          </w:p>
        </w:tc>
        <w:tc>
          <w:tcPr>
            <w:tcW w:w="1297" w:type="dxa"/>
            <w:vMerge w:val="restart"/>
            <w:tcBorders>
              <w:tl2br w:val="nil"/>
              <w:tr2bl w:val="nil"/>
            </w:tcBorders>
            <w:shd w:val="clear" w:color="auto" w:fill="FFFFFF"/>
            <w:vAlign w:val="center"/>
          </w:tcPr>
          <w:p w14:paraId="3899691C">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资金管理（10）</w:t>
            </w:r>
          </w:p>
        </w:tc>
        <w:tc>
          <w:tcPr>
            <w:tcW w:w="1411" w:type="dxa"/>
            <w:tcBorders>
              <w:tl2br w:val="nil"/>
              <w:tr2bl w:val="nil"/>
            </w:tcBorders>
            <w:shd w:val="clear" w:color="auto" w:fill="FFFFFF"/>
            <w:vAlign w:val="center"/>
          </w:tcPr>
          <w:p w14:paraId="36B7F909">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资金到位率</w:t>
            </w:r>
          </w:p>
        </w:tc>
        <w:tc>
          <w:tcPr>
            <w:tcW w:w="2789" w:type="dxa"/>
            <w:tcBorders>
              <w:tl2br w:val="nil"/>
              <w:tr2bl w:val="nil"/>
            </w:tcBorders>
            <w:shd w:val="clear" w:color="000000" w:fill="FFFFFF"/>
            <w:vAlign w:val="center"/>
          </w:tcPr>
          <w:p w14:paraId="097F3F66">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14:paraId="689DE48C">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资金到位率=（实际到位资金/预算资金）×100%。</w:t>
            </w:r>
          </w:p>
          <w:p w14:paraId="492469B9">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实际到位资金：一定时期（本年度或项目期）内落实到具体项目的资金。</w:t>
            </w:r>
          </w:p>
          <w:p w14:paraId="4CB62D15">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预算资金：一定时期（本年度或项目期）内预算安排到具体项目的资金。</w:t>
            </w:r>
          </w:p>
        </w:tc>
        <w:tc>
          <w:tcPr>
            <w:tcW w:w="841" w:type="dxa"/>
            <w:gridSpan w:val="2"/>
            <w:tcBorders>
              <w:top w:val="single" w:color="auto" w:sz="4" w:space="0"/>
              <w:bottom w:val="single" w:color="auto" w:sz="4" w:space="0"/>
              <w:right w:val="single" w:color="auto" w:sz="4" w:space="0"/>
            </w:tcBorders>
            <w:shd w:val="clear" w:color="auto" w:fill="auto"/>
          </w:tcPr>
          <w:p w14:paraId="640594A7">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3</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3A274106">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3</w:t>
            </w:r>
          </w:p>
        </w:tc>
      </w:tr>
      <w:tr w14:paraId="42021E1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320" w:hRule="atLeast"/>
          <w:jc w:val="center"/>
        </w:trPr>
        <w:tc>
          <w:tcPr>
            <w:tcW w:w="763" w:type="dxa"/>
            <w:vMerge w:val="continue"/>
            <w:tcBorders>
              <w:tl2br w:val="nil"/>
              <w:tr2bl w:val="nil"/>
            </w:tcBorders>
            <w:shd w:val="clear" w:color="auto" w:fill="FFFFFF"/>
            <w:vAlign w:val="center"/>
          </w:tcPr>
          <w:p w14:paraId="5534BB7C">
            <w:pPr>
              <w:spacing w:line="0" w:lineRule="atLeast"/>
              <w:jc w:val="center"/>
              <w:rPr>
                <w:rFonts w:ascii="宋体" w:hAnsi="宋体" w:eastAsia="宋体" w:cs="宋体"/>
                <w:color w:val="000000"/>
                <w:kern w:val="0"/>
                <w:sz w:val="22"/>
                <w:szCs w:val="22"/>
              </w:rPr>
            </w:pPr>
          </w:p>
        </w:tc>
        <w:tc>
          <w:tcPr>
            <w:tcW w:w="1297" w:type="dxa"/>
            <w:vMerge w:val="continue"/>
            <w:tcBorders>
              <w:tl2br w:val="nil"/>
              <w:tr2bl w:val="nil"/>
            </w:tcBorders>
            <w:shd w:val="clear" w:color="auto" w:fill="FFFFFF"/>
            <w:vAlign w:val="center"/>
          </w:tcPr>
          <w:p w14:paraId="2A405A65">
            <w:pPr>
              <w:spacing w:line="0" w:lineRule="atLeast"/>
              <w:jc w:val="center"/>
              <w:rPr>
                <w:rFonts w:ascii="宋体" w:hAnsi="宋体" w:eastAsia="宋体" w:cs="宋体"/>
                <w:color w:val="000000"/>
                <w:kern w:val="0"/>
                <w:sz w:val="22"/>
                <w:szCs w:val="22"/>
              </w:rPr>
            </w:pPr>
          </w:p>
        </w:tc>
        <w:tc>
          <w:tcPr>
            <w:tcW w:w="1411" w:type="dxa"/>
            <w:tcBorders>
              <w:tl2br w:val="nil"/>
              <w:tr2bl w:val="nil"/>
            </w:tcBorders>
            <w:shd w:val="clear" w:color="auto" w:fill="FFFFFF"/>
            <w:vAlign w:val="center"/>
          </w:tcPr>
          <w:p w14:paraId="76122C94">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预算执行率</w:t>
            </w:r>
          </w:p>
        </w:tc>
        <w:tc>
          <w:tcPr>
            <w:tcW w:w="2789" w:type="dxa"/>
            <w:tcBorders>
              <w:tl2br w:val="nil"/>
              <w:tr2bl w:val="nil"/>
            </w:tcBorders>
            <w:shd w:val="clear" w:color="auto" w:fill="FFFFFF"/>
            <w:vAlign w:val="center"/>
          </w:tcPr>
          <w:p w14:paraId="771FFAE5">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项目预算资金是否按照计划执行，用以反映或考核项目预算执行情况。</w:t>
            </w:r>
          </w:p>
        </w:tc>
        <w:tc>
          <w:tcPr>
            <w:tcW w:w="7341" w:type="dxa"/>
            <w:tcBorders>
              <w:tl2br w:val="nil"/>
              <w:tr2bl w:val="nil"/>
            </w:tcBorders>
            <w:shd w:val="clear" w:color="auto" w:fill="FFFFFF"/>
            <w:vAlign w:val="center"/>
          </w:tcPr>
          <w:p w14:paraId="7D7DD844">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预算执行率=（实际支出资金/实际到位资金）×100%。</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实际支出资金：一定时期（本年度或项目期）内项目实际拨付的资金。</w:t>
            </w:r>
          </w:p>
        </w:tc>
        <w:tc>
          <w:tcPr>
            <w:tcW w:w="841" w:type="dxa"/>
            <w:gridSpan w:val="2"/>
            <w:tcBorders>
              <w:top w:val="single" w:color="auto" w:sz="4" w:space="0"/>
              <w:bottom w:val="single" w:color="auto" w:sz="4" w:space="0"/>
              <w:right w:val="single" w:color="auto" w:sz="4" w:space="0"/>
            </w:tcBorders>
            <w:shd w:val="clear" w:color="auto" w:fill="auto"/>
          </w:tcPr>
          <w:p w14:paraId="6EC5E66F">
            <w:pPr>
              <w:widowControl/>
              <w:snapToGrid w:val="0"/>
              <w:spacing w:line="240" w:lineRule="atLeas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3</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416D3D38">
            <w:pPr>
              <w:widowControl/>
              <w:snapToGrid w:val="0"/>
              <w:spacing w:line="240" w:lineRule="atLeas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3</w:t>
            </w:r>
          </w:p>
        </w:tc>
      </w:tr>
      <w:tr w14:paraId="2F3238F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2076" w:hRule="atLeast"/>
          <w:jc w:val="center"/>
        </w:trPr>
        <w:tc>
          <w:tcPr>
            <w:tcW w:w="763" w:type="dxa"/>
            <w:vMerge w:val="restart"/>
            <w:tcBorders>
              <w:tl2br w:val="nil"/>
              <w:tr2bl w:val="nil"/>
            </w:tcBorders>
            <w:shd w:val="clear" w:color="auto" w:fill="FFFFFF"/>
            <w:vAlign w:val="center"/>
          </w:tcPr>
          <w:p w14:paraId="1A3B768F">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p w14:paraId="3FF026E4">
            <w:pPr>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过程（20分）　</w:t>
            </w:r>
          </w:p>
        </w:tc>
        <w:tc>
          <w:tcPr>
            <w:tcW w:w="1297" w:type="dxa"/>
            <w:tcBorders>
              <w:tl2br w:val="nil"/>
              <w:tr2bl w:val="nil"/>
            </w:tcBorders>
            <w:shd w:val="clear" w:color="auto" w:fill="FFFFFF"/>
            <w:vAlign w:val="center"/>
          </w:tcPr>
          <w:p w14:paraId="5D09EEAD">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资金管理</w:t>
            </w:r>
          </w:p>
        </w:tc>
        <w:tc>
          <w:tcPr>
            <w:tcW w:w="1411" w:type="dxa"/>
            <w:tcBorders>
              <w:tl2br w:val="nil"/>
              <w:tr2bl w:val="nil"/>
            </w:tcBorders>
            <w:shd w:val="clear" w:color="auto" w:fill="FFFFFF"/>
            <w:vAlign w:val="center"/>
          </w:tcPr>
          <w:p w14:paraId="4DA4825E">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资金使用</w:t>
            </w:r>
          </w:p>
          <w:p w14:paraId="64FEB15E">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合规性</w:t>
            </w:r>
          </w:p>
        </w:tc>
        <w:tc>
          <w:tcPr>
            <w:tcW w:w="2789" w:type="dxa"/>
            <w:tcBorders>
              <w:tl2br w:val="nil"/>
              <w:tr2bl w:val="nil"/>
            </w:tcBorders>
            <w:shd w:val="clear" w:color="000000" w:fill="FFFFFF"/>
            <w:vAlign w:val="center"/>
          </w:tcPr>
          <w:p w14:paraId="470B33F9">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项目资金使用是否符合相关的财务管理制度规定，用以反映和考核项目资金的规范运行情况。</w:t>
            </w:r>
          </w:p>
        </w:tc>
        <w:tc>
          <w:tcPr>
            <w:tcW w:w="7341" w:type="dxa"/>
            <w:tcBorders>
              <w:bottom w:val="single" w:color="auto" w:sz="4" w:space="0"/>
              <w:tl2br w:val="nil"/>
              <w:tr2bl w:val="nil"/>
            </w:tcBorders>
            <w:shd w:val="clear" w:color="000000" w:fill="FFFFFF"/>
            <w:vAlign w:val="center"/>
          </w:tcPr>
          <w:p w14:paraId="53D41F7E">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①是否符合国家财经法规和财务管理制度以及有关专项资金管理办法的规定；</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②资金的拨付是否有完整的审批程序和手续；</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③是否符合项目预算批复或合同规定的用途；</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④是否存在截留、挤占、挪用、虚列支出等情况。</w:t>
            </w:r>
          </w:p>
        </w:tc>
        <w:tc>
          <w:tcPr>
            <w:tcW w:w="829" w:type="dxa"/>
            <w:tcBorders>
              <w:top w:val="single" w:color="auto" w:sz="4" w:space="0"/>
              <w:bottom w:val="single" w:color="auto" w:sz="4" w:space="0"/>
              <w:right w:val="single" w:color="auto" w:sz="4" w:space="0"/>
            </w:tcBorders>
            <w:shd w:val="clear" w:color="auto" w:fill="auto"/>
          </w:tcPr>
          <w:p w14:paraId="4BC769BA">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4</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3C6ADDF8">
            <w:pPr>
              <w:widowControl/>
              <w:snapToGrid w:val="0"/>
              <w:spacing w:line="240" w:lineRule="atLeas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4</w:t>
            </w:r>
          </w:p>
        </w:tc>
      </w:tr>
      <w:tr w14:paraId="148574E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1797" w:hRule="atLeast"/>
          <w:jc w:val="center"/>
        </w:trPr>
        <w:tc>
          <w:tcPr>
            <w:tcW w:w="763" w:type="dxa"/>
            <w:vMerge w:val="continue"/>
            <w:tcBorders>
              <w:tl2br w:val="nil"/>
              <w:tr2bl w:val="nil"/>
            </w:tcBorders>
            <w:shd w:val="clear" w:color="auto" w:fill="FFFFFF"/>
            <w:vAlign w:val="center"/>
          </w:tcPr>
          <w:p w14:paraId="1314D0F4">
            <w:pPr>
              <w:spacing w:line="0" w:lineRule="atLeast"/>
              <w:jc w:val="center"/>
              <w:rPr>
                <w:rFonts w:ascii="宋体" w:hAnsi="宋体" w:eastAsia="宋体" w:cs="宋体"/>
                <w:color w:val="000000"/>
                <w:kern w:val="0"/>
                <w:sz w:val="22"/>
                <w:szCs w:val="22"/>
              </w:rPr>
            </w:pPr>
          </w:p>
        </w:tc>
        <w:tc>
          <w:tcPr>
            <w:tcW w:w="1297" w:type="dxa"/>
            <w:vMerge w:val="restart"/>
            <w:tcBorders>
              <w:tl2br w:val="nil"/>
              <w:tr2bl w:val="nil"/>
            </w:tcBorders>
            <w:shd w:val="clear" w:color="auto" w:fill="FFFFFF"/>
            <w:vAlign w:val="center"/>
          </w:tcPr>
          <w:p w14:paraId="4B6D977A">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组织实施（10）</w:t>
            </w:r>
          </w:p>
          <w:p w14:paraId="4BE7E2FA">
            <w:pPr>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1411" w:type="dxa"/>
            <w:tcBorders>
              <w:tl2br w:val="nil"/>
              <w:tr2bl w:val="nil"/>
            </w:tcBorders>
            <w:shd w:val="clear" w:color="auto" w:fill="FFFFFF"/>
            <w:vAlign w:val="center"/>
          </w:tcPr>
          <w:p w14:paraId="6291C354">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管理制度</w:t>
            </w:r>
          </w:p>
          <w:p w14:paraId="76D52CDF">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健全性</w:t>
            </w:r>
          </w:p>
        </w:tc>
        <w:tc>
          <w:tcPr>
            <w:tcW w:w="2789" w:type="dxa"/>
            <w:tcBorders>
              <w:tl2br w:val="nil"/>
              <w:tr2bl w:val="nil"/>
            </w:tcBorders>
            <w:shd w:val="clear" w:color="000000" w:fill="FFFFFF"/>
            <w:vAlign w:val="center"/>
          </w:tcPr>
          <w:p w14:paraId="5A38F6E3">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14:paraId="7C90DC6E">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①是否已制定或具有相应的财务和业务管理制度；</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②财务和业务管理制度是否合法、合规、完整。</w:t>
            </w:r>
          </w:p>
        </w:tc>
        <w:tc>
          <w:tcPr>
            <w:tcW w:w="829" w:type="dxa"/>
            <w:tcBorders>
              <w:top w:val="single" w:color="auto" w:sz="4" w:space="0"/>
              <w:bottom w:val="single" w:color="auto" w:sz="4" w:space="0"/>
              <w:right w:val="single" w:color="auto" w:sz="4" w:space="0"/>
            </w:tcBorders>
            <w:shd w:val="clear" w:color="auto" w:fill="auto"/>
          </w:tcPr>
          <w:p w14:paraId="5CF01855">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7</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73D1A172">
            <w:pPr>
              <w:widowControl/>
              <w:snapToGrid w:val="0"/>
              <w:spacing w:line="240" w:lineRule="atLeas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7</w:t>
            </w:r>
          </w:p>
        </w:tc>
      </w:tr>
      <w:tr w14:paraId="532A4E4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1769" w:hRule="atLeast"/>
          <w:jc w:val="center"/>
        </w:trPr>
        <w:tc>
          <w:tcPr>
            <w:tcW w:w="763" w:type="dxa"/>
            <w:vMerge w:val="continue"/>
            <w:tcBorders>
              <w:tl2br w:val="nil"/>
              <w:tr2bl w:val="nil"/>
            </w:tcBorders>
            <w:shd w:val="clear" w:color="auto" w:fill="FFFFFF"/>
            <w:vAlign w:val="center"/>
          </w:tcPr>
          <w:p w14:paraId="0C75F0D5">
            <w:pPr>
              <w:widowControl/>
              <w:spacing w:line="0" w:lineRule="atLeast"/>
              <w:jc w:val="center"/>
              <w:rPr>
                <w:rFonts w:ascii="宋体" w:hAnsi="宋体" w:eastAsia="宋体" w:cs="宋体"/>
                <w:color w:val="000000"/>
                <w:kern w:val="0"/>
                <w:sz w:val="22"/>
                <w:szCs w:val="22"/>
              </w:rPr>
            </w:pPr>
          </w:p>
        </w:tc>
        <w:tc>
          <w:tcPr>
            <w:tcW w:w="1297" w:type="dxa"/>
            <w:vMerge w:val="continue"/>
            <w:tcBorders>
              <w:tl2br w:val="nil"/>
              <w:tr2bl w:val="nil"/>
            </w:tcBorders>
            <w:shd w:val="clear" w:color="auto" w:fill="FFFFFF"/>
            <w:vAlign w:val="center"/>
          </w:tcPr>
          <w:p w14:paraId="6D1A03E7">
            <w:pPr>
              <w:widowControl/>
              <w:spacing w:line="0" w:lineRule="atLeast"/>
              <w:jc w:val="center"/>
              <w:rPr>
                <w:rFonts w:ascii="宋体" w:hAnsi="宋体" w:eastAsia="宋体" w:cs="宋体"/>
                <w:color w:val="000000"/>
                <w:kern w:val="0"/>
                <w:sz w:val="22"/>
                <w:szCs w:val="22"/>
              </w:rPr>
            </w:pPr>
          </w:p>
        </w:tc>
        <w:tc>
          <w:tcPr>
            <w:tcW w:w="1411" w:type="dxa"/>
            <w:tcBorders>
              <w:tl2br w:val="nil"/>
              <w:tr2bl w:val="nil"/>
            </w:tcBorders>
            <w:shd w:val="clear" w:color="auto" w:fill="FFFFFF"/>
            <w:vAlign w:val="center"/>
          </w:tcPr>
          <w:p w14:paraId="7B2C6427">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制度执行</w:t>
            </w:r>
          </w:p>
          <w:p w14:paraId="089D9706">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有效性</w:t>
            </w:r>
          </w:p>
        </w:tc>
        <w:tc>
          <w:tcPr>
            <w:tcW w:w="2789" w:type="dxa"/>
            <w:tcBorders>
              <w:tl2br w:val="nil"/>
              <w:tr2bl w:val="nil"/>
            </w:tcBorders>
            <w:shd w:val="clear" w:color="000000" w:fill="FFFFFF"/>
            <w:vAlign w:val="center"/>
          </w:tcPr>
          <w:p w14:paraId="0D983DE9">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项目实施是否符合相关管理规定，用以反映和考核相关管理制度的有效执行情况。</w:t>
            </w:r>
          </w:p>
        </w:tc>
        <w:tc>
          <w:tcPr>
            <w:tcW w:w="7341" w:type="dxa"/>
            <w:tcBorders>
              <w:tl2br w:val="nil"/>
              <w:tr2bl w:val="nil"/>
            </w:tcBorders>
            <w:shd w:val="clear" w:color="000000" w:fill="FFFFFF"/>
            <w:vAlign w:val="center"/>
          </w:tcPr>
          <w:p w14:paraId="6896E494">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①是否遵守相关法律法规和相关管理规定；</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②项目调整及支出调整手续是否完备；</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③项目合同书、验收报告、技术鉴定等资料是否齐全并及时归档；</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④项目实施的人员条件、场地设备、信息支撑等是否落实到位。</w:t>
            </w:r>
          </w:p>
        </w:tc>
        <w:tc>
          <w:tcPr>
            <w:tcW w:w="829" w:type="dxa"/>
            <w:tcBorders>
              <w:top w:val="single" w:color="auto" w:sz="4" w:space="0"/>
              <w:bottom w:val="single" w:color="auto" w:sz="4" w:space="0"/>
              <w:right w:val="single" w:color="auto" w:sz="4" w:space="0"/>
            </w:tcBorders>
            <w:shd w:val="clear" w:color="auto" w:fill="auto"/>
          </w:tcPr>
          <w:p w14:paraId="5F2A7BE1">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3</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00BA112B">
            <w:pPr>
              <w:widowControl/>
              <w:snapToGrid w:val="0"/>
              <w:spacing w:line="240" w:lineRule="atLeas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3</w:t>
            </w:r>
            <w:r>
              <w:rPr>
                <w:rFonts w:ascii="宋体" w:hAnsi="宋体" w:eastAsia="宋体" w:cs="宋体"/>
                <w:color w:val="000000"/>
                <w:kern w:val="0"/>
                <w:sz w:val="18"/>
                <w:szCs w:val="18"/>
              </w:rPr>
              <w:t>.</w:t>
            </w:r>
          </w:p>
        </w:tc>
      </w:tr>
      <w:tr w14:paraId="118358C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1917" w:hRule="atLeast"/>
          <w:jc w:val="center"/>
        </w:trPr>
        <w:tc>
          <w:tcPr>
            <w:tcW w:w="763" w:type="dxa"/>
            <w:tcBorders>
              <w:tl2br w:val="nil"/>
              <w:tr2bl w:val="nil"/>
            </w:tcBorders>
            <w:shd w:val="clear" w:color="auto" w:fill="FFFFFF"/>
            <w:vAlign w:val="center"/>
          </w:tcPr>
          <w:p w14:paraId="2546CC80">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产出（30分）</w:t>
            </w:r>
          </w:p>
        </w:tc>
        <w:tc>
          <w:tcPr>
            <w:tcW w:w="1297" w:type="dxa"/>
            <w:tcBorders>
              <w:tl2br w:val="nil"/>
              <w:tr2bl w:val="nil"/>
            </w:tcBorders>
            <w:shd w:val="clear" w:color="auto" w:fill="FFFFFF"/>
            <w:vAlign w:val="center"/>
          </w:tcPr>
          <w:p w14:paraId="5F10B1AC">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产出数量（10分）</w:t>
            </w:r>
          </w:p>
        </w:tc>
        <w:tc>
          <w:tcPr>
            <w:tcW w:w="1411" w:type="dxa"/>
            <w:tcBorders>
              <w:tl2br w:val="nil"/>
              <w:tr2bl w:val="nil"/>
            </w:tcBorders>
            <w:shd w:val="clear" w:color="auto" w:fill="FFFFFF"/>
            <w:vAlign w:val="center"/>
          </w:tcPr>
          <w:p w14:paraId="5FDDC4FF">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实际完成率</w:t>
            </w:r>
          </w:p>
        </w:tc>
        <w:tc>
          <w:tcPr>
            <w:tcW w:w="2789" w:type="dxa"/>
            <w:tcBorders>
              <w:tl2br w:val="nil"/>
              <w:tr2bl w:val="nil"/>
            </w:tcBorders>
            <w:shd w:val="clear" w:color="000000" w:fill="FFFFFF"/>
            <w:vAlign w:val="center"/>
          </w:tcPr>
          <w:p w14:paraId="36AADF27">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项目实施的实际产出数与计划产出数的比率，用以反映和考核项目产出数量目标的实现程度。</w:t>
            </w:r>
          </w:p>
        </w:tc>
        <w:tc>
          <w:tcPr>
            <w:tcW w:w="7341" w:type="dxa"/>
            <w:tcBorders>
              <w:tl2br w:val="nil"/>
              <w:tr2bl w:val="nil"/>
            </w:tcBorders>
            <w:shd w:val="clear" w:color="000000" w:fill="FFFFFF"/>
            <w:vAlign w:val="center"/>
          </w:tcPr>
          <w:p w14:paraId="6D153C4A">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实际完成率=（实际产出数/计划产出数）×100%。</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实际产出数：一定时期（本年度或项目期）内项目实际产出的产品或提供的服务数量。</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计划产出数：项目绩效目标确定的在一定时期（本年度或项目期）内计划产出的产品或提供的服务数量。</w:t>
            </w:r>
          </w:p>
        </w:tc>
        <w:tc>
          <w:tcPr>
            <w:tcW w:w="829" w:type="dxa"/>
            <w:tcBorders>
              <w:top w:val="single" w:color="auto" w:sz="4" w:space="0"/>
              <w:bottom w:val="single" w:color="auto" w:sz="4" w:space="0"/>
              <w:right w:val="single" w:color="auto" w:sz="4" w:space="0"/>
            </w:tcBorders>
            <w:shd w:val="clear" w:color="auto" w:fill="auto"/>
            <w:vAlign w:val="center"/>
          </w:tcPr>
          <w:p w14:paraId="2E614C79">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7</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09E3B239">
            <w:pPr>
              <w:widowControl/>
              <w:snapToGrid w:val="0"/>
              <w:spacing w:line="240" w:lineRule="atLeas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7</w:t>
            </w:r>
          </w:p>
        </w:tc>
      </w:tr>
      <w:tr w14:paraId="4983983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763" w:type="dxa"/>
            <w:vMerge w:val="restart"/>
            <w:tcBorders>
              <w:tl2br w:val="nil"/>
              <w:tr2bl w:val="nil"/>
            </w:tcBorders>
            <w:shd w:val="clear" w:color="auto" w:fill="FFFFFF"/>
            <w:vAlign w:val="center"/>
          </w:tcPr>
          <w:p w14:paraId="2481D2FF">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产出（30分）</w:t>
            </w:r>
          </w:p>
        </w:tc>
        <w:tc>
          <w:tcPr>
            <w:tcW w:w="1297" w:type="dxa"/>
            <w:tcBorders>
              <w:tl2br w:val="nil"/>
              <w:tr2bl w:val="nil"/>
            </w:tcBorders>
            <w:shd w:val="clear" w:color="auto" w:fill="FFFFFF"/>
            <w:vAlign w:val="center"/>
          </w:tcPr>
          <w:p w14:paraId="0D2A0923">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产出质量（10分）</w:t>
            </w:r>
          </w:p>
        </w:tc>
        <w:tc>
          <w:tcPr>
            <w:tcW w:w="1411" w:type="dxa"/>
            <w:tcBorders>
              <w:tl2br w:val="nil"/>
              <w:tr2bl w:val="nil"/>
            </w:tcBorders>
            <w:shd w:val="clear" w:color="auto" w:fill="FFFFFF"/>
            <w:vAlign w:val="center"/>
          </w:tcPr>
          <w:p w14:paraId="6B939498">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质量达标率</w:t>
            </w:r>
          </w:p>
        </w:tc>
        <w:tc>
          <w:tcPr>
            <w:tcW w:w="2789" w:type="dxa"/>
            <w:tcBorders>
              <w:tl2br w:val="nil"/>
              <w:tr2bl w:val="nil"/>
            </w:tcBorders>
            <w:shd w:val="clear" w:color="000000" w:fill="FFFFFF"/>
            <w:vAlign w:val="center"/>
          </w:tcPr>
          <w:p w14:paraId="602245B9">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项目完成的质量达标产出数与实际产出数的比率，用以反映和考核项目产出质量目标的实现程度。</w:t>
            </w:r>
          </w:p>
        </w:tc>
        <w:tc>
          <w:tcPr>
            <w:tcW w:w="7341" w:type="dxa"/>
            <w:tcBorders>
              <w:bottom w:val="single" w:color="auto" w:sz="4" w:space="0"/>
              <w:tl2br w:val="nil"/>
              <w:tr2bl w:val="nil"/>
            </w:tcBorders>
            <w:shd w:val="clear" w:color="000000" w:fill="FFFFFF"/>
            <w:vAlign w:val="center"/>
          </w:tcPr>
          <w:p w14:paraId="42328E58">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质量达标率=（质量达标产出数/实际产出数）×100%。</w:t>
            </w:r>
          </w:p>
          <w:p w14:paraId="250C8414">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852" w:type="dxa"/>
            <w:gridSpan w:val="3"/>
            <w:tcBorders>
              <w:top w:val="single" w:color="auto" w:sz="4" w:space="0"/>
              <w:bottom w:val="single" w:color="auto" w:sz="4" w:space="0"/>
              <w:right w:val="single" w:color="auto" w:sz="4" w:space="0"/>
            </w:tcBorders>
            <w:shd w:val="clear" w:color="auto" w:fill="auto"/>
            <w:vAlign w:val="center"/>
          </w:tcPr>
          <w:p w14:paraId="72489E36">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3</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E839F76">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2</w:t>
            </w:r>
          </w:p>
        </w:tc>
      </w:tr>
      <w:tr w14:paraId="37E02D5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763" w:type="dxa"/>
            <w:vMerge w:val="continue"/>
            <w:tcBorders>
              <w:tl2br w:val="nil"/>
              <w:tr2bl w:val="nil"/>
            </w:tcBorders>
            <w:shd w:val="clear" w:color="auto" w:fill="FFFFFF"/>
            <w:vAlign w:val="center"/>
          </w:tcPr>
          <w:p w14:paraId="7991F07B">
            <w:pPr>
              <w:spacing w:line="0" w:lineRule="atLeast"/>
              <w:jc w:val="center"/>
              <w:rPr>
                <w:rFonts w:ascii="宋体" w:hAnsi="宋体" w:eastAsia="宋体" w:cs="宋体"/>
                <w:color w:val="000000"/>
                <w:kern w:val="0"/>
                <w:sz w:val="22"/>
                <w:szCs w:val="22"/>
              </w:rPr>
            </w:pPr>
          </w:p>
        </w:tc>
        <w:tc>
          <w:tcPr>
            <w:tcW w:w="1297" w:type="dxa"/>
            <w:tcBorders>
              <w:tl2br w:val="nil"/>
              <w:tr2bl w:val="nil"/>
            </w:tcBorders>
            <w:shd w:val="clear" w:color="auto" w:fill="FFFFFF"/>
            <w:vAlign w:val="center"/>
          </w:tcPr>
          <w:p w14:paraId="3170126D">
            <w:pPr>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产出时效（5分）</w:t>
            </w:r>
          </w:p>
        </w:tc>
        <w:tc>
          <w:tcPr>
            <w:tcW w:w="1411" w:type="dxa"/>
            <w:tcBorders>
              <w:tl2br w:val="nil"/>
              <w:tr2bl w:val="nil"/>
            </w:tcBorders>
            <w:shd w:val="clear" w:color="auto" w:fill="FFFFFF"/>
            <w:vAlign w:val="center"/>
          </w:tcPr>
          <w:p w14:paraId="6FF098B0">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完成及时性</w:t>
            </w:r>
          </w:p>
        </w:tc>
        <w:tc>
          <w:tcPr>
            <w:tcW w:w="2789" w:type="dxa"/>
            <w:tcBorders>
              <w:tl2br w:val="nil"/>
              <w:tr2bl w:val="nil"/>
            </w:tcBorders>
            <w:shd w:val="clear" w:color="000000" w:fill="FFFFFF"/>
            <w:vAlign w:val="center"/>
          </w:tcPr>
          <w:p w14:paraId="00C9735A">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项目实际完成时间与计划完成时间的比较，用以反映和考核项目产出时效目标的实现程度。</w:t>
            </w:r>
          </w:p>
        </w:tc>
        <w:tc>
          <w:tcPr>
            <w:tcW w:w="7341" w:type="dxa"/>
            <w:tcBorders>
              <w:tl2br w:val="nil"/>
              <w:tr2bl w:val="nil"/>
            </w:tcBorders>
            <w:shd w:val="clear" w:color="000000" w:fill="FFFFFF"/>
            <w:vAlign w:val="center"/>
          </w:tcPr>
          <w:p w14:paraId="5B45B7C6">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实际完成时间：项目实施单位完成该项目实际所耗用的时间。</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计划完成时间：按照项目实施计划或相关规定完成该项目所需的时间。</w:t>
            </w:r>
          </w:p>
        </w:tc>
        <w:tc>
          <w:tcPr>
            <w:tcW w:w="852" w:type="dxa"/>
            <w:gridSpan w:val="3"/>
            <w:tcBorders>
              <w:top w:val="single" w:color="auto" w:sz="4" w:space="0"/>
              <w:bottom w:val="single" w:color="auto" w:sz="4" w:space="0"/>
              <w:right w:val="single" w:color="auto" w:sz="4" w:space="0"/>
            </w:tcBorders>
            <w:shd w:val="clear" w:color="auto" w:fill="auto"/>
            <w:vAlign w:val="center"/>
          </w:tcPr>
          <w:p w14:paraId="3EE30137">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BCB0AE4">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4</w:t>
            </w:r>
          </w:p>
        </w:tc>
      </w:tr>
      <w:tr w14:paraId="0566E96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763" w:type="dxa"/>
            <w:vMerge w:val="continue"/>
            <w:tcBorders>
              <w:tl2br w:val="nil"/>
              <w:tr2bl w:val="nil"/>
            </w:tcBorders>
            <w:shd w:val="clear" w:color="auto" w:fill="FFFFFF"/>
            <w:vAlign w:val="center"/>
          </w:tcPr>
          <w:p w14:paraId="7C67005E">
            <w:pPr>
              <w:widowControl/>
              <w:spacing w:line="0" w:lineRule="atLeast"/>
              <w:jc w:val="center"/>
              <w:rPr>
                <w:rFonts w:ascii="宋体" w:hAnsi="宋体" w:eastAsia="宋体" w:cs="宋体"/>
                <w:color w:val="000000"/>
                <w:kern w:val="0"/>
                <w:sz w:val="22"/>
                <w:szCs w:val="22"/>
              </w:rPr>
            </w:pPr>
          </w:p>
        </w:tc>
        <w:tc>
          <w:tcPr>
            <w:tcW w:w="1297" w:type="dxa"/>
            <w:tcBorders>
              <w:tl2br w:val="nil"/>
              <w:tr2bl w:val="nil"/>
            </w:tcBorders>
            <w:shd w:val="clear" w:color="auto" w:fill="FFFFFF"/>
            <w:vAlign w:val="center"/>
          </w:tcPr>
          <w:p w14:paraId="5B1B1F3A">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产出成本（5分）</w:t>
            </w:r>
          </w:p>
        </w:tc>
        <w:tc>
          <w:tcPr>
            <w:tcW w:w="1411" w:type="dxa"/>
            <w:tcBorders>
              <w:tl2br w:val="nil"/>
              <w:tr2bl w:val="nil"/>
            </w:tcBorders>
            <w:shd w:val="clear" w:color="auto" w:fill="FFFFFF"/>
            <w:vAlign w:val="center"/>
          </w:tcPr>
          <w:p w14:paraId="36015FE7">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成本节约率</w:t>
            </w:r>
          </w:p>
        </w:tc>
        <w:tc>
          <w:tcPr>
            <w:tcW w:w="2789" w:type="dxa"/>
            <w:tcBorders>
              <w:tl2br w:val="nil"/>
              <w:tr2bl w:val="nil"/>
            </w:tcBorders>
            <w:shd w:val="clear" w:color="000000" w:fill="FFFFFF"/>
            <w:vAlign w:val="center"/>
          </w:tcPr>
          <w:p w14:paraId="4212E9EB">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完成项目计划工作目标的实际节约成本与计划成本的比率，用以反映和考核项目的成本节约程度。</w:t>
            </w:r>
          </w:p>
        </w:tc>
        <w:tc>
          <w:tcPr>
            <w:tcW w:w="7341" w:type="dxa"/>
            <w:tcBorders>
              <w:tl2br w:val="nil"/>
              <w:tr2bl w:val="nil"/>
            </w:tcBorders>
            <w:shd w:val="clear" w:color="000000" w:fill="FFFFFF"/>
            <w:vAlign w:val="center"/>
          </w:tcPr>
          <w:p w14:paraId="2F4AD4C1">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成本节约率=[（计划成本-实际成本）/计划成本]×100%。</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实际成本：项目实施单位如期、保质、保量完成既定工作目标实际所耗费的支出。</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计划成本：项目实施单位为完成工作目标计划安排的支出，一般以项目预算为参考。</w:t>
            </w:r>
          </w:p>
        </w:tc>
        <w:tc>
          <w:tcPr>
            <w:tcW w:w="852" w:type="dxa"/>
            <w:gridSpan w:val="3"/>
            <w:tcBorders>
              <w:top w:val="single" w:color="auto" w:sz="4" w:space="0"/>
              <w:bottom w:val="single" w:color="auto" w:sz="4" w:space="0"/>
              <w:right w:val="single" w:color="auto" w:sz="4" w:space="0"/>
            </w:tcBorders>
            <w:shd w:val="clear" w:color="auto" w:fill="auto"/>
            <w:vAlign w:val="center"/>
          </w:tcPr>
          <w:p w14:paraId="26FC85E6">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F165F1A">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4</w:t>
            </w:r>
          </w:p>
        </w:tc>
      </w:tr>
      <w:tr w14:paraId="351369C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763" w:type="dxa"/>
            <w:vMerge w:val="restart"/>
            <w:tcBorders>
              <w:tl2br w:val="nil"/>
              <w:tr2bl w:val="nil"/>
            </w:tcBorders>
            <w:shd w:val="clear" w:color="auto" w:fill="FFFFFF"/>
            <w:vAlign w:val="center"/>
          </w:tcPr>
          <w:p w14:paraId="1F5821F1">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效益（30分）　</w:t>
            </w:r>
          </w:p>
        </w:tc>
        <w:tc>
          <w:tcPr>
            <w:tcW w:w="1297" w:type="dxa"/>
            <w:vMerge w:val="restart"/>
            <w:tcBorders>
              <w:tl2br w:val="nil"/>
              <w:tr2bl w:val="nil"/>
            </w:tcBorders>
            <w:shd w:val="clear" w:color="auto" w:fill="FFFFFF"/>
            <w:vAlign w:val="center"/>
          </w:tcPr>
          <w:p w14:paraId="3AFA133B">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项目效益（30分）　</w:t>
            </w:r>
          </w:p>
        </w:tc>
        <w:tc>
          <w:tcPr>
            <w:tcW w:w="1411" w:type="dxa"/>
            <w:tcBorders>
              <w:tl2br w:val="nil"/>
              <w:tr2bl w:val="nil"/>
            </w:tcBorders>
            <w:shd w:val="clear" w:color="auto" w:fill="FFFFFF"/>
            <w:vAlign w:val="center"/>
          </w:tcPr>
          <w:p w14:paraId="48661874">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实施效益</w:t>
            </w:r>
          </w:p>
        </w:tc>
        <w:tc>
          <w:tcPr>
            <w:tcW w:w="2789" w:type="dxa"/>
            <w:tcBorders>
              <w:tl2br w:val="nil"/>
              <w:tr2bl w:val="nil"/>
            </w:tcBorders>
            <w:shd w:val="clear" w:color="auto" w:fill="FFFFFF"/>
            <w:vAlign w:val="center"/>
          </w:tcPr>
          <w:p w14:paraId="33735FCD">
            <w:pPr>
              <w:widowControl/>
              <w:spacing w:line="0" w:lineRule="atLeas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项目实施所产生的效益。</w:t>
            </w:r>
          </w:p>
        </w:tc>
        <w:tc>
          <w:tcPr>
            <w:tcW w:w="7341" w:type="dxa"/>
            <w:tcBorders>
              <w:tl2br w:val="nil"/>
              <w:tr2bl w:val="nil"/>
            </w:tcBorders>
            <w:shd w:val="clear" w:color="auto" w:fill="FFFFFF"/>
            <w:vAlign w:val="center"/>
          </w:tcPr>
          <w:p w14:paraId="7F555E7C">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项目实施所产生的社会效益、经济效益、生态效益、可持续影响等。可根据项目实际情况有选择地设置和细化。</w:t>
            </w:r>
          </w:p>
        </w:tc>
        <w:tc>
          <w:tcPr>
            <w:tcW w:w="852" w:type="dxa"/>
            <w:gridSpan w:val="3"/>
            <w:tcBorders>
              <w:top w:val="single" w:color="auto" w:sz="4" w:space="0"/>
              <w:bottom w:val="single" w:color="auto" w:sz="4" w:space="0"/>
              <w:right w:val="single" w:color="auto" w:sz="4" w:space="0"/>
            </w:tcBorders>
            <w:shd w:val="clear" w:color="auto" w:fill="auto"/>
            <w:vAlign w:val="center"/>
          </w:tcPr>
          <w:p w14:paraId="7D6C12DE">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20</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48583D1">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18</w:t>
            </w:r>
          </w:p>
        </w:tc>
      </w:tr>
      <w:tr w14:paraId="156176E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763" w:type="dxa"/>
            <w:vMerge w:val="continue"/>
            <w:tcBorders>
              <w:tl2br w:val="nil"/>
              <w:tr2bl w:val="nil"/>
            </w:tcBorders>
            <w:shd w:val="clear" w:color="auto" w:fill="FFFFFF"/>
            <w:vAlign w:val="center"/>
          </w:tcPr>
          <w:p w14:paraId="672D3B5C">
            <w:pPr>
              <w:widowControl/>
              <w:spacing w:line="0" w:lineRule="atLeast"/>
              <w:jc w:val="center"/>
              <w:rPr>
                <w:rFonts w:ascii="宋体" w:hAnsi="宋体" w:eastAsia="宋体" w:cs="宋体"/>
                <w:color w:val="000000"/>
                <w:kern w:val="0"/>
                <w:sz w:val="22"/>
                <w:szCs w:val="22"/>
              </w:rPr>
            </w:pPr>
          </w:p>
        </w:tc>
        <w:tc>
          <w:tcPr>
            <w:tcW w:w="1297" w:type="dxa"/>
            <w:vMerge w:val="continue"/>
            <w:tcBorders>
              <w:tl2br w:val="nil"/>
              <w:tr2bl w:val="nil"/>
            </w:tcBorders>
            <w:shd w:val="clear" w:color="auto" w:fill="FFFFFF"/>
            <w:vAlign w:val="center"/>
          </w:tcPr>
          <w:p w14:paraId="6A67E2D3">
            <w:pPr>
              <w:widowControl/>
              <w:spacing w:line="0" w:lineRule="atLeast"/>
              <w:jc w:val="center"/>
              <w:rPr>
                <w:rFonts w:ascii="宋体" w:hAnsi="宋体" w:eastAsia="宋体" w:cs="宋体"/>
                <w:color w:val="000000"/>
                <w:kern w:val="0"/>
                <w:sz w:val="22"/>
                <w:szCs w:val="22"/>
              </w:rPr>
            </w:pPr>
          </w:p>
        </w:tc>
        <w:tc>
          <w:tcPr>
            <w:tcW w:w="1411" w:type="dxa"/>
            <w:tcBorders>
              <w:tl2br w:val="nil"/>
              <w:tr2bl w:val="nil"/>
            </w:tcBorders>
            <w:shd w:val="clear" w:color="auto" w:fill="FFFFFF"/>
            <w:vAlign w:val="center"/>
          </w:tcPr>
          <w:p w14:paraId="046DFBFD">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满意度</w:t>
            </w:r>
          </w:p>
        </w:tc>
        <w:tc>
          <w:tcPr>
            <w:tcW w:w="2789" w:type="dxa"/>
            <w:tcBorders>
              <w:tl2br w:val="nil"/>
              <w:tr2bl w:val="nil"/>
            </w:tcBorders>
            <w:shd w:val="clear" w:color="000000" w:fill="FFFFFF"/>
            <w:vAlign w:val="center"/>
          </w:tcPr>
          <w:p w14:paraId="24022A47">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社会公众或服务对象对项目实施效果的满意程度。</w:t>
            </w:r>
          </w:p>
        </w:tc>
        <w:tc>
          <w:tcPr>
            <w:tcW w:w="7341" w:type="dxa"/>
            <w:tcBorders>
              <w:tl2br w:val="nil"/>
              <w:tr2bl w:val="nil"/>
            </w:tcBorders>
            <w:shd w:val="clear" w:color="000000" w:fill="FFFFFF"/>
            <w:vAlign w:val="center"/>
          </w:tcPr>
          <w:p w14:paraId="35D8184F">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社会公众或服务对象是指因该项目实施而受到影响的部门（单位）、群体或个人。一般采取社会调查的方式。</w:t>
            </w:r>
          </w:p>
        </w:tc>
        <w:tc>
          <w:tcPr>
            <w:tcW w:w="852" w:type="dxa"/>
            <w:gridSpan w:val="3"/>
            <w:tcBorders>
              <w:top w:val="single" w:color="auto" w:sz="4" w:space="0"/>
              <w:bottom w:val="single" w:color="auto" w:sz="4" w:space="0"/>
              <w:right w:val="single" w:color="auto" w:sz="4" w:space="0"/>
            </w:tcBorders>
            <w:shd w:val="clear" w:color="auto" w:fill="auto"/>
            <w:vAlign w:val="center"/>
          </w:tcPr>
          <w:p w14:paraId="385D1FD7">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10</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77AD52B">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10</w:t>
            </w:r>
          </w:p>
        </w:tc>
      </w:tr>
    </w:tbl>
    <w:p w14:paraId="27F8108B">
      <w:pPr>
        <w:spacing w:line="600" w:lineRule="exact"/>
        <w:rPr>
          <w:rFonts w:ascii="仿宋_GB2312"/>
          <w:bCs/>
          <w:sz w:val="32"/>
          <w:szCs w:val="32"/>
        </w:rPr>
        <w:sectPr>
          <w:pgSz w:w="16838" w:h="11906" w:orient="landscape"/>
          <w:pgMar w:top="1531" w:right="1928" w:bottom="1531" w:left="1701" w:header="737" w:footer="851" w:gutter="0"/>
          <w:cols w:space="720" w:num="1"/>
          <w:docGrid w:type="lines" w:linePitch="408" w:charSpace="0"/>
        </w:sectPr>
      </w:pPr>
    </w:p>
    <w:p w14:paraId="30AF7159">
      <w:pPr>
        <w:spacing w:line="600" w:lineRule="exact"/>
        <w:ind w:firstLine="640" w:firstLineChars="200"/>
        <w:rPr>
          <w:rFonts w:ascii="仿宋_GB2312"/>
          <w:bCs/>
          <w:sz w:val="32"/>
          <w:szCs w:val="32"/>
        </w:rPr>
      </w:pPr>
    </w:p>
    <w:p w14:paraId="65CF0354"/>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92D0EF2-0578-4EF0-8D3A-D411F1DBB0A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62E4DBDE-4412-48F5-BDFA-B7D8A811C022}"/>
  </w:font>
  <w:font w:name="仿宋_GB2312">
    <w:altName w:val="仿宋"/>
    <w:panose1 w:val="00000000000000000000"/>
    <w:charset w:val="86"/>
    <w:family w:val="modern"/>
    <w:pitch w:val="default"/>
    <w:sig w:usb0="00000000" w:usb1="00000000" w:usb2="00000010" w:usb3="00000000" w:csb0="00040000" w:csb1="00000000"/>
    <w:embedRegular r:id="rId3" w:fontKey="{F9571B38-969C-4CFA-93C8-FA413A041542}"/>
  </w:font>
  <w:font w:name="仿宋">
    <w:panose1 w:val="02010609060101010101"/>
    <w:charset w:val="86"/>
    <w:family w:val="modern"/>
    <w:pitch w:val="default"/>
    <w:sig w:usb0="800002BF" w:usb1="38CF7CFA" w:usb2="00000016" w:usb3="00000000" w:csb0="00040001" w:csb1="00000000"/>
    <w:embedRegular r:id="rId4" w:fontKey="{49DB3849-1B09-43BE-B205-472181889923}"/>
  </w:font>
  <w:font w:name="Arial">
    <w:panose1 w:val="020B0604020202020204"/>
    <w:charset w:val="00"/>
    <w:family w:val="swiss"/>
    <w:pitch w:val="default"/>
    <w:sig w:usb0="E0002EFF" w:usb1="C000785B" w:usb2="00000009" w:usb3="00000000" w:csb0="400001FF" w:csb1="FFFF0000"/>
  </w:font>
  <w:font w:name="仿宋w..">
    <w:altName w:val="宋体"/>
    <w:panose1 w:val="00000000000000000000"/>
    <w:charset w:val="86"/>
    <w:family w:val="roman"/>
    <w:pitch w:val="default"/>
    <w:sig w:usb0="00000000" w:usb1="00000000" w:usb2="00000010" w:usb3="00000000" w:csb0="00040000" w:csb1="00000000"/>
  </w:font>
  <w:font w:name="方正仿宋_GBK">
    <w:panose1 w:val="02000000000000000000"/>
    <w:charset w:val="86"/>
    <w:family w:val="script"/>
    <w:pitch w:val="default"/>
    <w:sig w:usb0="A00002BF" w:usb1="38CF7CFA" w:usb2="00082016" w:usb3="00000000" w:csb0="00040001" w:csb1="00000000"/>
    <w:embedRegular r:id="rId5" w:fontKey="{6C119CD0-23F9-48DE-847F-951B7F73CC54}"/>
  </w:font>
  <w:font w:name="方正楷体_GBK">
    <w:panose1 w:val="02000000000000000000"/>
    <w:charset w:val="86"/>
    <w:family w:val="script"/>
    <w:pitch w:val="default"/>
    <w:sig w:usb0="800002BF" w:usb1="38CF7CFA" w:usb2="00000016" w:usb3="00000000" w:csb0="00040000" w:csb1="00000000"/>
    <w:embedRegular r:id="rId6" w:fontKey="{DA0B7BB5-59CD-476D-B677-2A235DADD6FC}"/>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804F0"/>
    <w:rsid w:val="002F223E"/>
    <w:rsid w:val="00327212"/>
    <w:rsid w:val="004671B0"/>
    <w:rsid w:val="00504558"/>
    <w:rsid w:val="005F004F"/>
    <w:rsid w:val="00645585"/>
    <w:rsid w:val="00854C28"/>
    <w:rsid w:val="00890036"/>
    <w:rsid w:val="0090740D"/>
    <w:rsid w:val="00AA37B3"/>
    <w:rsid w:val="00B917A9"/>
    <w:rsid w:val="00BD7664"/>
    <w:rsid w:val="00C804F0"/>
    <w:rsid w:val="00CD0A7A"/>
    <w:rsid w:val="3BE779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2">
    <w:name w:val="heading 2"/>
    <w:basedOn w:val="1"/>
    <w:next w:val="1"/>
    <w:link w:val="7"/>
    <w:qFormat/>
    <w:uiPriority w:val="0"/>
    <w:pPr>
      <w:keepNext/>
      <w:keepLines/>
      <w:spacing w:before="260" w:after="260" w:line="413" w:lineRule="auto"/>
      <w:outlineLvl w:val="1"/>
    </w:pPr>
    <w:rPr>
      <w:rFonts w:ascii="Arial" w:hAnsi="Arial" w:eastAsia="黑体"/>
      <w:b/>
      <w:sz w:val="32"/>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标题 2 字符"/>
    <w:basedOn w:val="6"/>
    <w:link w:val="2"/>
    <w:qFormat/>
    <w:uiPriority w:val="0"/>
    <w:rPr>
      <w:rFonts w:ascii="Arial" w:hAnsi="Arial" w:eastAsia="黑体" w:cs="Times New Roman"/>
      <w:b/>
      <w:sz w:val="32"/>
      <w:szCs w:val="24"/>
    </w:rPr>
  </w:style>
  <w:style w:type="character" w:customStyle="1" w:styleId="8">
    <w:name w:val="页眉 字符"/>
    <w:basedOn w:val="6"/>
    <w:link w:val="4"/>
    <w:uiPriority w:val="99"/>
    <w:rPr>
      <w:rFonts w:ascii="Times New Roman" w:hAnsi="Times New Roman" w:eastAsia="仿宋_GB2312" w:cs="Times New Roman"/>
      <w:sz w:val="18"/>
      <w:szCs w:val="18"/>
    </w:rPr>
  </w:style>
  <w:style w:type="character" w:customStyle="1" w:styleId="9">
    <w:name w:val="页脚 字符"/>
    <w:basedOn w:val="6"/>
    <w:link w:val="3"/>
    <w:qFormat/>
    <w:uiPriority w:val="99"/>
    <w:rPr>
      <w:rFonts w:ascii="Times New Roman" w:hAnsi="Times New Roman" w:eastAsia="仿宋_GB2312" w:cs="Times New Roman"/>
      <w:sz w:val="18"/>
      <w:szCs w:val="18"/>
    </w:rPr>
  </w:style>
  <w:style w:type="paragraph" w:customStyle="1" w:styleId="10">
    <w:name w:val="Default"/>
    <w:qFormat/>
    <w:uiPriority w:val="0"/>
    <w:pPr>
      <w:widowControl w:val="0"/>
      <w:autoSpaceDE w:val="0"/>
      <w:autoSpaceDN w:val="0"/>
      <w:adjustRightInd w:val="0"/>
    </w:pPr>
    <w:rPr>
      <w:rFonts w:ascii="仿宋w.." w:hAnsi="Times New Roman" w:eastAsia="仿宋w.." w:cs="仿宋w.."/>
      <w:color w:val="000000"/>
      <w:kern w:val="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17</Pages>
  <Words>7757</Words>
  <Characters>8069</Characters>
  <Lines>59</Lines>
  <Paragraphs>16</Paragraphs>
  <TotalTime>59</TotalTime>
  <ScaleCrop>false</ScaleCrop>
  <LinksUpToDate>false</LinksUpToDate>
  <CharactersWithSpaces>8102</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2020-06-03T10:22:00Z</dcterms:created>
  <dc:creator>微软用户</dc:creator>
  <cp:lastModifiedBy>Qxb</cp:lastModifiedBy>
  <dcterms:modified xsi:type="dcterms:W3CDTF">2025-02-07T08:18:30Z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eyJoZGlkIjoiNjhiMzgzMWJiNDVmMjc4YmZhYzYxZmZlMGEwZTI0MDIiLCJ1c2VySWQiOiIxMDczMzg0NjQwIn0=</vt:lpwstr>
  </property>
  <property fmtid="{D5CDD505-2E9C-101B-9397-08002B2CF9AE}" pid="3" name="KSOProductBuildVer">
    <vt:lpwstr>2052-12.1.0.19770</vt:lpwstr>
  </property>
  <property fmtid="{D5CDD505-2E9C-101B-9397-08002B2CF9AE}" pid="4" name="ICV">
    <vt:lpwstr>4C9D9DD2F5174AB4898977BC013EEA49_12</vt:lpwstr>
  </property>
</Properties>
</file>