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E9E" w:rsidRDefault="00115E9E" w:rsidP="00115E9E">
      <w:pPr>
        <w:spacing w:line="540" w:lineRule="exact"/>
        <w:jc w:val="center"/>
        <w:rPr>
          <w:rFonts w:ascii="方正小标宋_GBK" w:eastAsia="方正小标宋_GBK" w:hAnsi="华文中宋" w:cs="宋体"/>
          <w:b/>
          <w:kern w:val="0"/>
          <w:sz w:val="48"/>
          <w:szCs w:val="48"/>
        </w:rPr>
      </w:pPr>
      <w:r w:rsidRPr="00FD4109">
        <w:rPr>
          <w:rFonts w:ascii="方正小标宋_GBK" w:eastAsia="方正小标宋_GBK" w:hAnsi="华文中宋" w:cs="宋体" w:hint="eastAsia"/>
          <w:b/>
          <w:kern w:val="0"/>
          <w:sz w:val="48"/>
          <w:szCs w:val="48"/>
        </w:rPr>
        <w:t>巴州农业农村局</w:t>
      </w:r>
      <w:r w:rsidRPr="008C56F8">
        <w:rPr>
          <w:rFonts w:ascii="方正小标宋_GBK" w:eastAsia="方正小标宋_GBK" w:hAnsi="华文中宋" w:cs="宋体" w:hint="eastAsia"/>
          <w:b/>
          <w:kern w:val="0"/>
          <w:sz w:val="48"/>
          <w:szCs w:val="48"/>
        </w:rPr>
        <w:t>项目支出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115E9E" w:rsidRDefault="00115E9E" w:rsidP="00115E9E">
      <w:pPr>
        <w:spacing w:line="540" w:lineRule="exact"/>
        <w:jc w:val="center"/>
        <w:rPr>
          <w:rFonts w:ascii="华文中宋" w:eastAsia="华文中宋" w:hAnsi="华文中宋" w:cs="宋体"/>
          <w:b/>
          <w:kern w:val="0"/>
          <w:sz w:val="52"/>
          <w:szCs w:val="52"/>
        </w:rPr>
      </w:pPr>
    </w:p>
    <w:p w:rsidR="00115E9E" w:rsidRPr="00FD4109" w:rsidRDefault="00115E9E" w:rsidP="00115E9E">
      <w:pPr>
        <w:spacing w:line="540" w:lineRule="exact"/>
        <w:jc w:val="center"/>
        <w:rPr>
          <w:rFonts w:ascii="华文中宋" w:eastAsia="华文中宋" w:hAnsi="华文中宋" w:cs="宋体"/>
          <w:b/>
          <w:kern w:val="0"/>
          <w:sz w:val="52"/>
          <w:szCs w:val="52"/>
        </w:rPr>
      </w:pPr>
    </w:p>
    <w:p w:rsidR="00115E9E" w:rsidRDefault="00115E9E" w:rsidP="00115E9E">
      <w:pPr>
        <w:spacing w:line="540" w:lineRule="exact"/>
        <w:jc w:val="center"/>
        <w:rPr>
          <w:rFonts w:ascii="华文中宋" w:eastAsia="华文中宋" w:hAnsi="华文中宋" w:cs="宋体"/>
          <w:b/>
          <w:kern w:val="0"/>
          <w:sz w:val="52"/>
          <w:szCs w:val="52"/>
        </w:rPr>
      </w:pPr>
    </w:p>
    <w:p w:rsidR="00115E9E" w:rsidRDefault="00115E9E" w:rsidP="00115E9E">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5D4CB3" w:rsidRPr="00C25722" w:rsidRDefault="005D4CB3" w:rsidP="005D4CB3">
      <w:pPr>
        <w:spacing w:line="480" w:lineRule="auto"/>
        <w:jc w:val="center"/>
        <w:rPr>
          <w:rFonts w:eastAsia="黑体"/>
          <w:b/>
          <w:kern w:val="0"/>
          <w:sz w:val="50"/>
          <w:szCs w:val="50"/>
          <w:lang w:bidi="en-US"/>
        </w:rPr>
      </w:pPr>
    </w:p>
    <w:p w:rsidR="005D4CB3" w:rsidRPr="00C25722" w:rsidRDefault="005D4CB3" w:rsidP="005D4CB3">
      <w:pPr>
        <w:spacing w:line="480" w:lineRule="auto"/>
        <w:jc w:val="center"/>
        <w:rPr>
          <w:rFonts w:eastAsia="黑体"/>
          <w:b/>
          <w:kern w:val="0"/>
          <w:sz w:val="50"/>
          <w:szCs w:val="50"/>
          <w:lang w:bidi="en-US"/>
        </w:rPr>
      </w:pPr>
    </w:p>
    <w:p w:rsidR="005D4CB3" w:rsidRPr="00C25722" w:rsidRDefault="005D4CB3" w:rsidP="005D4CB3">
      <w:pPr>
        <w:spacing w:line="480" w:lineRule="auto"/>
        <w:jc w:val="center"/>
        <w:rPr>
          <w:rFonts w:eastAsia="黑体"/>
          <w:b/>
          <w:kern w:val="0"/>
          <w:sz w:val="50"/>
          <w:szCs w:val="50"/>
          <w:lang w:bidi="en-US"/>
        </w:rPr>
      </w:pPr>
    </w:p>
    <w:p w:rsidR="005D4CB3" w:rsidRPr="00C25722" w:rsidRDefault="005D4CB3" w:rsidP="005D4CB3">
      <w:pPr>
        <w:spacing w:line="480" w:lineRule="auto"/>
        <w:jc w:val="center"/>
        <w:rPr>
          <w:rFonts w:eastAsia="黑体"/>
          <w:b/>
          <w:kern w:val="0"/>
          <w:sz w:val="50"/>
          <w:szCs w:val="50"/>
          <w:lang w:bidi="en-US"/>
        </w:rPr>
      </w:pPr>
    </w:p>
    <w:p w:rsidR="005D4CB3" w:rsidRPr="00C25722" w:rsidRDefault="005D4CB3" w:rsidP="005D4CB3">
      <w:pPr>
        <w:spacing w:line="480" w:lineRule="auto"/>
        <w:jc w:val="center"/>
        <w:rPr>
          <w:rFonts w:eastAsia="黑体"/>
          <w:b/>
          <w:kern w:val="0"/>
          <w:sz w:val="50"/>
          <w:szCs w:val="50"/>
          <w:lang w:bidi="en-US"/>
        </w:rPr>
      </w:pPr>
    </w:p>
    <w:p w:rsidR="005D4CB3" w:rsidRPr="004550E0" w:rsidRDefault="005D4CB3" w:rsidP="005D4CB3">
      <w:pPr>
        <w:spacing w:line="480" w:lineRule="auto"/>
        <w:jc w:val="center"/>
        <w:rPr>
          <w:rFonts w:ascii="仿宋_GB2312"/>
          <w:kern w:val="0"/>
          <w:szCs w:val="30"/>
          <w:lang w:bidi="en-US"/>
        </w:rPr>
      </w:pPr>
    </w:p>
    <w:p w:rsidR="005D4CB3" w:rsidRPr="004550E0" w:rsidRDefault="005D4CB3" w:rsidP="00F23393">
      <w:pPr>
        <w:spacing w:line="480" w:lineRule="auto"/>
        <w:ind w:leftChars="441" w:left="2923" w:hangingChars="500" w:hanging="1600"/>
        <w:jc w:val="left"/>
        <w:rPr>
          <w:rFonts w:ascii="仿宋_GB2312"/>
          <w:kern w:val="0"/>
          <w:sz w:val="32"/>
          <w:szCs w:val="32"/>
          <w:lang w:bidi="en-US"/>
        </w:rPr>
      </w:pPr>
      <w:r>
        <w:rPr>
          <w:rFonts w:ascii="仿宋_GB2312" w:hint="eastAsia"/>
          <w:kern w:val="0"/>
          <w:sz w:val="32"/>
          <w:szCs w:val="32"/>
          <w:lang w:bidi="en-US"/>
        </w:rPr>
        <w:t>项目名称：自治州</w:t>
      </w:r>
      <w:r>
        <w:rPr>
          <w:rFonts w:ascii="仿宋_GB2312"/>
          <w:kern w:val="0"/>
          <w:sz w:val="32"/>
          <w:szCs w:val="32"/>
          <w:lang w:bidi="en-US"/>
        </w:rPr>
        <w:t>春耕生产暨</w:t>
      </w:r>
      <w:r>
        <w:rPr>
          <w:rFonts w:ascii="仿宋_GB2312" w:hint="eastAsia"/>
          <w:kern w:val="0"/>
          <w:sz w:val="32"/>
          <w:szCs w:val="32"/>
          <w:lang w:bidi="en-US"/>
        </w:rPr>
        <w:t>农村</w:t>
      </w:r>
      <w:r>
        <w:rPr>
          <w:rFonts w:ascii="仿宋_GB2312"/>
          <w:kern w:val="0"/>
          <w:sz w:val="32"/>
          <w:szCs w:val="32"/>
          <w:lang w:bidi="en-US"/>
        </w:rPr>
        <w:t>人居环境整治工作现场观摩</w:t>
      </w:r>
      <w:r>
        <w:rPr>
          <w:rFonts w:ascii="仿宋_GB2312" w:hint="eastAsia"/>
          <w:kern w:val="0"/>
          <w:sz w:val="32"/>
          <w:szCs w:val="32"/>
          <w:lang w:bidi="en-US"/>
        </w:rPr>
        <w:t>会</w:t>
      </w:r>
    </w:p>
    <w:p w:rsidR="009E5FF5" w:rsidRDefault="009E5FF5" w:rsidP="009E5FF5">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实施单位</w:t>
      </w:r>
      <w:r w:rsidRPr="00157278">
        <w:rPr>
          <w:rFonts w:hAnsi="宋体" w:cs="宋体" w:hint="eastAsia"/>
          <w:kern w:val="0"/>
          <w:sz w:val="36"/>
          <w:szCs w:val="36"/>
        </w:rPr>
        <w:t>（公章）</w:t>
      </w:r>
      <w:r>
        <w:rPr>
          <w:rFonts w:ascii="仿宋_GB2312" w:hint="eastAsia"/>
          <w:kern w:val="0"/>
          <w:sz w:val="32"/>
          <w:szCs w:val="32"/>
          <w:lang w:bidi="en-US"/>
        </w:rPr>
        <w:t>：巴州农业农村局</w:t>
      </w:r>
    </w:p>
    <w:p w:rsidR="009E5FF5" w:rsidRPr="00157278" w:rsidRDefault="009E5FF5" w:rsidP="009E5FF5">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主管部门</w:t>
      </w:r>
      <w:r w:rsidRPr="00157278">
        <w:rPr>
          <w:rFonts w:hAnsi="宋体" w:cs="宋体" w:hint="eastAsia"/>
          <w:kern w:val="0"/>
          <w:sz w:val="36"/>
          <w:szCs w:val="36"/>
        </w:rPr>
        <w:t>（公章）：</w:t>
      </w:r>
      <w:r>
        <w:rPr>
          <w:rFonts w:ascii="仿宋_GB2312" w:hint="eastAsia"/>
          <w:kern w:val="0"/>
          <w:sz w:val="32"/>
          <w:szCs w:val="32"/>
          <w:lang w:bidi="en-US"/>
        </w:rPr>
        <w:t>巴州农业农村局</w:t>
      </w:r>
    </w:p>
    <w:p w:rsidR="009E5FF5" w:rsidRDefault="009E5FF5" w:rsidP="009E5FF5">
      <w:pPr>
        <w:spacing w:line="480" w:lineRule="auto"/>
        <w:rPr>
          <w:rFonts w:hAnsi="宋体" w:cs="宋体"/>
          <w:kern w:val="0"/>
          <w:sz w:val="36"/>
          <w:szCs w:val="36"/>
        </w:rPr>
      </w:pPr>
      <w:r>
        <w:rPr>
          <w:rFonts w:hAnsi="宋体" w:cs="宋体" w:hint="eastAsia"/>
          <w:kern w:val="0"/>
          <w:sz w:val="36"/>
          <w:szCs w:val="36"/>
        </w:rPr>
        <w:t xml:space="preserve">        </w:t>
      </w:r>
      <w:r w:rsidRPr="00157278">
        <w:rPr>
          <w:rFonts w:hAnsi="宋体" w:cs="宋体" w:hint="eastAsia"/>
          <w:kern w:val="0"/>
          <w:sz w:val="36"/>
          <w:szCs w:val="36"/>
        </w:rPr>
        <w:t>项目负责人（签章）：</w:t>
      </w:r>
      <w:r>
        <w:rPr>
          <w:rFonts w:hAnsi="宋体" w:cs="宋体" w:hint="eastAsia"/>
          <w:kern w:val="0"/>
          <w:sz w:val="36"/>
          <w:szCs w:val="36"/>
        </w:rPr>
        <w:t>荣</w:t>
      </w:r>
      <w:r>
        <w:rPr>
          <w:rFonts w:hAnsi="宋体" w:cs="宋体"/>
          <w:kern w:val="0"/>
          <w:sz w:val="36"/>
          <w:szCs w:val="36"/>
        </w:rPr>
        <w:t>雪亮</w:t>
      </w:r>
    </w:p>
    <w:p w:rsidR="009E5FF5" w:rsidRPr="009D1BA4" w:rsidRDefault="009E5FF5" w:rsidP="009E5FF5">
      <w:pPr>
        <w:spacing w:line="480" w:lineRule="auto"/>
        <w:ind w:firstLineChars="400" w:firstLine="1440"/>
        <w:rPr>
          <w:rFonts w:ascii="黑体" w:eastAsia="黑体"/>
          <w:b/>
          <w:kern w:val="0"/>
          <w:sz w:val="32"/>
          <w:szCs w:val="32"/>
          <w:lang w:bidi="en-US"/>
        </w:rPr>
      </w:pPr>
      <w:r>
        <w:rPr>
          <w:rFonts w:hAnsi="宋体" w:cs="宋体" w:hint="eastAsia"/>
          <w:kern w:val="0"/>
          <w:sz w:val="36"/>
          <w:szCs w:val="36"/>
        </w:rPr>
        <w:t>填报时间：</w:t>
      </w:r>
      <w:r>
        <w:rPr>
          <w:rFonts w:ascii="仿宋_GB2312" w:hint="eastAsia"/>
          <w:kern w:val="0"/>
          <w:sz w:val="32"/>
          <w:szCs w:val="32"/>
          <w:lang w:bidi="en-US"/>
        </w:rPr>
        <w:t>2020年05月</w:t>
      </w:r>
    </w:p>
    <w:p w:rsidR="005D4CB3" w:rsidRPr="004550E0" w:rsidRDefault="005D4CB3" w:rsidP="005D4CB3">
      <w:pPr>
        <w:spacing w:line="480" w:lineRule="auto"/>
        <w:rPr>
          <w:rFonts w:ascii="黑体" w:eastAsia="黑体"/>
          <w:b/>
          <w:kern w:val="0"/>
          <w:sz w:val="32"/>
          <w:szCs w:val="32"/>
          <w:lang w:bidi="en-US"/>
        </w:rPr>
      </w:pPr>
    </w:p>
    <w:p w:rsidR="005D4CB3" w:rsidRDefault="005D4CB3">
      <w:pPr>
        <w:rPr>
          <w:rFonts w:ascii="黑体" w:eastAsia="黑体" w:hAnsi="黑体"/>
        </w:rPr>
      </w:pPr>
    </w:p>
    <w:p w:rsidR="00DC4C1B" w:rsidRPr="005D4CB3" w:rsidRDefault="005D4CB3" w:rsidP="005D4CB3">
      <w:pPr>
        <w:spacing w:line="480" w:lineRule="auto"/>
        <w:jc w:val="center"/>
        <w:rPr>
          <w:rFonts w:ascii="仿宋_GB2312"/>
          <w:kern w:val="0"/>
          <w:sz w:val="32"/>
          <w:szCs w:val="32"/>
          <w:lang w:bidi="en-US"/>
        </w:rPr>
      </w:pPr>
      <w:r w:rsidRPr="005D4CB3">
        <w:rPr>
          <w:rFonts w:ascii="宋体" w:eastAsia="宋体" w:hAnsi="宋体" w:cs="Arial" w:hint="eastAsia"/>
          <w:b/>
          <w:bCs/>
          <w:sz w:val="36"/>
          <w:szCs w:val="36"/>
        </w:rPr>
        <w:t>自治州</w:t>
      </w:r>
      <w:r w:rsidRPr="005D4CB3">
        <w:rPr>
          <w:rFonts w:ascii="宋体" w:eastAsia="宋体" w:hAnsi="宋体" w:cs="Arial"/>
          <w:b/>
          <w:bCs/>
          <w:sz w:val="36"/>
          <w:szCs w:val="36"/>
        </w:rPr>
        <w:t>春耕生产暨</w:t>
      </w:r>
      <w:r w:rsidRPr="005D4CB3">
        <w:rPr>
          <w:rFonts w:ascii="宋体" w:eastAsia="宋体" w:hAnsi="宋体" w:cs="Arial" w:hint="eastAsia"/>
          <w:b/>
          <w:bCs/>
          <w:sz w:val="36"/>
          <w:szCs w:val="36"/>
        </w:rPr>
        <w:t>农村</w:t>
      </w:r>
      <w:r w:rsidRPr="005D4CB3">
        <w:rPr>
          <w:rFonts w:ascii="宋体" w:eastAsia="宋体" w:hAnsi="宋体" w:cs="Arial"/>
          <w:b/>
          <w:bCs/>
          <w:sz w:val="36"/>
          <w:szCs w:val="36"/>
        </w:rPr>
        <w:t>人居环境整治工作现场观摩</w:t>
      </w:r>
      <w:r w:rsidRPr="005D4CB3">
        <w:rPr>
          <w:rFonts w:ascii="宋体" w:eastAsia="宋体" w:hAnsi="宋体" w:cs="Arial" w:hint="eastAsia"/>
          <w:b/>
          <w:bCs/>
          <w:sz w:val="36"/>
          <w:szCs w:val="36"/>
        </w:rPr>
        <w:t>会</w:t>
      </w:r>
      <w:r w:rsidR="00FA712F">
        <w:rPr>
          <w:rFonts w:ascii="宋体" w:eastAsia="宋体" w:hAnsi="宋体" w:cs="Arial" w:hint="eastAsia"/>
          <w:b/>
          <w:bCs/>
          <w:sz w:val="36"/>
          <w:szCs w:val="36"/>
        </w:rPr>
        <w:t>项目支出</w:t>
      </w:r>
      <w:r w:rsidR="00FA712F">
        <w:rPr>
          <w:rFonts w:ascii="宋体" w:eastAsia="宋体" w:hAnsi="宋体" w:cs="Arial"/>
          <w:b/>
          <w:bCs/>
          <w:sz w:val="36"/>
          <w:szCs w:val="36"/>
        </w:rPr>
        <w:t>绩效</w:t>
      </w:r>
      <w:r w:rsidR="00FA712F">
        <w:rPr>
          <w:rFonts w:ascii="宋体" w:eastAsia="宋体" w:hAnsi="宋体" w:cs="Arial" w:hint="eastAsia"/>
          <w:b/>
          <w:bCs/>
          <w:sz w:val="36"/>
          <w:szCs w:val="36"/>
        </w:rPr>
        <w:t>评价报告</w:t>
      </w:r>
    </w:p>
    <w:p w:rsidR="00DC4C1B" w:rsidRDefault="00DC4C1B">
      <w:pPr>
        <w:jc w:val="center"/>
        <w:rPr>
          <w:rFonts w:ascii="仿宋_GB2312"/>
        </w:rPr>
      </w:pPr>
    </w:p>
    <w:p w:rsidR="00A42903" w:rsidRDefault="00FA712F" w:rsidP="00A42903">
      <w:pPr>
        <w:spacing w:line="600" w:lineRule="exact"/>
        <w:ind w:firstLineChars="200" w:firstLine="600"/>
        <w:rPr>
          <w:rFonts w:ascii="黑体" w:eastAsia="黑体" w:hAnsi="黑体"/>
        </w:rPr>
      </w:pPr>
      <w:r>
        <w:rPr>
          <w:rFonts w:ascii="黑体" w:eastAsia="黑体" w:hAnsi="黑体" w:hint="eastAsia"/>
        </w:rPr>
        <w:t>一、基本情况</w:t>
      </w:r>
      <w:bookmarkStart w:id="0" w:name="_Toc40438097"/>
    </w:p>
    <w:p w:rsidR="00A42903" w:rsidRDefault="00FA712F" w:rsidP="00A42903">
      <w:pPr>
        <w:spacing w:line="600" w:lineRule="exact"/>
        <w:ind w:firstLineChars="200" w:firstLine="600"/>
        <w:rPr>
          <w:bCs/>
          <w:kern w:val="0"/>
          <w:szCs w:val="28"/>
        </w:rPr>
      </w:pPr>
      <w:r>
        <w:rPr>
          <w:rFonts w:hint="eastAsia"/>
          <w:bCs/>
          <w:kern w:val="0"/>
          <w:szCs w:val="28"/>
        </w:rPr>
        <w:t>（一）项目概况：</w:t>
      </w:r>
      <w:bookmarkEnd w:id="0"/>
    </w:p>
    <w:p w:rsidR="00D62F52" w:rsidRDefault="00D62F52" w:rsidP="00A42903">
      <w:pPr>
        <w:spacing w:line="600" w:lineRule="exact"/>
        <w:ind w:firstLineChars="200" w:firstLine="600"/>
        <w:rPr>
          <w:bCs/>
          <w:kern w:val="0"/>
          <w:szCs w:val="28"/>
        </w:rPr>
      </w:pPr>
      <w:r>
        <w:rPr>
          <w:rFonts w:hint="eastAsia"/>
          <w:bCs/>
          <w:kern w:val="0"/>
          <w:szCs w:val="28"/>
        </w:rPr>
        <w:t>1</w:t>
      </w:r>
      <w:r>
        <w:rPr>
          <w:rFonts w:hint="eastAsia"/>
          <w:bCs/>
          <w:kern w:val="0"/>
          <w:szCs w:val="28"/>
        </w:rPr>
        <w:t>、</w:t>
      </w:r>
      <w:r>
        <w:rPr>
          <w:bCs/>
          <w:kern w:val="0"/>
          <w:szCs w:val="28"/>
        </w:rPr>
        <w:t>项目背景</w:t>
      </w:r>
    </w:p>
    <w:p w:rsidR="00D62F52" w:rsidRDefault="007A0FB4" w:rsidP="007A0FB4">
      <w:pPr>
        <w:spacing w:line="600" w:lineRule="exact"/>
        <w:ind w:firstLineChars="200" w:firstLine="600"/>
        <w:rPr>
          <w:rFonts w:ascii="仿宋_GB2312" w:hAnsi="宋体" w:cs="宋体"/>
          <w:kern w:val="0"/>
          <w:szCs w:val="30"/>
        </w:rPr>
      </w:pPr>
      <w:r w:rsidRPr="00D62F52">
        <w:rPr>
          <w:rFonts w:ascii="仿宋_GB2312" w:hAnsi="宋体" w:cs="宋体" w:hint="eastAsia"/>
          <w:kern w:val="0"/>
          <w:szCs w:val="30"/>
        </w:rPr>
        <w:t>为贯彻落实全国春季田管暨春耕备耕工作视频会、自治区党委农村工作会议精神以及全疆农村人居环境整治启动会议精神，学习借鉴各地好的经验做法</w:t>
      </w:r>
      <w:r w:rsidR="00D62F52">
        <w:rPr>
          <w:rFonts w:ascii="仿宋_GB2312" w:hAnsi="宋体" w:cs="宋体" w:hint="eastAsia"/>
          <w:kern w:val="0"/>
          <w:szCs w:val="30"/>
        </w:rPr>
        <w:t>，开拓创新思路，再接再厉，推动自治州农业农村各项工作迈上新台阶。</w:t>
      </w:r>
    </w:p>
    <w:p w:rsidR="00D62F52" w:rsidRPr="00D62F52" w:rsidRDefault="00D62F52" w:rsidP="00D62F52">
      <w:pPr>
        <w:pStyle w:val="-"/>
        <w:ind w:leftChars="0" w:left="0" w:firstLineChars="200" w:firstLine="600"/>
        <w:rPr>
          <w:rFonts w:eastAsia="仿宋_GB2312"/>
          <w:b w:val="0"/>
          <w:bCs/>
          <w:kern w:val="0"/>
          <w:sz w:val="30"/>
          <w:szCs w:val="28"/>
        </w:rPr>
      </w:pPr>
      <w:r w:rsidRPr="00D62F52">
        <w:rPr>
          <w:rFonts w:eastAsia="仿宋_GB2312" w:hint="eastAsia"/>
          <w:b w:val="0"/>
          <w:bCs/>
          <w:kern w:val="0"/>
          <w:sz w:val="30"/>
          <w:szCs w:val="28"/>
        </w:rPr>
        <w:t>2</w:t>
      </w:r>
      <w:r w:rsidRPr="00D62F52">
        <w:rPr>
          <w:rFonts w:eastAsia="仿宋_GB2312" w:hint="eastAsia"/>
          <w:b w:val="0"/>
          <w:bCs/>
          <w:kern w:val="0"/>
          <w:sz w:val="30"/>
          <w:szCs w:val="28"/>
        </w:rPr>
        <w:t>、</w:t>
      </w:r>
      <w:r w:rsidRPr="00D62F52">
        <w:rPr>
          <w:rFonts w:eastAsia="仿宋_GB2312"/>
          <w:b w:val="0"/>
          <w:bCs/>
          <w:kern w:val="0"/>
          <w:sz w:val="30"/>
          <w:szCs w:val="28"/>
        </w:rPr>
        <w:t>主要内容及实施情况</w:t>
      </w:r>
    </w:p>
    <w:p w:rsidR="00A42903" w:rsidRDefault="003D0E74" w:rsidP="007A0FB4">
      <w:pPr>
        <w:spacing w:line="600" w:lineRule="exact"/>
        <w:ind w:firstLineChars="200" w:firstLine="600"/>
        <w:rPr>
          <w:szCs w:val="30"/>
        </w:rPr>
      </w:pPr>
      <w:r w:rsidRPr="00D62F52">
        <w:rPr>
          <w:rFonts w:ascii="仿宋_GB2312" w:hint="eastAsia"/>
          <w:bCs/>
          <w:kern w:val="0"/>
          <w:szCs w:val="30"/>
        </w:rPr>
        <w:t>2019年</w:t>
      </w:r>
      <w:r w:rsidRPr="00D62F52">
        <w:rPr>
          <w:rFonts w:ascii="仿宋_GB2312" w:hAnsi="宋体" w:cs="宋体" w:hint="eastAsia"/>
          <w:kern w:val="0"/>
          <w:szCs w:val="30"/>
        </w:rPr>
        <w:t>4月1日－2日，自治州召开春耕生产暨农村人居环境整治工作现场观摩会，全州各县市农业农村工作分管领导及林草、畜牧、水利、住建、卫健、美丽乡村建设等职能部门相关负责人共计60余人参加观摩会。</w:t>
      </w:r>
      <w:r w:rsidR="007A0FB4" w:rsidRPr="00D62F52">
        <w:rPr>
          <w:rFonts w:ascii="仿宋_GB2312" w:hAnsi="宋体" w:cs="宋体" w:hint="eastAsia"/>
          <w:kern w:val="0"/>
          <w:szCs w:val="30"/>
        </w:rPr>
        <w:t>与会人员现场观摩了尉犁县、焉耆县、和静县、博湖县、和硕县的17个观摩点，涵盖农村人居环境整治、污水处</w:t>
      </w:r>
      <w:r w:rsidR="007A0FB4" w:rsidRPr="00D62F52">
        <w:rPr>
          <w:rFonts w:ascii="仿宋_GB2312" w:hint="eastAsia"/>
          <w:szCs w:val="30"/>
        </w:rPr>
        <w:t>理、农户改厕、美丽乡村建设、庭院经济发展以及土地流转、智慧农业、农田防护林建设、农田残膜回收、农区畜牧业发展、畜禽孵化产业、林业病虫害防治、冬小麦、玉米品种改良等农业农村工作诸多方面的经验和做法。</w:t>
      </w:r>
      <w:r w:rsidR="007A0FB4" w:rsidRPr="00D62F52">
        <w:rPr>
          <w:rFonts w:hint="eastAsia"/>
          <w:szCs w:val="30"/>
        </w:rPr>
        <w:t>会上，各县市代表结合实际，就本地农</w:t>
      </w:r>
      <w:r w:rsidR="007A0FB4" w:rsidRPr="00D62F52">
        <w:rPr>
          <w:rFonts w:hint="eastAsia"/>
          <w:szCs w:val="30"/>
        </w:rPr>
        <w:lastRenderedPageBreak/>
        <w:t>业农村工作开展情况特别是春耕生产进度、农村人居环境整治的具体思路和做法等作交流发言。</w:t>
      </w:r>
    </w:p>
    <w:p w:rsidR="00D62F52" w:rsidRDefault="00D62F52" w:rsidP="007A0FB4">
      <w:pPr>
        <w:spacing w:line="600" w:lineRule="exact"/>
        <w:ind w:firstLineChars="200" w:firstLine="600"/>
      </w:pPr>
      <w:r>
        <w:rPr>
          <w:rFonts w:hint="eastAsia"/>
          <w:szCs w:val="30"/>
        </w:rPr>
        <w:t>3</w:t>
      </w:r>
      <w:r>
        <w:rPr>
          <w:rFonts w:hint="eastAsia"/>
          <w:szCs w:val="30"/>
        </w:rPr>
        <w:t>、</w:t>
      </w:r>
      <w:r>
        <w:t>资金</w:t>
      </w:r>
      <w:r>
        <w:rPr>
          <w:rFonts w:hint="eastAsia"/>
        </w:rPr>
        <w:t>投入</w:t>
      </w:r>
      <w:r>
        <w:t>和使用情况</w:t>
      </w:r>
    </w:p>
    <w:p w:rsidR="00F23393" w:rsidRPr="00F23393" w:rsidRDefault="00F23393" w:rsidP="003D0E74">
      <w:pPr>
        <w:pStyle w:val="-"/>
        <w:ind w:left="600"/>
        <w:rPr>
          <w:rFonts w:eastAsia="仿宋_GB2312"/>
          <w:b w:val="0"/>
          <w:sz w:val="30"/>
        </w:rPr>
      </w:pPr>
      <w:bookmarkStart w:id="1" w:name="_Toc40438098"/>
      <w:r w:rsidRPr="00F23393">
        <w:rPr>
          <w:rFonts w:eastAsia="仿宋_GB2312"/>
          <w:b w:val="0"/>
          <w:sz w:val="30"/>
        </w:rPr>
        <w:t>资金</w:t>
      </w:r>
      <w:r w:rsidRPr="00F23393">
        <w:rPr>
          <w:rFonts w:eastAsia="仿宋_GB2312" w:hint="eastAsia"/>
          <w:b w:val="0"/>
          <w:sz w:val="30"/>
        </w:rPr>
        <w:t>投入</w:t>
      </w:r>
      <w:r>
        <w:rPr>
          <w:rFonts w:eastAsia="仿宋_GB2312" w:hint="eastAsia"/>
          <w:b w:val="0"/>
          <w:sz w:val="30"/>
        </w:rPr>
        <w:t>3</w:t>
      </w:r>
      <w:r w:rsidRPr="00F23393">
        <w:rPr>
          <w:rFonts w:eastAsia="仿宋_GB2312" w:hint="eastAsia"/>
          <w:b w:val="0"/>
          <w:sz w:val="30"/>
        </w:rPr>
        <w:t>万元</w:t>
      </w:r>
      <w:r w:rsidRPr="00F23393">
        <w:rPr>
          <w:rFonts w:eastAsia="仿宋_GB2312" w:hint="eastAsia"/>
          <w:b w:val="0"/>
          <w:sz w:val="30"/>
        </w:rPr>
        <w:t>,</w:t>
      </w:r>
      <w:r w:rsidRPr="00F23393">
        <w:rPr>
          <w:rFonts w:eastAsia="仿宋_GB2312" w:hint="eastAsia"/>
          <w:b w:val="0"/>
          <w:sz w:val="30"/>
        </w:rPr>
        <w:t>使用</w:t>
      </w:r>
      <w:r>
        <w:rPr>
          <w:rFonts w:eastAsia="仿宋_GB2312" w:hint="eastAsia"/>
          <w:b w:val="0"/>
          <w:sz w:val="30"/>
        </w:rPr>
        <w:t>3</w:t>
      </w:r>
      <w:r w:rsidRPr="00F23393">
        <w:rPr>
          <w:rFonts w:eastAsia="仿宋_GB2312" w:hint="eastAsia"/>
          <w:b w:val="0"/>
          <w:sz w:val="30"/>
        </w:rPr>
        <w:t>万元。</w:t>
      </w:r>
    </w:p>
    <w:p w:rsidR="00DC4C1B" w:rsidRPr="00F23393" w:rsidRDefault="00FA712F" w:rsidP="003D0E74">
      <w:pPr>
        <w:pStyle w:val="-"/>
        <w:ind w:left="600"/>
        <w:rPr>
          <w:rFonts w:eastAsia="仿宋_GB2312"/>
          <w:b w:val="0"/>
          <w:sz w:val="30"/>
        </w:rPr>
      </w:pPr>
      <w:r w:rsidRPr="00F23393">
        <w:rPr>
          <w:rFonts w:eastAsia="仿宋_GB2312" w:hint="eastAsia"/>
          <w:b w:val="0"/>
          <w:sz w:val="30"/>
        </w:rPr>
        <w:t>（二）项目绩效目标</w:t>
      </w:r>
      <w:r w:rsidRPr="00F23393">
        <w:rPr>
          <w:rFonts w:eastAsia="仿宋_GB2312" w:hint="eastAsia"/>
          <w:b w:val="0"/>
          <w:sz w:val="30"/>
        </w:rPr>
        <w:t>:</w:t>
      </w:r>
      <w:bookmarkEnd w:id="1"/>
    </w:p>
    <w:p w:rsidR="007A0FB4" w:rsidRPr="00D62F52" w:rsidRDefault="00FA712F" w:rsidP="007A0FB4">
      <w:pPr>
        <w:spacing w:line="600" w:lineRule="exact"/>
        <w:ind w:firstLineChars="200" w:firstLine="600"/>
        <w:rPr>
          <w:rFonts w:ascii="仿宋_GB2312" w:hAnsi="宋体" w:cs="宋体"/>
          <w:kern w:val="0"/>
          <w:szCs w:val="30"/>
        </w:rPr>
      </w:pPr>
      <w:r w:rsidRPr="00A66EE6">
        <w:rPr>
          <w:rFonts w:hint="eastAsia"/>
          <w:color w:val="FF0000"/>
        </w:rPr>
        <w:tab/>
      </w:r>
      <w:r w:rsidR="007A0FB4" w:rsidRPr="00D62F52">
        <w:rPr>
          <w:rFonts w:hint="eastAsia"/>
        </w:rPr>
        <w:t>总体目标：</w:t>
      </w:r>
      <w:r w:rsidRPr="00D62F52">
        <w:rPr>
          <w:rFonts w:hint="eastAsia"/>
        </w:rPr>
        <w:t>学习借鉴各地好的经验做法，开拓创新思路，再接再厉，推动自治州农业农村各项工作迈上新台阶。</w:t>
      </w:r>
      <w:r w:rsidR="007A0FB4" w:rsidRPr="00D62F52">
        <w:rPr>
          <w:rFonts w:ascii="仿宋_GB2312" w:hAnsi="宋体" w:cs="宋体" w:hint="eastAsia"/>
          <w:kern w:val="0"/>
          <w:szCs w:val="30"/>
        </w:rPr>
        <w:t>贯彻落实自治区深入推进“千村示范、万村整治”暨开展村庄清洁行动春季战役电视电话会精神，落实主体责任，强化责任分工，结合春耕备耕工作，迅速启动村庄清洁行动春季战役，打响打好打赢“千万工程”第一场硬仗。</w:t>
      </w:r>
    </w:p>
    <w:p w:rsidR="007A0FB4" w:rsidRPr="00D62F52" w:rsidRDefault="007A0FB4" w:rsidP="004715E4">
      <w:pPr>
        <w:spacing w:line="600" w:lineRule="exact"/>
        <w:ind w:firstLineChars="200" w:firstLine="600"/>
        <w:rPr>
          <w:rFonts w:ascii="仿宋_GB2312" w:hAnsi="宋体" w:cs="宋体"/>
          <w:kern w:val="0"/>
          <w:szCs w:val="30"/>
        </w:rPr>
      </w:pPr>
      <w:r w:rsidRPr="00D62F52">
        <w:rPr>
          <w:rFonts w:ascii="仿宋_GB2312" w:hint="eastAsia"/>
          <w:szCs w:val="30"/>
        </w:rPr>
        <w:t>阶段性目标：</w:t>
      </w:r>
      <w:r w:rsidR="004715E4" w:rsidRPr="00D62F52">
        <w:rPr>
          <w:rFonts w:ascii="仿宋_GB2312" w:hAnsi="宋体" w:cs="宋体" w:hint="eastAsia"/>
          <w:kern w:val="0"/>
          <w:szCs w:val="30"/>
        </w:rPr>
        <w:t>此次会议标志着自治州农业经济发展进入新的阶段、农村人居环境整治工作正式启动。</w:t>
      </w:r>
      <w:r w:rsidRPr="00D62F52">
        <w:rPr>
          <w:rFonts w:ascii="仿宋_GB2312" w:hAnsi="宋体" w:cs="宋体" w:hint="eastAsia"/>
          <w:kern w:val="0"/>
          <w:szCs w:val="30"/>
        </w:rPr>
        <w:t>当前，春耕生产正自南向北有序开展，全州各县市、农口部门单位以现场观摩会为契机，抢抓农时，把春耕生产作为当前农业农村工作的重中之重。</w:t>
      </w:r>
    </w:p>
    <w:p w:rsidR="00DC4C1B" w:rsidRDefault="00FA712F">
      <w:pPr>
        <w:spacing w:line="600" w:lineRule="exact"/>
        <w:ind w:firstLineChars="200" w:firstLine="600"/>
        <w:rPr>
          <w:rFonts w:ascii="黑体" w:eastAsia="黑体" w:hAnsi="黑体"/>
        </w:rPr>
      </w:pPr>
      <w:r>
        <w:rPr>
          <w:rFonts w:ascii="黑体" w:eastAsia="黑体" w:hAnsi="黑体" w:hint="eastAsia"/>
        </w:rPr>
        <w:t>二、绩效评价工作开展情况</w:t>
      </w:r>
    </w:p>
    <w:p w:rsidR="00DC4C1B" w:rsidRDefault="00FA712F" w:rsidP="003D0E74">
      <w:pPr>
        <w:pStyle w:val="-"/>
        <w:ind w:left="600"/>
        <w:rPr>
          <w:rFonts w:eastAsia="仿宋_GB2312"/>
          <w:b w:val="0"/>
          <w:bCs/>
          <w:kern w:val="0"/>
          <w:sz w:val="30"/>
          <w:szCs w:val="28"/>
        </w:rPr>
      </w:pPr>
      <w:bookmarkStart w:id="2" w:name="_Toc40438100"/>
      <w:r>
        <w:rPr>
          <w:rFonts w:eastAsia="仿宋_GB2312" w:hint="eastAsia"/>
          <w:b w:val="0"/>
          <w:bCs/>
          <w:kern w:val="0"/>
          <w:sz w:val="30"/>
          <w:szCs w:val="28"/>
        </w:rPr>
        <w:t>（一）绩效评价目的</w:t>
      </w:r>
      <w:r>
        <w:rPr>
          <w:rFonts w:eastAsia="仿宋_GB2312" w:hint="eastAsia"/>
          <w:b w:val="0"/>
          <w:bCs/>
          <w:kern w:val="0"/>
          <w:sz w:val="30"/>
          <w:szCs w:val="28"/>
        </w:rPr>
        <w:t>:</w:t>
      </w:r>
      <w:bookmarkEnd w:id="2"/>
    </w:p>
    <w:p w:rsidR="00DC4C1B" w:rsidRPr="00642C05" w:rsidRDefault="00FA712F">
      <w:pPr>
        <w:pStyle w:val="-0"/>
        <w:ind w:firstLine="560"/>
        <w:rPr>
          <w:bCs/>
        </w:rPr>
      </w:pPr>
      <w:r>
        <w:rPr>
          <w:rFonts w:hint="eastAsia"/>
        </w:rPr>
        <w:t>为全面实施预算绩效管理，建立科学、合理的项目支出绩效评价管理体系，提高财政资源配置效率和使用效益，根据《中华人民共和国预算法》和《中共中央国务院关于全面实施预算绩效管理的意见》等有关规定，开展项目支出绩效评价。专项预算项目支出绩效，作为</w:t>
      </w:r>
      <w:r>
        <w:rPr>
          <w:rFonts w:hint="eastAsia"/>
        </w:rPr>
        <w:t>2019</w:t>
      </w:r>
      <w:r>
        <w:rPr>
          <w:rFonts w:hint="eastAsia"/>
        </w:rPr>
        <w:t>年自治州春耕生产暨农村人居环境整治工作现场观摩会经</w:t>
      </w:r>
      <w:r>
        <w:rPr>
          <w:rFonts w:hint="eastAsia"/>
        </w:rPr>
        <w:lastRenderedPageBreak/>
        <w:t>费项目实施单位，对预算批复的项目绩效目标完成情况进行自我评价。</w:t>
      </w:r>
    </w:p>
    <w:p w:rsidR="00642C05" w:rsidRDefault="00642C05" w:rsidP="00642C05">
      <w:pPr>
        <w:pStyle w:val="-0"/>
        <w:ind w:firstLine="560"/>
      </w:pPr>
      <w:r>
        <w:rPr>
          <w:rFonts w:hint="eastAsia"/>
          <w:bCs/>
        </w:rPr>
        <w:t>对象和范围：</w:t>
      </w:r>
      <w:r w:rsidRPr="00642C05">
        <w:rPr>
          <w:rFonts w:hint="eastAsia"/>
          <w:bCs/>
        </w:rPr>
        <w:t>自治州</w:t>
      </w:r>
      <w:r w:rsidRPr="00642C05">
        <w:rPr>
          <w:bCs/>
        </w:rPr>
        <w:t>春耕生产暨</w:t>
      </w:r>
      <w:r w:rsidRPr="00642C05">
        <w:rPr>
          <w:rFonts w:hint="eastAsia"/>
          <w:bCs/>
        </w:rPr>
        <w:t>农村</w:t>
      </w:r>
      <w:r w:rsidRPr="00642C05">
        <w:rPr>
          <w:bCs/>
        </w:rPr>
        <w:t>人居环境整治工作现场观摩</w:t>
      </w:r>
      <w:r w:rsidRPr="00642C05">
        <w:rPr>
          <w:rFonts w:hint="eastAsia"/>
          <w:bCs/>
        </w:rPr>
        <w:t>会</w:t>
      </w:r>
      <w:r>
        <w:rPr>
          <w:rFonts w:hint="eastAsia"/>
          <w:bCs/>
        </w:rPr>
        <w:t>，</w:t>
      </w:r>
      <w:r>
        <w:rPr>
          <w:bCs/>
        </w:rPr>
        <w:t>涉及八县一市</w:t>
      </w:r>
      <w:r>
        <w:rPr>
          <w:rFonts w:hint="eastAsia"/>
          <w:bCs/>
        </w:rPr>
        <w:t>。</w:t>
      </w:r>
    </w:p>
    <w:p w:rsidR="00642C05" w:rsidRPr="00642C05" w:rsidRDefault="00642C05">
      <w:pPr>
        <w:pStyle w:val="-0"/>
        <w:ind w:firstLine="560"/>
        <w:rPr>
          <w:bCs/>
        </w:rPr>
      </w:pPr>
    </w:p>
    <w:p w:rsidR="00DC4C1B" w:rsidRDefault="00FA712F" w:rsidP="003D0E74">
      <w:pPr>
        <w:pStyle w:val="-"/>
        <w:ind w:left="600"/>
        <w:rPr>
          <w:rFonts w:eastAsia="仿宋_GB2312"/>
          <w:b w:val="0"/>
          <w:bCs/>
          <w:kern w:val="0"/>
          <w:sz w:val="30"/>
          <w:szCs w:val="28"/>
        </w:rPr>
      </w:pPr>
      <w:bookmarkStart w:id="3" w:name="_Toc40438101"/>
      <w:r>
        <w:rPr>
          <w:rFonts w:eastAsia="仿宋_GB2312" w:hint="eastAsia"/>
          <w:b w:val="0"/>
          <w:bCs/>
          <w:kern w:val="0"/>
          <w:sz w:val="30"/>
          <w:szCs w:val="28"/>
        </w:rPr>
        <w:t>（二）绩效评价原则、评价指标体系、评价方法、评价标准等</w:t>
      </w:r>
      <w:r>
        <w:rPr>
          <w:rFonts w:eastAsia="仿宋_GB2312" w:hint="eastAsia"/>
          <w:b w:val="0"/>
          <w:bCs/>
          <w:kern w:val="0"/>
          <w:sz w:val="30"/>
          <w:szCs w:val="28"/>
        </w:rPr>
        <w:t>:</w:t>
      </w:r>
      <w:bookmarkEnd w:id="3"/>
    </w:p>
    <w:p w:rsidR="00E158D8" w:rsidRDefault="00E158D8">
      <w:pPr>
        <w:pStyle w:val="-0"/>
        <w:ind w:firstLine="560"/>
      </w:pPr>
      <w:r>
        <w:rPr>
          <w:rFonts w:hint="eastAsia"/>
          <w:bCs/>
        </w:rPr>
        <w:t>绩效评价原则：</w:t>
      </w:r>
      <w:r w:rsidR="00FA712F">
        <w:rPr>
          <w:rFonts w:hint="eastAsia"/>
        </w:rPr>
        <w:t>遵循科学公正、统筹兼顾、激励约束、公开透明的原则。</w:t>
      </w:r>
    </w:p>
    <w:p w:rsidR="00E158D8" w:rsidRDefault="00FA712F">
      <w:pPr>
        <w:pStyle w:val="-0"/>
        <w:ind w:firstLine="560"/>
      </w:pPr>
      <w:r>
        <w:rPr>
          <w:rFonts w:hint="eastAsia"/>
        </w:rPr>
        <w:t>评价指标体系</w:t>
      </w:r>
      <w:r w:rsidR="00E158D8">
        <w:rPr>
          <w:rFonts w:hint="eastAsia"/>
        </w:rPr>
        <w:t>：分产出指标、效益指标和满意度指标（具体见项目支出绩效自评表）。</w:t>
      </w:r>
    </w:p>
    <w:p w:rsidR="00E158D8" w:rsidRPr="00E158D8" w:rsidRDefault="00E158D8" w:rsidP="00E158D8">
      <w:pPr>
        <w:pStyle w:val="-0"/>
        <w:ind w:firstLine="560"/>
        <w:rPr>
          <w:bCs/>
        </w:rPr>
      </w:pPr>
      <w:r>
        <w:rPr>
          <w:rFonts w:hint="eastAsia"/>
          <w:bCs/>
        </w:rPr>
        <w:t>评价方法：比较法、</w:t>
      </w:r>
      <w:r>
        <w:rPr>
          <w:bCs/>
        </w:rPr>
        <w:t>公众评判法。</w:t>
      </w:r>
    </w:p>
    <w:p w:rsidR="00993A8E" w:rsidRPr="00E158D8" w:rsidRDefault="00E158D8" w:rsidP="00E158D8">
      <w:pPr>
        <w:pStyle w:val="-0"/>
        <w:ind w:firstLine="560"/>
      </w:pPr>
      <w:r>
        <w:rPr>
          <w:rFonts w:hint="eastAsia"/>
          <w:bCs/>
        </w:rPr>
        <w:t>评价标准：</w:t>
      </w:r>
      <w:r w:rsidR="00FA712F">
        <w:rPr>
          <w:rFonts w:hint="eastAsia"/>
        </w:rPr>
        <w:t>采取计划标准进行评价，即预先制定目标、计划、预算、定额等作为评价标准。单位自评采用定量与定性评价相结合的比较法，总分由各项指标得分汇总形成。</w:t>
      </w:r>
      <w:bookmarkStart w:id="4" w:name="_Toc40438102"/>
    </w:p>
    <w:p w:rsidR="00DC4C1B" w:rsidRDefault="00993A8E" w:rsidP="003D0E74">
      <w:pPr>
        <w:pStyle w:val="-"/>
        <w:ind w:left="600"/>
        <w:rPr>
          <w:rFonts w:eastAsia="仿宋_GB2312"/>
          <w:b w:val="0"/>
          <w:bCs/>
          <w:kern w:val="0"/>
          <w:sz w:val="30"/>
          <w:szCs w:val="28"/>
        </w:rPr>
      </w:pPr>
      <w:r>
        <w:rPr>
          <w:rFonts w:eastAsia="仿宋_GB2312" w:hint="eastAsia"/>
          <w:b w:val="0"/>
          <w:bCs/>
          <w:kern w:val="0"/>
          <w:sz w:val="30"/>
          <w:szCs w:val="28"/>
        </w:rPr>
        <w:t>（</w:t>
      </w:r>
      <w:r w:rsidR="00E158D8">
        <w:rPr>
          <w:rFonts w:eastAsia="仿宋_GB2312" w:hint="eastAsia"/>
          <w:b w:val="0"/>
          <w:bCs/>
          <w:kern w:val="0"/>
          <w:sz w:val="30"/>
          <w:szCs w:val="28"/>
        </w:rPr>
        <w:t>三</w:t>
      </w:r>
      <w:r>
        <w:rPr>
          <w:rFonts w:eastAsia="仿宋_GB2312" w:hint="eastAsia"/>
          <w:b w:val="0"/>
          <w:bCs/>
          <w:kern w:val="0"/>
          <w:sz w:val="30"/>
          <w:szCs w:val="28"/>
        </w:rPr>
        <w:t>）</w:t>
      </w:r>
      <w:r w:rsidR="00FA712F">
        <w:rPr>
          <w:rFonts w:eastAsia="仿宋_GB2312" w:hint="eastAsia"/>
          <w:b w:val="0"/>
          <w:bCs/>
          <w:kern w:val="0"/>
          <w:sz w:val="30"/>
          <w:szCs w:val="28"/>
        </w:rPr>
        <w:t>绩效评价工作过程</w:t>
      </w:r>
      <w:r w:rsidR="00FA712F">
        <w:rPr>
          <w:rFonts w:eastAsia="仿宋_GB2312" w:hint="eastAsia"/>
          <w:b w:val="0"/>
          <w:bCs/>
          <w:kern w:val="0"/>
          <w:sz w:val="30"/>
          <w:szCs w:val="28"/>
        </w:rPr>
        <w:t>:</w:t>
      </w:r>
      <w:bookmarkEnd w:id="4"/>
    </w:p>
    <w:p w:rsidR="00DC4C1B" w:rsidRDefault="00FA712F">
      <w:pPr>
        <w:pStyle w:val="-0"/>
        <w:ind w:firstLine="560"/>
      </w:pPr>
      <w:r>
        <w:rPr>
          <w:rFonts w:hint="eastAsia"/>
        </w:rPr>
        <w:tab/>
      </w:r>
      <w:r>
        <w:rPr>
          <w:rFonts w:hint="eastAsia"/>
        </w:rPr>
        <w:t>在项目实施过程中定期开展项目支出绩效目标申报，开展项目支出绩效自评，撰写绩效评价报告。</w:t>
      </w:r>
    </w:p>
    <w:p w:rsidR="00DC4C1B" w:rsidRDefault="00FA712F">
      <w:pPr>
        <w:numPr>
          <w:ilvl w:val="0"/>
          <w:numId w:val="1"/>
        </w:numPr>
        <w:spacing w:line="600" w:lineRule="exact"/>
        <w:ind w:firstLineChars="200" w:firstLine="600"/>
        <w:rPr>
          <w:rFonts w:ascii="黑体" w:eastAsia="黑体" w:hAnsi="黑体"/>
        </w:rPr>
      </w:pPr>
      <w:r>
        <w:rPr>
          <w:rFonts w:ascii="黑体" w:eastAsia="黑体" w:hAnsi="黑体" w:hint="eastAsia"/>
        </w:rPr>
        <w:t>综合评价情况及评价结论</w:t>
      </w:r>
      <w:r w:rsidR="00E158D8">
        <w:rPr>
          <w:rFonts w:ascii="黑体" w:eastAsia="黑体" w:hAnsi="黑体" w:hint="eastAsia"/>
        </w:rPr>
        <w:t>（见附表）</w:t>
      </w:r>
    </w:p>
    <w:p w:rsidR="00DC4C1B" w:rsidRDefault="00FA712F">
      <w:pPr>
        <w:pStyle w:val="-0"/>
        <w:ind w:firstLine="560"/>
      </w:pPr>
      <w:r>
        <w:rPr>
          <w:rFonts w:hint="eastAsia"/>
        </w:rPr>
        <w:t>此次会议标志着自治州农业经济发展进入新的阶段、农村人居环境整治工作正式启动，各县市将进一步细化措施，狠抓任务落实。州直各部门单位主动认领会议提出的各项任务，细化任务指标，加强工作指导，特别是农口部门单位，对号入座，针对各自领域工作细化任务分解，加强督促指导，确保各项工作有序推进。</w:t>
      </w:r>
    </w:p>
    <w:p w:rsidR="00DC4C1B" w:rsidRDefault="00FA712F">
      <w:pPr>
        <w:spacing w:line="600" w:lineRule="exact"/>
        <w:ind w:firstLineChars="200" w:firstLine="600"/>
        <w:rPr>
          <w:rFonts w:ascii="黑体" w:eastAsia="黑体" w:hAnsi="黑体"/>
        </w:rPr>
      </w:pPr>
      <w:r>
        <w:rPr>
          <w:rFonts w:ascii="黑体" w:eastAsia="黑体" w:hAnsi="黑体" w:hint="eastAsia"/>
        </w:rPr>
        <w:t>四、绩效评价指标分析</w:t>
      </w:r>
      <w:bookmarkStart w:id="5" w:name="_GoBack"/>
      <w:bookmarkEnd w:id="5"/>
    </w:p>
    <w:p w:rsidR="00DC4C1B" w:rsidRDefault="00FA712F" w:rsidP="003D0E74">
      <w:pPr>
        <w:pStyle w:val="-"/>
        <w:ind w:left="600"/>
        <w:rPr>
          <w:rFonts w:eastAsia="仿宋_GB2312"/>
          <w:b w:val="0"/>
          <w:bCs/>
          <w:kern w:val="0"/>
          <w:sz w:val="30"/>
          <w:szCs w:val="28"/>
        </w:rPr>
      </w:pPr>
      <w:bookmarkStart w:id="6" w:name="_Toc40438105"/>
      <w:r>
        <w:rPr>
          <w:rFonts w:eastAsia="仿宋_GB2312" w:hint="eastAsia"/>
          <w:b w:val="0"/>
          <w:bCs/>
          <w:kern w:val="0"/>
          <w:sz w:val="30"/>
          <w:szCs w:val="28"/>
        </w:rPr>
        <w:lastRenderedPageBreak/>
        <w:t>（一）项目决策情况</w:t>
      </w:r>
      <w:r>
        <w:rPr>
          <w:rFonts w:eastAsia="仿宋_GB2312" w:hint="eastAsia"/>
          <w:b w:val="0"/>
          <w:bCs/>
          <w:kern w:val="0"/>
          <w:sz w:val="30"/>
          <w:szCs w:val="28"/>
        </w:rPr>
        <w:t>:</w:t>
      </w:r>
      <w:bookmarkEnd w:id="6"/>
    </w:p>
    <w:p w:rsidR="00DC4C1B" w:rsidRDefault="00FA712F">
      <w:pPr>
        <w:pStyle w:val="-0"/>
        <w:ind w:firstLine="560"/>
      </w:pPr>
      <w:r>
        <w:rPr>
          <w:rFonts w:hint="eastAsia"/>
        </w:rPr>
        <w:tab/>
      </w:r>
      <w:r>
        <w:rPr>
          <w:rFonts w:hint="eastAsia"/>
        </w:rPr>
        <w:t>为认真贯彻落实全国春季田管暨春耕备耕工作视频会、自治区党委农村工作会议精神以及自治区即将召开的全疆农村人居环境整治启动会议精神，根据州党委李刚书记指示，自治州党委农村工作领导小组拟以现场观摩的形式召开自治州春耕生产暨农村人居环境整治工作现场观摩会。</w:t>
      </w:r>
    </w:p>
    <w:p w:rsidR="00DC4C1B" w:rsidRDefault="00FA712F" w:rsidP="003D0E74">
      <w:pPr>
        <w:pStyle w:val="-"/>
        <w:ind w:left="600"/>
        <w:rPr>
          <w:rFonts w:eastAsia="仿宋_GB2312"/>
          <w:b w:val="0"/>
          <w:bCs/>
          <w:kern w:val="0"/>
          <w:sz w:val="30"/>
          <w:szCs w:val="28"/>
        </w:rPr>
      </w:pPr>
      <w:bookmarkStart w:id="7" w:name="_Toc40438106"/>
      <w:r>
        <w:rPr>
          <w:rFonts w:eastAsia="仿宋_GB2312" w:hint="eastAsia"/>
          <w:b w:val="0"/>
          <w:bCs/>
          <w:kern w:val="0"/>
          <w:sz w:val="30"/>
          <w:szCs w:val="28"/>
        </w:rPr>
        <w:t>（二）项目过程情况</w:t>
      </w:r>
      <w:r>
        <w:rPr>
          <w:rFonts w:eastAsia="仿宋_GB2312" w:hint="eastAsia"/>
          <w:b w:val="0"/>
          <w:bCs/>
          <w:kern w:val="0"/>
          <w:sz w:val="30"/>
          <w:szCs w:val="28"/>
        </w:rPr>
        <w:t>:</w:t>
      </w:r>
      <w:bookmarkEnd w:id="7"/>
    </w:p>
    <w:p w:rsidR="00DC4C1B" w:rsidRDefault="00FA712F">
      <w:pPr>
        <w:pStyle w:val="-0"/>
        <w:ind w:firstLine="560"/>
      </w:pPr>
      <w:r>
        <w:rPr>
          <w:rFonts w:hint="eastAsia"/>
        </w:rPr>
        <w:tab/>
        <w:t>2019</w:t>
      </w:r>
      <w:r>
        <w:rPr>
          <w:rFonts w:hint="eastAsia"/>
        </w:rPr>
        <w:t>年</w:t>
      </w:r>
      <w:r>
        <w:rPr>
          <w:rFonts w:hint="eastAsia"/>
        </w:rPr>
        <w:t>4</w:t>
      </w:r>
      <w:r>
        <w:rPr>
          <w:rFonts w:hint="eastAsia"/>
        </w:rPr>
        <w:t>月</w:t>
      </w:r>
      <w:r>
        <w:rPr>
          <w:rFonts w:hint="eastAsia"/>
        </w:rPr>
        <w:t>1</w:t>
      </w:r>
      <w:r>
        <w:rPr>
          <w:rFonts w:hint="eastAsia"/>
        </w:rPr>
        <w:t>－</w:t>
      </w:r>
      <w:r>
        <w:rPr>
          <w:rFonts w:hint="eastAsia"/>
        </w:rPr>
        <w:t>2</w:t>
      </w:r>
      <w:r>
        <w:rPr>
          <w:rFonts w:hint="eastAsia"/>
        </w:rPr>
        <w:t>日，自治州召开春耕生产暨农村人居环境整治工作现场观摩会，全州各县市农业农村工作分管领导及农业农村、林业和草原、畜牧兽医、水利、住房和建设、卫生和健康、美丽乡村建设等职能部门相关负责人</w:t>
      </w:r>
      <w:r>
        <w:rPr>
          <w:rFonts w:hint="eastAsia"/>
        </w:rPr>
        <w:t>60</w:t>
      </w:r>
      <w:r>
        <w:rPr>
          <w:rFonts w:hint="eastAsia"/>
        </w:rPr>
        <w:t>余人参加观摩会。</w:t>
      </w:r>
    </w:p>
    <w:p w:rsidR="00DC4C1B" w:rsidRDefault="00FA712F" w:rsidP="003D0E74">
      <w:pPr>
        <w:pStyle w:val="-"/>
        <w:ind w:left="600"/>
        <w:rPr>
          <w:rFonts w:eastAsia="仿宋_GB2312"/>
          <w:b w:val="0"/>
          <w:bCs/>
          <w:kern w:val="0"/>
          <w:sz w:val="30"/>
          <w:szCs w:val="28"/>
        </w:rPr>
      </w:pPr>
      <w:bookmarkStart w:id="8" w:name="_Toc40438107"/>
      <w:r>
        <w:rPr>
          <w:rFonts w:eastAsia="仿宋_GB2312" w:hint="eastAsia"/>
          <w:b w:val="0"/>
          <w:bCs/>
          <w:kern w:val="0"/>
          <w:sz w:val="30"/>
          <w:szCs w:val="28"/>
        </w:rPr>
        <w:t>（三）项目产出情况</w:t>
      </w:r>
      <w:r>
        <w:rPr>
          <w:rFonts w:eastAsia="仿宋_GB2312" w:hint="eastAsia"/>
          <w:b w:val="0"/>
          <w:bCs/>
          <w:kern w:val="0"/>
          <w:sz w:val="30"/>
          <w:szCs w:val="28"/>
        </w:rPr>
        <w:t>:</w:t>
      </w:r>
      <w:bookmarkEnd w:id="8"/>
    </w:p>
    <w:p w:rsidR="00DC4C1B" w:rsidRDefault="00FA712F">
      <w:pPr>
        <w:pStyle w:val="-0"/>
        <w:ind w:firstLine="560"/>
      </w:pPr>
      <w:r>
        <w:rPr>
          <w:rFonts w:hint="eastAsia"/>
        </w:rPr>
        <w:tab/>
      </w:r>
      <w:r>
        <w:rPr>
          <w:rFonts w:hint="eastAsia"/>
        </w:rPr>
        <w:t>观摩尉犁县、焉耆县、和静县、博湖县、和硕县的</w:t>
      </w:r>
      <w:r>
        <w:rPr>
          <w:rFonts w:hint="eastAsia"/>
        </w:rPr>
        <w:t>17</w:t>
      </w:r>
      <w:r>
        <w:rPr>
          <w:rFonts w:hint="eastAsia"/>
        </w:rPr>
        <w:t>个观摩点，涵盖农村人居环境整治、污水处理、农户改厕、美丽乡村建设、庭院经济发展以及土地流转、智慧农业、农田防护林建设、农田残膜回收、农区畜牧业发展、畜禽孵化产业、林业病虫害防治、冬小麦、玉米品种改良等农业农村工作诸多方面的经验和做法。</w:t>
      </w:r>
    </w:p>
    <w:p w:rsidR="00DC4C1B" w:rsidRDefault="00FA712F" w:rsidP="003D0E74">
      <w:pPr>
        <w:pStyle w:val="-"/>
        <w:ind w:left="600"/>
        <w:rPr>
          <w:rFonts w:eastAsia="仿宋_GB2312"/>
          <w:b w:val="0"/>
          <w:bCs/>
          <w:kern w:val="0"/>
          <w:sz w:val="30"/>
          <w:szCs w:val="28"/>
        </w:rPr>
      </w:pPr>
      <w:bookmarkStart w:id="9" w:name="_Toc40438108"/>
      <w:r>
        <w:rPr>
          <w:rFonts w:eastAsia="仿宋_GB2312" w:hint="eastAsia"/>
          <w:b w:val="0"/>
          <w:bCs/>
          <w:kern w:val="0"/>
          <w:sz w:val="30"/>
          <w:szCs w:val="28"/>
        </w:rPr>
        <w:t>（四）项目效益情况</w:t>
      </w:r>
      <w:r>
        <w:rPr>
          <w:rFonts w:eastAsia="仿宋_GB2312" w:hint="eastAsia"/>
          <w:b w:val="0"/>
          <w:bCs/>
          <w:kern w:val="0"/>
          <w:sz w:val="30"/>
          <w:szCs w:val="28"/>
        </w:rPr>
        <w:t>:</w:t>
      </w:r>
      <w:bookmarkEnd w:id="9"/>
    </w:p>
    <w:p w:rsidR="00DC4C1B" w:rsidRDefault="00FA712F">
      <w:pPr>
        <w:pStyle w:val="-0"/>
        <w:ind w:firstLine="560"/>
      </w:pPr>
      <w:r>
        <w:rPr>
          <w:rFonts w:hint="eastAsia"/>
        </w:rPr>
        <w:tab/>
      </w:r>
      <w:r>
        <w:rPr>
          <w:rFonts w:hint="eastAsia"/>
        </w:rPr>
        <w:t>当前，春耕生产正自南向北有序开展，全州各县市、农口部门单位抢抓农时，把春耕生产作为当前农业农村工作的重中之重。同时高度重视农村人居环境整治工作，贯彻落实自治区深入推进“千村示范、万村整治”暨开展村庄清洁行动春季战役电视电话会精神，落实主体责任，强化责任分工，结合春耕备耕工作，迅速启动村庄清洁行动春季战役，打响打好打赢“千万工程”第一场硬仗。</w:t>
      </w:r>
    </w:p>
    <w:p w:rsidR="00DC4C1B" w:rsidRDefault="00FA712F">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DC4C1B" w:rsidRDefault="00FA712F">
      <w:pPr>
        <w:pStyle w:val="-0"/>
        <w:ind w:firstLine="560"/>
      </w:pPr>
      <w:r>
        <w:rPr>
          <w:rFonts w:hint="eastAsia"/>
        </w:rPr>
        <w:lastRenderedPageBreak/>
        <w:t>计划观摩</w:t>
      </w:r>
      <w:r>
        <w:rPr>
          <w:rFonts w:hint="eastAsia"/>
        </w:rPr>
        <w:t>15</w:t>
      </w:r>
      <w:r>
        <w:rPr>
          <w:rFonts w:hint="eastAsia"/>
        </w:rPr>
        <w:t>个点，实际观摩</w:t>
      </w:r>
      <w:r>
        <w:rPr>
          <w:rFonts w:hint="eastAsia"/>
        </w:rPr>
        <w:t>17</w:t>
      </w:r>
      <w:r>
        <w:rPr>
          <w:rFonts w:hint="eastAsia"/>
        </w:rPr>
        <w:t>个点；计划参会人数</w:t>
      </w:r>
      <w:r>
        <w:rPr>
          <w:rFonts w:hint="eastAsia"/>
        </w:rPr>
        <w:t>64</w:t>
      </w:r>
      <w:r>
        <w:rPr>
          <w:rFonts w:hint="eastAsia"/>
        </w:rPr>
        <w:t>名，实际</w:t>
      </w:r>
      <w:r>
        <w:rPr>
          <w:rFonts w:hint="eastAsia"/>
        </w:rPr>
        <w:t>64</w:t>
      </w:r>
      <w:r>
        <w:rPr>
          <w:rFonts w:hint="eastAsia"/>
        </w:rPr>
        <w:t>名；于</w:t>
      </w:r>
      <w:r>
        <w:rPr>
          <w:rFonts w:hint="eastAsia"/>
        </w:rPr>
        <w:t>2019</w:t>
      </w:r>
      <w:r>
        <w:rPr>
          <w:rFonts w:hint="eastAsia"/>
        </w:rPr>
        <w:t>年</w:t>
      </w:r>
      <w:r>
        <w:rPr>
          <w:rFonts w:hint="eastAsia"/>
        </w:rPr>
        <w:t>3</w:t>
      </w:r>
      <w:r>
        <w:rPr>
          <w:rFonts w:hint="eastAsia"/>
        </w:rPr>
        <w:t>月</w:t>
      </w:r>
      <w:r>
        <w:rPr>
          <w:rFonts w:hint="eastAsia"/>
        </w:rPr>
        <w:t>31</w:t>
      </w:r>
      <w:r>
        <w:rPr>
          <w:rFonts w:hint="eastAsia"/>
        </w:rPr>
        <w:t>日召开，</w:t>
      </w:r>
      <w:r>
        <w:rPr>
          <w:rFonts w:hint="eastAsia"/>
        </w:rPr>
        <w:t>4</w:t>
      </w:r>
      <w:r>
        <w:rPr>
          <w:rFonts w:hint="eastAsia"/>
        </w:rPr>
        <w:t>月</w:t>
      </w:r>
      <w:r>
        <w:rPr>
          <w:rFonts w:hint="eastAsia"/>
        </w:rPr>
        <w:t>2</w:t>
      </w:r>
      <w:r>
        <w:rPr>
          <w:rFonts w:hint="eastAsia"/>
        </w:rPr>
        <w:t>日结束，在计划时间之内；会议经费</w:t>
      </w:r>
      <w:r>
        <w:rPr>
          <w:rFonts w:hint="eastAsia"/>
        </w:rPr>
        <w:t>3</w:t>
      </w:r>
      <w:r>
        <w:rPr>
          <w:rFonts w:hint="eastAsia"/>
        </w:rPr>
        <w:t>万元，其中租车</w:t>
      </w:r>
      <w:r>
        <w:rPr>
          <w:rFonts w:hint="eastAsia"/>
        </w:rPr>
        <w:t>1</w:t>
      </w:r>
      <w:r>
        <w:rPr>
          <w:rFonts w:hint="eastAsia"/>
        </w:rPr>
        <w:t>万元，餐费及会议室</w:t>
      </w:r>
      <w:r>
        <w:rPr>
          <w:rFonts w:hint="eastAsia"/>
        </w:rPr>
        <w:t>2</w:t>
      </w:r>
      <w:r>
        <w:rPr>
          <w:rFonts w:hint="eastAsia"/>
        </w:rPr>
        <w:t>万元，没有超出预算；带动县市、乡镇、村组技术人员和农牧民</w:t>
      </w:r>
      <w:r>
        <w:rPr>
          <w:rFonts w:hint="eastAsia"/>
        </w:rPr>
        <w:t>600</w:t>
      </w:r>
      <w:r>
        <w:rPr>
          <w:rFonts w:hint="eastAsia"/>
        </w:rPr>
        <w:t>余人，涵盖涵盖农村人居环境整治、庭院经济发展以及土地流转、农区畜牧业发展、林业病虫害防治、冬小麦、玉米品种改良等农业农村工作诸多方面的经验和做法，现场培训人数</w:t>
      </w:r>
      <w:r>
        <w:rPr>
          <w:rFonts w:hint="eastAsia"/>
        </w:rPr>
        <w:t>74</w:t>
      </w:r>
      <w:r>
        <w:rPr>
          <w:rFonts w:hint="eastAsia"/>
        </w:rPr>
        <w:t>名；群众满意度达</w:t>
      </w:r>
      <w:r>
        <w:rPr>
          <w:rFonts w:hint="eastAsia"/>
        </w:rPr>
        <w:t>100%</w:t>
      </w:r>
      <w:r>
        <w:rPr>
          <w:rFonts w:hint="eastAsia"/>
        </w:rPr>
        <w:t>。</w:t>
      </w:r>
    </w:p>
    <w:p w:rsidR="00DC4C1B" w:rsidRDefault="00FA712F" w:rsidP="003D0E74">
      <w:pPr>
        <w:spacing w:line="600" w:lineRule="exact"/>
        <w:ind w:leftChars="200" w:left="600"/>
        <w:rPr>
          <w:rFonts w:ascii="黑体" w:eastAsia="黑体" w:hAnsi="黑体"/>
        </w:rPr>
      </w:pPr>
      <w:r>
        <w:rPr>
          <w:rFonts w:ascii="黑体" w:eastAsia="黑体" w:hAnsi="黑体" w:hint="eastAsia"/>
        </w:rPr>
        <w:t>六、有关建议</w:t>
      </w:r>
    </w:p>
    <w:p w:rsidR="00DC4C1B" w:rsidRDefault="00FA712F" w:rsidP="003D0E74">
      <w:pPr>
        <w:spacing w:line="600" w:lineRule="exact"/>
        <w:ind w:leftChars="200" w:left="600"/>
        <w:rPr>
          <w:kern w:val="0"/>
          <w:szCs w:val="28"/>
        </w:rPr>
      </w:pPr>
      <w:r>
        <w:rPr>
          <w:rFonts w:hint="eastAsia"/>
          <w:kern w:val="0"/>
          <w:szCs w:val="28"/>
        </w:rPr>
        <w:t>无</w:t>
      </w:r>
    </w:p>
    <w:p w:rsidR="00DC4C1B" w:rsidRDefault="00FA712F" w:rsidP="003D0E74">
      <w:pPr>
        <w:spacing w:line="600" w:lineRule="exact"/>
        <w:ind w:leftChars="200" w:left="600"/>
        <w:rPr>
          <w:rFonts w:ascii="黑体" w:eastAsia="黑体" w:hAnsi="黑体"/>
        </w:rPr>
      </w:pPr>
      <w:r>
        <w:rPr>
          <w:rFonts w:ascii="黑体" w:eastAsia="黑体" w:hAnsi="黑体" w:hint="eastAsia"/>
        </w:rPr>
        <w:t>七、其他需要说明的问题</w:t>
      </w:r>
    </w:p>
    <w:p w:rsidR="00DC4C1B" w:rsidRDefault="00FA712F">
      <w:pPr>
        <w:spacing w:line="600" w:lineRule="exact"/>
        <w:ind w:firstLineChars="200" w:firstLine="600"/>
        <w:rPr>
          <w:kern w:val="0"/>
          <w:szCs w:val="28"/>
        </w:rPr>
        <w:sectPr w:rsidR="00DC4C1B">
          <w:footerReference w:type="default" r:id="rId9"/>
          <w:pgSz w:w="11906" w:h="16838"/>
          <w:pgMar w:top="1928" w:right="1531" w:bottom="1701" w:left="1531" w:header="737" w:footer="851" w:gutter="0"/>
          <w:cols w:space="720"/>
          <w:docGrid w:type="lines" w:linePitch="408"/>
        </w:sectPr>
      </w:pPr>
      <w:r>
        <w:rPr>
          <w:rFonts w:hint="eastAsia"/>
          <w:kern w:val="0"/>
          <w:szCs w:val="28"/>
        </w:rPr>
        <w:t>无</w:t>
      </w:r>
    </w:p>
    <w:p w:rsidR="00DC4C1B" w:rsidRDefault="00FA712F">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DC4C1B" w:rsidRDefault="00DC4C1B">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7341"/>
        <w:gridCol w:w="829"/>
        <w:gridCol w:w="12"/>
        <w:gridCol w:w="11"/>
        <w:gridCol w:w="899"/>
        <w:gridCol w:w="12"/>
        <w:gridCol w:w="11"/>
      </w:tblGrid>
      <w:tr w:rsidR="00DC4C1B">
        <w:trPr>
          <w:gridAfter w:val="1"/>
          <w:wAfter w:w="11" w:type="dxa"/>
          <w:trHeight w:val="692"/>
          <w:tblHeader/>
          <w:jc w:val="center"/>
        </w:trPr>
        <w:tc>
          <w:tcPr>
            <w:tcW w:w="763"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DC4C1B" w:rsidRDefault="00FA712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DC4C1B" w:rsidRDefault="00FA712F">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DC4C1B">
        <w:trPr>
          <w:gridAfter w:val="1"/>
          <w:wAfter w:w="11" w:type="dxa"/>
          <w:trHeight w:val="2318"/>
          <w:jc w:val="center"/>
        </w:trPr>
        <w:tc>
          <w:tcPr>
            <w:tcW w:w="763" w:type="dxa"/>
            <w:vMerge w:val="restart"/>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DC4C1B" w:rsidRDefault="00FA712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DC4C1B" w:rsidRDefault="00FA712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DC4C1B">
        <w:trPr>
          <w:gridAfter w:val="1"/>
          <w:wAfter w:w="11" w:type="dxa"/>
          <w:trHeight w:val="1640"/>
          <w:jc w:val="center"/>
        </w:trPr>
        <w:tc>
          <w:tcPr>
            <w:tcW w:w="763" w:type="dxa"/>
            <w:vMerge/>
            <w:tcBorders>
              <w:tl2br w:val="nil"/>
              <w:tr2bl w:val="nil"/>
            </w:tcBorders>
            <w:shd w:val="clear" w:color="auto" w:fill="FFFFFF"/>
            <w:vAlign w:val="center"/>
          </w:tcPr>
          <w:p w:rsidR="00DC4C1B" w:rsidRDefault="00DC4C1B">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DC4C1B" w:rsidRDefault="00DC4C1B">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DC4C1B" w:rsidRDefault="00FA712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DC4C1B" w:rsidRDefault="00DC4C1B">
            <w:pPr>
              <w:widowControl/>
              <w:jc w:val="left"/>
              <w:rPr>
                <w:rFonts w:ascii="宋体" w:eastAsia="宋体" w:hAnsi="宋体" w:cs="宋体"/>
                <w:color w:val="000000"/>
                <w:kern w:val="0"/>
                <w:sz w:val="22"/>
                <w:szCs w:val="22"/>
              </w:rPr>
            </w:pPr>
          </w:p>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DC4C1B">
            <w:pPr>
              <w:widowControl/>
              <w:jc w:val="left"/>
              <w:rPr>
                <w:rFonts w:ascii="宋体" w:eastAsia="宋体" w:hAnsi="宋体" w:cs="宋体"/>
                <w:color w:val="000000"/>
                <w:kern w:val="0"/>
                <w:sz w:val="22"/>
                <w:szCs w:val="22"/>
              </w:rPr>
            </w:pPr>
          </w:p>
          <w:p w:rsidR="00DC4C1B"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DC4C1B">
        <w:trPr>
          <w:gridAfter w:val="1"/>
          <w:wAfter w:w="11" w:type="dxa"/>
          <w:trHeight w:val="1919"/>
          <w:jc w:val="center"/>
        </w:trPr>
        <w:tc>
          <w:tcPr>
            <w:tcW w:w="763" w:type="dxa"/>
            <w:vMerge/>
            <w:tcBorders>
              <w:tl2br w:val="nil"/>
              <w:tr2bl w:val="nil"/>
            </w:tcBorders>
            <w:shd w:val="clear" w:color="auto" w:fill="FFFFFF"/>
            <w:vAlign w:val="center"/>
          </w:tcPr>
          <w:p w:rsidR="00DC4C1B" w:rsidRDefault="00DC4C1B">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DC4C1B" w:rsidRDefault="00FA712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DC4C1B" w:rsidRDefault="00FA712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DC4C1B">
        <w:trPr>
          <w:gridAfter w:val="1"/>
          <w:wAfter w:w="11" w:type="dxa"/>
          <w:trHeight w:val="1464"/>
          <w:jc w:val="center"/>
        </w:trPr>
        <w:tc>
          <w:tcPr>
            <w:tcW w:w="763" w:type="dxa"/>
            <w:vMerge w:val="restart"/>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DC4C1B">
        <w:trPr>
          <w:gridAfter w:val="1"/>
          <w:wAfter w:w="11" w:type="dxa"/>
          <w:trHeight w:val="1942"/>
          <w:jc w:val="center"/>
        </w:trPr>
        <w:tc>
          <w:tcPr>
            <w:tcW w:w="763" w:type="dxa"/>
            <w:vMerge/>
            <w:tcBorders>
              <w:tl2br w:val="nil"/>
              <w:tr2bl w:val="nil"/>
            </w:tcBorders>
            <w:shd w:val="clear" w:color="auto" w:fill="FFFFFF"/>
            <w:vAlign w:val="center"/>
          </w:tcPr>
          <w:p w:rsidR="00DC4C1B" w:rsidRDefault="00DC4C1B">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DC4C1B" w:rsidRDefault="00FA712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DC4C1B">
        <w:trPr>
          <w:gridAfter w:val="1"/>
          <w:wAfter w:w="11" w:type="dxa"/>
          <w:trHeight w:val="1706"/>
          <w:jc w:val="center"/>
        </w:trPr>
        <w:tc>
          <w:tcPr>
            <w:tcW w:w="763" w:type="dxa"/>
            <w:vMerge/>
            <w:tcBorders>
              <w:tl2br w:val="nil"/>
              <w:tr2bl w:val="nil"/>
            </w:tcBorders>
            <w:shd w:val="clear" w:color="auto" w:fill="FFFFFF"/>
            <w:vAlign w:val="center"/>
          </w:tcPr>
          <w:p w:rsidR="00DC4C1B" w:rsidRDefault="00DC4C1B">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DC4C1B" w:rsidRDefault="00DC4C1B">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DC4C1B">
        <w:trPr>
          <w:gridAfter w:val="1"/>
          <w:wAfter w:w="11" w:type="dxa"/>
          <w:trHeight w:val="1415"/>
          <w:jc w:val="center"/>
        </w:trPr>
        <w:tc>
          <w:tcPr>
            <w:tcW w:w="763" w:type="dxa"/>
            <w:vMerge w:val="restart"/>
            <w:tcBorders>
              <w:tl2br w:val="nil"/>
              <w:tr2bl w:val="nil"/>
            </w:tcBorders>
            <w:shd w:val="clear" w:color="auto" w:fill="FFFFFF"/>
            <w:vAlign w:val="center"/>
          </w:tcPr>
          <w:p w:rsidR="00DC4C1B" w:rsidRDefault="00FA712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DC4C1B">
        <w:trPr>
          <w:gridAfter w:val="1"/>
          <w:wAfter w:w="11" w:type="dxa"/>
          <w:trHeight w:val="1320"/>
          <w:jc w:val="center"/>
        </w:trPr>
        <w:tc>
          <w:tcPr>
            <w:tcW w:w="763" w:type="dxa"/>
            <w:vMerge/>
            <w:tcBorders>
              <w:tl2br w:val="nil"/>
              <w:tr2bl w:val="nil"/>
            </w:tcBorders>
            <w:shd w:val="clear" w:color="auto" w:fill="FFFFFF"/>
            <w:vAlign w:val="center"/>
          </w:tcPr>
          <w:p w:rsidR="00DC4C1B" w:rsidRDefault="00DC4C1B">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DC4C1B" w:rsidRDefault="00DC4C1B">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r>
      <w:tr w:rsidR="00DC4C1B">
        <w:trPr>
          <w:gridAfter w:val="2"/>
          <w:wAfter w:w="23" w:type="dxa"/>
          <w:trHeight w:val="2076"/>
          <w:jc w:val="center"/>
        </w:trPr>
        <w:tc>
          <w:tcPr>
            <w:tcW w:w="763" w:type="dxa"/>
            <w:vMerge w:val="restart"/>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DC4C1B" w:rsidRDefault="00FA712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DC4C1B">
        <w:trPr>
          <w:gridAfter w:val="2"/>
          <w:wAfter w:w="23" w:type="dxa"/>
          <w:trHeight w:val="1797"/>
          <w:jc w:val="center"/>
        </w:trPr>
        <w:tc>
          <w:tcPr>
            <w:tcW w:w="763" w:type="dxa"/>
            <w:vMerge/>
            <w:tcBorders>
              <w:tl2br w:val="nil"/>
              <w:tr2bl w:val="nil"/>
            </w:tcBorders>
            <w:shd w:val="clear" w:color="auto" w:fill="FFFFFF"/>
            <w:vAlign w:val="center"/>
          </w:tcPr>
          <w:p w:rsidR="00DC4C1B" w:rsidRDefault="00DC4C1B">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DC4C1B" w:rsidRDefault="00FA712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4</w:t>
            </w:r>
          </w:p>
        </w:tc>
      </w:tr>
      <w:tr w:rsidR="00DC4C1B">
        <w:trPr>
          <w:gridAfter w:val="2"/>
          <w:wAfter w:w="23" w:type="dxa"/>
          <w:trHeight w:val="1769"/>
          <w:jc w:val="center"/>
        </w:trPr>
        <w:tc>
          <w:tcPr>
            <w:tcW w:w="763" w:type="dxa"/>
            <w:vMerge/>
            <w:tcBorders>
              <w:tl2br w:val="nil"/>
              <w:tr2bl w:val="nil"/>
            </w:tcBorders>
            <w:shd w:val="clear" w:color="auto" w:fill="FFFFFF"/>
            <w:vAlign w:val="center"/>
          </w:tcPr>
          <w:p w:rsidR="00DC4C1B" w:rsidRDefault="00DC4C1B">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DC4C1B" w:rsidRDefault="00DC4C1B">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4</w:t>
            </w:r>
          </w:p>
        </w:tc>
      </w:tr>
      <w:tr w:rsidR="00DC4C1B">
        <w:trPr>
          <w:gridAfter w:val="2"/>
          <w:wAfter w:w="23" w:type="dxa"/>
          <w:trHeight w:val="1917"/>
          <w:jc w:val="center"/>
        </w:trPr>
        <w:tc>
          <w:tcPr>
            <w:tcW w:w="763"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r>
      <w:tr w:rsidR="00DC4C1B" w:rsidTr="005D4CB3">
        <w:trPr>
          <w:trHeight w:val="1558"/>
          <w:jc w:val="center"/>
        </w:trPr>
        <w:tc>
          <w:tcPr>
            <w:tcW w:w="763" w:type="dxa"/>
            <w:vMerge w:val="restart"/>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DC4C1B" w:rsidTr="005D4CB3">
        <w:trPr>
          <w:trHeight w:val="1242"/>
          <w:jc w:val="center"/>
        </w:trPr>
        <w:tc>
          <w:tcPr>
            <w:tcW w:w="763" w:type="dxa"/>
            <w:vMerge/>
            <w:tcBorders>
              <w:tl2br w:val="nil"/>
              <w:tr2bl w:val="nil"/>
            </w:tcBorders>
            <w:shd w:val="clear" w:color="auto" w:fill="FFFFFF"/>
            <w:vAlign w:val="center"/>
          </w:tcPr>
          <w:p w:rsidR="00DC4C1B" w:rsidRDefault="00DC4C1B">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DC4C1B" w:rsidRDefault="00FA712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DC4C1B" w:rsidTr="005D4CB3">
        <w:trPr>
          <w:trHeight w:val="1845"/>
          <w:jc w:val="center"/>
        </w:trPr>
        <w:tc>
          <w:tcPr>
            <w:tcW w:w="763" w:type="dxa"/>
            <w:vMerge/>
            <w:tcBorders>
              <w:tl2br w:val="nil"/>
              <w:tr2bl w:val="nil"/>
            </w:tcBorders>
            <w:shd w:val="clear" w:color="auto" w:fill="FFFFFF"/>
            <w:vAlign w:val="center"/>
          </w:tcPr>
          <w:p w:rsidR="00DC4C1B" w:rsidRDefault="00DC4C1B">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DC4C1B">
        <w:trPr>
          <w:trHeight w:val="889"/>
          <w:jc w:val="center"/>
        </w:trPr>
        <w:tc>
          <w:tcPr>
            <w:tcW w:w="763" w:type="dxa"/>
            <w:vMerge w:val="restart"/>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DC4C1B" w:rsidRDefault="00FA712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rsidP="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r>
              <w:rPr>
                <w:rFonts w:ascii="宋体" w:eastAsia="宋体" w:hAnsi="宋体" w:cs="宋体"/>
                <w:color w:val="000000"/>
                <w:kern w:val="0"/>
                <w:sz w:val="22"/>
                <w:szCs w:val="22"/>
              </w:rPr>
              <w:t>4</w:t>
            </w:r>
          </w:p>
        </w:tc>
      </w:tr>
      <w:tr w:rsidR="00DC4C1B" w:rsidTr="005D4CB3">
        <w:trPr>
          <w:trHeight w:val="966"/>
          <w:jc w:val="center"/>
        </w:trPr>
        <w:tc>
          <w:tcPr>
            <w:tcW w:w="763" w:type="dxa"/>
            <w:vMerge/>
            <w:tcBorders>
              <w:tl2br w:val="nil"/>
              <w:tr2bl w:val="nil"/>
            </w:tcBorders>
            <w:shd w:val="clear" w:color="auto" w:fill="FFFFFF"/>
            <w:vAlign w:val="center"/>
          </w:tcPr>
          <w:p w:rsidR="00DC4C1B" w:rsidRDefault="00DC4C1B">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DC4C1B" w:rsidRDefault="00DC4C1B">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DC4C1B" w:rsidRDefault="00FA712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DC4C1B" w:rsidRDefault="00FA712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DC4C1B" w:rsidRDefault="00FA712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DC4C1B"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5D4CB3" w:rsidTr="003C09B3">
        <w:trPr>
          <w:trHeight w:val="966"/>
          <w:jc w:val="center"/>
        </w:trPr>
        <w:tc>
          <w:tcPr>
            <w:tcW w:w="13601" w:type="dxa"/>
            <w:gridSpan w:val="5"/>
            <w:tcBorders>
              <w:tl2br w:val="nil"/>
              <w:tr2bl w:val="nil"/>
            </w:tcBorders>
            <w:shd w:val="clear" w:color="auto" w:fill="FFFFFF"/>
            <w:vAlign w:val="center"/>
          </w:tcPr>
          <w:p w:rsidR="005D4CB3" w:rsidRDefault="005D4CB3" w:rsidP="005D4CB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总分</w:t>
            </w:r>
          </w:p>
        </w:tc>
        <w:tc>
          <w:tcPr>
            <w:tcW w:w="852" w:type="dxa"/>
            <w:gridSpan w:val="3"/>
            <w:tcBorders>
              <w:top w:val="single" w:sz="4" w:space="0" w:color="auto"/>
              <w:bottom w:val="single" w:sz="4" w:space="0" w:color="auto"/>
              <w:right w:val="single" w:sz="4" w:space="0" w:color="auto"/>
            </w:tcBorders>
            <w:shd w:val="clear" w:color="auto" w:fill="auto"/>
          </w:tcPr>
          <w:p w:rsidR="005D4CB3"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5D4CB3" w:rsidRDefault="005D4CB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96</w:t>
            </w:r>
          </w:p>
        </w:tc>
      </w:tr>
    </w:tbl>
    <w:p w:rsidR="00DC4C1B" w:rsidRDefault="00DC4C1B">
      <w:pPr>
        <w:spacing w:line="600" w:lineRule="exact"/>
        <w:rPr>
          <w:rFonts w:ascii="仿宋_GB2312"/>
          <w:bCs/>
          <w:sz w:val="32"/>
          <w:szCs w:val="32"/>
        </w:rPr>
        <w:sectPr w:rsidR="00DC4C1B">
          <w:pgSz w:w="16838" w:h="11906" w:orient="landscape"/>
          <w:pgMar w:top="1531" w:right="1928" w:bottom="1531" w:left="1701" w:header="737" w:footer="851" w:gutter="0"/>
          <w:cols w:space="720"/>
          <w:docGrid w:type="lines" w:linePitch="408"/>
        </w:sectPr>
      </w:pPr>
    </w:p>
    <w:p w:rsidR="00DC4C1B" w:rsidRDefault="00DC4C1B"/>
    <w:sectPr w:rsidR="00DC4C1B" w:rsidSect="00DC4C1B">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F60" w:rsidRDefault="00946F60" w:rsidP="00DC4C1B">
      <w:r>
        <w:separator/>
      </w:r>
    </w:p>
  </w:endnote>
  <w:endnote w:type="continuationSeparator" w:id="1">
    <w:p w:rsidR="00946F60" w:rsidRDefault="00946F60" w:rsidP="00DC4C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C1B" w:rsidRDefault="00C32067">
    <w:pPr>
      <w:pStyle w:val="a3"/>
      <w:jc w:val="center"/>
    </w:pPr>
    <w:r>
      <w:fldChar w:fldCharType="begin"/>
    </w:r>
    <w:r w:rsidR="00FA712F">
      <w:instrText xml:space="preserve"> PAGE   \* MERGEFORMAT </w:instrText>
    </w:r>
    <w:r>
      <w:fldChar w:fldCharType="separate"/>
    </w:r>
    <w:r w:rsidR="00115E9E" w:rsidRPr="00115E9E">
      <w:rPr>
        <w:noProof/>
        <w:lang w:val="zh-CN"/>
      </w:rPr>
      <w:t>10</w:t>
    </w:r>
    <w:r>
      <w:fldChar w:fldCharType="end"/>
    </w:r>
  </w:p>
  <w:p w:rsidR="00DC4C1B" w:rsidRDefault="00DC4C1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F60" w:rsidRDefault="00946F60" w:rsidP="00DC4C1B">
      <w:r>
        <w:separator/>
      </w:r>
    </w:p>
  </w:footnote>
  <w:footnote w:type="continuationSeparator" w:id="1">
    <w:p w:rsidR="00946F60" w:rsidRDefault="00946F60" w:rsidP="00DC4C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7ABFCF"/>
    <w:multiLevelType w:val="singleLevel"/>
    <w:tmpl w:val="467ABFCF"/>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0B5"/>
    <w:rsid w:val="00030054"/>
    <w:rsid w:val="00033C4C"/>
    <w:rsid w:val="00115E9E"/>
    <w:rsid w:val="0018238C"/>
    <w:rsid w:val="002022AD"/>
    <w:rsid w:val="00251A9F"/>
    <w:rsid w:val="003D0E74"/>
    <w:rsid w:val="0040542E"/>
    <w:rsid w:val="004715E4"/>
    <w:rsid w:val="005858F5"/>
    <w:rsid w:val="005D4CB3"/>
    <w:rsid w:val="00642C05"/>
    <w:rsid w:val="00761289"/>
    <w:rsid w:val="007A0FB4"/>
    <w:rsid w:val="008327EE"/>
    <w:rsid w:val="0091362D"/>
    <w:rsid w:val="00946F60"/>
    <w:rsid w:val="00992AC9"/>
    <w:rsid w:val="00993A8E"/>
    <w:rsid w:val="009E5FF5"/>
    <w:rsid w:val="00A42903"/>
    <w:rsid w:val="00A66EE6"/>
    <w:rsid w:val="00AE3BC7"/>
    <w:rsid w:val="00AF2048"/>
    <w:rsid w:val="00B2394D"/>
    <w:rsid w:val="00C32067"/>
    <w:rsid w:val="00C460D9"/>
    <w:rsid w:val="00C470BD"/>
    <w:rsid w:val="00CC10B5"/>
    <w:rsid w:val="00CC1AF2"/>
    <w:rsid w:val="00D043E9"/>
    <w:rsid w:val="00D62F52"/>
    <w:rsid w:val="00D9449D"/>
    <w:rsid w:val="00DC4C1B"/>
    <w:rsid w:val="00E158D8"/>
    <w:rsid w:val="00E52A9E"/>
    <w:rsid w:val="00EA03A9"/>
    <w:rsid w:val="00ED61D9"/>
    <w:rsid w:val="00F23393"/>
    <w:rsid w:val="00FA49EB"/>
    <w:rsid w:val="00FA712F"/>
    <w:rsid w:val="00FB45E1"/>
    <w:rsid w:val="00FF11B1"/>
    <w:rsid w:val="0AB2040C"/>
    <w:rsid w:val="10C3545F"/>
    <w:rsid w:val="12376B5B"/>
    <w:rsid w:val="241259AD"/>
    <w:rsid w:val="24F911ED"/>
    <w:rsid w:val="51450593"/>
    <w:rsid w:val="707B6041"/>
    <w:rsid w:val="74FD34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C1B"/>
    <w:pPr>
      <w:widowControl w:val="0"/>
      <w:jc w:val="both"/>
    </w:pPr>
    <w:rPr>
      <w:rFonts w:ascii="Times New Roman" w:eastAsia="仿宋_GB2312" w:hAnsi="Times New Roman"/>
      <w:kern w:val="2"/>
      <w:sz w:val="30"/>
      <w:szCs w:val="24"/>
    </w:rPr>
  </w:style>
  <w:style w:type="paragraph" w:styleId="2">
    <w:name w:val="heading 2"/>
    <w:basedOn w:val="a"/>
    <w:next w:val="1"/>
    <w:link w:val="2Char"/>
    <w:qFormat/>
    <w:rsid w:val="00DC4C1B"/>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uiPriority w:val="1"/>
    <w:qFormat/>
    <w:rsid w:val="00DC4C1B"/>
    <w:pPr>
      <w:widowControl w:val="0"/>
      <w:ind w:firstLineChars="200" w:firstLine="600"/>
      <w:jc w:val="both"/>
    </w:pPr>
    <w:rPr>
      <w:rFonts w:eastAsia="仿宋_GB2312" w:cs="黑体"/>
      <w:kern w:val="2"/>
      <w:sz w:val="28"/>
      <w:szCs w:val="22"/>
    </w:rPr>
  </w:style>
  <w:style w:type="paragraph" w:styleId="a3">
    <w:name w:val="footer"/>
    <w:basedOn w:val="a"/>
    <w:link w:val="Char"/>
    <w:uiPriority w:val="99"/>
    <w:unhideWhenUsed/>
    <w:qFormat/>
    <w:rsid w:val="00DC4C1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DC4C1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DC4C1B"/>
    <w:rPr>
      <w:sz w:val="18"/>
      <w:szCs w:val="18"/>
    </w:rPr>
  </w:style>
  <w:style w:type="character" w:customStyle="1" w:styleId="Char">
    <w:name w:val="页脚 Char"/>
    <w:basedOn w:val="a0"/>
    <w:link w:val="a3"/>
    <w:uiPriority w:val="99"/>
    <w:qFormat/>
    <w:rsid w:val="00DC4C1B"/>
    <w:rPr>
      <w:sz w:val="18"/>
      <w:szCs w:val="18"/>
    </w:rPr>
  </w:style>
  <w:style w:type="character" w:customStyle="1" w:styleId="2Char">
    <w:name w:val="标题 2 Char"/>
    <w:basedOn w:val="a0"/>
    <w:link w:val="2"/>
    <w:qFormat/>
    <w:rsid w:val="00DC4C1B"/>
    <w:rPr>
      <w:rFonts w:ascii="Arial" w:eastAsia="黑体" w:hAnsi="Arial" w:cs="Times New Roman"/>
      <w:b/>
      <w:sz w:val="32"/>
      <w:szCs w:val="24"/>
    </w:rPr>
  </w:style>
  <w:style w:type="paragraph" w:customStyle="1" w:styleId="-">
    <w:name w:val="闻政-正文二级标题"/>
    <w:basedOn w:val="2"/>
    <w:next w:val="-0"/>
    <w:qFormat/>
    <w:rsid w:val="00DC4C1B"/>
    <w:pPr>
      <w:spacing w:before="120" w:after="60" w:line="500" w:lineRule="exact"/>
      <w:ind w:leftChars="200" w:left="200"/>
    </w:pPr>
    <w:rPr>
      <w:rFonts w:ascii="Times New Roman" w:hAnsi="Times New Roman"/>
      <w:sz w:val="28"/>
    </w:rPr>
  </w:style>
  <w:style w:type="paragraph" w:customStyle="1" w:styleId="-0">
    <w:name w:val="闻政-正文段落文字"/>
    <w:basedOn w:val="a"/>
    <w:qFormat/>
    <w:rsid w:val="00DC4C1B"/>
    <w:pPr>
      <w:spacing w:line="500" w:lineRule="exact"/>
      <w:ind w:firstLine="200"/>
    </w:pPr>
    <w:rPr>
      <w:kern w:val="0"/>
      <w:szCs w:val="28"/>
    </w:rPr>
  </w:style>
  <w:style w:type="character" w:styleId="a5">
    <w:name w:val="Strong"/>
    <w:basedOn w:val="a0"/>
    <w:uiPriority w:val="22"/>
    <w:qFormat/>
    <w:rsid w:val="00993A8E"/>
    <w:rPr>
      <w:b/>
      <w:bCs/>
    </w:rPr>
  </w:style>
</w:styles>
</file>

<file path=word/webSettings.xml><?xml version="1.0" encoding="utf-8"?>
<w:webSettings xmlns:r="http://schemas.openxmlformats.org/officeDocument/2006/relationships" xmlns:w="http://schemas.openxmlformats.org/wordprocessingml/2006/main">
  <w:divs>
    <w:div w:id="179589160">
      <w:bodyDiv w:val="1"/>
      <w:marLeft w:val="0"/>
      <w:marRight w:val="0"/>
      <w:marTop w:val="0"/>
      <w:marBottom w:val="0"/>
      <w:divBdr>
        <w:top w:val="none" w:sz="0" w:space="0" w:color="auto"/>
        <w:left w:val="none" w:sz="0" w:space="0" w:color="auto"/>
        <w:bottom w:val="none" w:sz="0" w:space="0" w:color="auto"/>
        <w:right w:val="none" w:sz="0" w:space="0" w:color="auto"/>
      </w:divBdr>
      <w:divsChild>
        <w:div w:id="939263433">
          <w:marLeft w:val="0"/>
          <w:marRight w:val="0"/>
          <w:marTop w:val="0"/>
          <w:marBottom w:val="0"/>
          <w:divBdr>
            <w:top w:val="none" w:sz="0" w:space="0" w:color="auto"/>
            <w:left w:val="none" w:sz="0" w:space="0" w:color="auto"/>
            <w:bottom w:val="none" w:sz="0" w:space="0" w:color="auto"/>
            <w:right w:val="none" w:sz="0" w:space="0" w:color="auto"/>
          </w:divBdr>
          <w:divsChild>
            <w:div w:id="1709336278">
              <w:marLeft w:val="0"/>
              <w:marRight w:val="0"/>
              <w:marTop w:val="300"/>
              <w:marBottom w:val="300"/>
              <w:divBdr>
                <w:top w:val="none" w:sz="0" w:space="0" w:color="auto"/>
                <w:left w:val="none" w:sz="0" w:space="0" w:color="auto"/>
                <w:bottom w:val="none" w:sz="0" w:space="0" w:color="auto"/>
                <w:right w:val="none" w:sz="0" w:space="0" w:color="auto"/>
              </w:divBdr>
              <w:divsChild>
                <w:div w:id="847794905">
                  <w:marLeft w:val="0"/>
                  <w:marRight w:val="0"/>
                  <w:marTop w:val="0"/>
                  <w:marBottom w:val="0"/>
                  <w:divBdr>
                    <w:top w:val="none" w:sz="0" w:space="0" w:color="auto"/>
                    <w:left w:val="none" w:sz="0" w:space="0" w:color="auto"/>
                    <w:bottom w:val="none" w:sz="0" w:space="0" w:color="auto"/>
                    <w:right w:val="none" w:sz="0" w:space="0" w:color="auto"/>
                  </w:divBdr>
                  <w:divsChild>
                    <w:div w:id="885487249">
                      <w:marLeft w:val="0"/>
                      <w:marRight w:val="0"/>
                      <w:marTop w:val="0"/>
                      <w:marBottom w:val="0"/>
                      <w:divBdr>
                        <w:top w:val="none" w:sz="0" w:space="0" w:color="auto"/>
                        <w:left w:val="none" w:sz="0" w:space="0" w:color="auto"/>
                        <w:bottom w:val="none" w:sz="0" w:space="0" w:color="auto"/>
                        <w:right w:val="none" w:sz="0" w:space="0" w:color="auto"/>
                      </w:divBdr>
                      <w:divsChild>
                        <w:div w:id="657347805">
                          <w:marLeft w:val="0"/>
                          <w:marRight w:val="0"/>
                          <w:marTop w:val="0"/>
                          <w:marBottom w:val="0"/>
                          <w:divBdr>
                            <w:top w:val="none" w:sz="0" w:space="0" w:color="auto"/>
                            <w:left w:val="none" w:sz="0" w:space="0" w:color="auto"/>
                            <w:bottom w:val="none" w:sz="0" w:space="0" w:color="auto"/>
                            <w:right w:val="none" w:sz="0" w:space="0" w:color="auto"/>
                          </w:divBdr>
                          <w:divsChild>
                            <w:div w:id="201796455">
                              <w:marLeft w:val="0"/>
                              <w:marRight w:val="0"/>
                              <w:marTop w:val="0"/>
                              <w:marBottom w:val="0"/>
                              <w:divBdr>
                                <w:top w:val="none" w:sz="0" w:space="0" w:color="auto"/>
                                <w:left w:val="none" w:sz="0" w:space="0" w:color="auto"/>
                                <w:bottom w:val="none" w:sz="0" w:space="0" w:color="auto"/>
                                <w:right w:val="none" w:sz="0" w:space="0" w:color="auto"/>
                              </w:divBdr>
                              <w:divsChild>
                                <w:div w:id="1956868402">
                                  <w:marLeft w:val="0"/>
                                  <w:marRight w:val="0"/>
                                  <w:marTop w:val="0"/>
                                  <w:marBottom w:val="0"/>
                                  <w:divBdr>
                                    <w:top w:val="none" w:sz="0" w:space="0" w:color="auto"/>
                                    <w:left w:val="none" w:sz="0" w:space="0" w:color="auto"/>
                                    <w:bottom w:val="none" w:sz="0" w:space="0" w:color="auto"/>
                                    <w:right w:val="none" w:sz="0" w:space="0" w:color="auto"/>
                                  </w:divBdr>
                                </w:div>
                                <w:div w:id="669142860">
                                  <w:marLeft w:val="0"/>
                                  <w:marRight w:val="0"/>
                                  <w:marTop w:val="0"/>
                                  <w:marBottom w:val="0"/>
                                  <w:divBdr>
                                    <w:top w:val="none" w:sz="0" w:space="0" w:color="auto"/>
                                    <w:left w:val="none" w:sz="0" w:space="0" w:color="auto"/>
                                    <w:bottom w:val="none" w:sz="0" w:space="0" w:color="auto"/>
                                    <w:right w:val="none" w:sz="0" w:space="0" w:color="auto"/>
                                  </w:divBdr>
                                </w:div>
                                <w:div w:id="62208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7949347">
      <w:bodyDiv w:val="1"/>
      <w:marLeft w:val="0"/>
      <w:marRight w:val="0"/>
      <w:marTop w:val="0"/>
      <w:marBottom w:val="0"/>
      <w:divBdr>
        <w:top w:val="none" w:sz="0" w:space="0" w:color="auto"/>
        <w:left w:val="none" w:sz="0" w:space="0" w:color="auto"/>
        <w:bottom w:val="none" w:sz="0" w:space="0" w:color="auto"/>
        <w:right w:val="none" w:sz="0" w:space="0" w:color="auto"/>
      </w:divBdr>
      <w:divsChild>
        <w:div w:id="1736271190">
          <w:marLeft w:val="0"/>
          <w:marRight w:val="0"/>
          <w:marTop w:val="0"/>
          <w:marBottom w:val="0"/>
          <w:divBdr>
            <w:top w:val="none" w:sz="0" w:space="0" w:color="auto"/>
            <w:left w:val="none" w:sz="0" w:space="0" w:color="auto"/>
            <w:bottom w:val="none" w:sz="0" w:space="0" w:color="auto"/>
            <w:right w:val="none" w:sz="0" w:space="0" w:color="auto"/>
          </w:divBdr>
          <w:divsChild>
            <w:div w:id="1328746266">
              <w:marLeft w:val="0"/>
              <w:marRight w:val="0"/>
              <w:marTop w:val="300"/>
              <w:marBottom w:val="300"/>
              <w:divBdr>
                <w:top w:val="none" w:sz="0" w:space="0" w:color="auto"/>
                <w:left w:val="none" w:sz="0" w:space="0" w:color="auto"/>
                <w:bottom w:val="none" w:sz="0" w:space="0" w:color="auto"/>
                <w:right w:val="none" w:sz="0" w:space="0" w:color="auto"/>
              </w:divBdr>
              <w:divsChild>
                <w:div w:id="1078676484">
                  <w:marLeft w:val="0"/>
                  <w:marRight w:val="0"/>
                  <w:marTop w:val="0"/>
                  <w:marBottom w:val="0"/>
                  <w:divBdr>
                    <w:top w:val="none" w:sz="0" w:space="0" w:color="auto"/>
                    <w:left w:val="none" w:sz="0" w:space="0" w:color="auto"/>
                    <w:bottom w:val="none" w:sz="0" w:space="0" w:color="auto"/>
                    <w:right w:val="none" w:sz="0" w:space="0" w:color="auto"/>
                  </w:divBdr>
                  <w:divsChild>
                    <w:div w:id="89863370">
                      <w:marLeft w:val="0"/>
                      <w:marRight w:val="0"/>
                      <w:marTop w:val="0"/>
                      <w:marBottom w:val="0"/>
                      <w:divBdr>
                        <w:top w:val="none" w:sz="0" w:space="0" w:color="auto"/>
                        <w:left w:val="none" w:sz="0" w:space="0" w:color="auto"/>
                        <w:bottom w:val="none" w:sz="0" w:space="0" w:color="auto"/>
                        <w:right w:val="none" w:sz="0" w:space="0" w:color="auto"/>
                      </w:divBdr>
                      <w:divsChild>
                        <w:div w:id="1104496218">
                          <w:marLeft w:val="0"/>
                          <w:marRight w:val="0"/>
                          <w:marTop w:val="0"/>
                          <w:marBottom w:val="0"/>
                          <w:divBdr>
                            <w:top w:val="none" w:sz="0" w:space="0" w:color="auto"/>
                            <w:left w:val="none" w:sz="0" w:space="0" w:color="auto"/>
                            <w:bottom w:val="none" w:sz="0" w:space="0" w:color="auto"/>
                            <w:right w:val="none" w:sz="0" w:space="0" w:color="auto"/>
                          </w:divBdr>
                          <w:divsChild>
                            <w:div w:id="1051927022">
                              <w:marLeft w:val="0"/>
                              <w:marRight w:val="0"/>
                              <w:marTop w:val="0"/>
                              <w:marBottom w:val="0"/>
                              <w:divBdr>
                                <w:top w:val="none" w:sz="0" w:space="0" w:color="auto"/>
                                <w:left w:val="none" w:sz="0" w:space="0" w:color="auto"/>
                                <w:bottom w:val="none" w:sz="0" w:space="0" w:color="auto"/>
                                <w:right w:val="none" w:sz="0" w:space="0" w:color="auto"/>
                              </w:divBdr>
                              <w:divsChild>
                                <w:div w:id="1364207309">
                                  <w:marLeft w:val="0"/>
                                  <w:marRight w:val="0"/>
                                  <w:marTop w:val="0"/>
                                  <w:marBottom w:val="0"/>
                                  <w:divBdr>
                                    <w:top w:val="none" w:sz="0" w:space="0" w:color="auto"/>
                                    <w:left w:val="none" w:sz="0" w:space="0" w:color="auto"/>
                                    <w:bottom w:val="none" w:sz="0" w:space="0" w:color="auto"/>
                                    <w:right w:val="none" w:sz="0" w:space="0" w:color="auto"/>
                                  </w:divBdr>
                                </w:div>
                                <w:div w:id="200015990">
                                  <w:marLeft w:val="0"/>
                                  <w:marRight w:val="0"/>
                                  <w:marTop w:val="0"/>
                                  <w:marBottom w:val="0"/>
                                  <w:divBdr>
                                    <w:top w:val="none" w:sz="0" w:space="0" w:color="auto"/>
                                    <w:left w:val="none" w:sz="0" w:space="0" w:color="auto"/>
                                    <w:bottom w:val="none" w:sz="0" w:space="0" w:color="auto"/>
                                    <w:right w:val="none" w:sz="0" w:space="0" w:color="auto"/>
                                  </w:divBdr>
                                </w:div>
                                <w:div w:id="1064182092">
                                  <w:marLeft w:val="0"/>
                                  <w:marRight w:val="0"/>
                                  <w:marTop w:val="0"/>
                                  <w:marBottom w:val="0"/>
                                  <w:divBdr>
                                    <w:top w:val="none" w:sz="0" w:space="0" w:color="auto"/>
                                    <w:left w:val="none" w:sz="0" w:space="0" w:color="auto"/>
                                    <w:bottom w:val="none" w:sz="0" w:space="0" w:color="auto"/>
                                    <w:right w:val="none" w:sz="0" w:space="0" w:color="auto"/>
                                  </w:divBdr>
                                </w:div>
                                <w:div w:id="1844777953">
                                  <w:marLeft w:val="0"/>
                                  <w:marRight w:val="0"/>
                                  <w:marTop w:val="0"/>
                                  <w:marBottom w:val="0"/>
                                  <w:divBdr>
                                    <w:top w:val="none" w:sz="0" w:space="0" w:color="auto"/>
                                    <w:left w:val="none" w:sz="0" w:space="0" w:color="auto"/>
                                    <w:bottom w:val="none" w:sz="0" w:space="0" w:color="auto"/>
                                    <w:right w:val="none" w:sz="0" w:space="0" w:color="auto"/>
                                  </w:divBdr>
                                </w:div>
                                <w:div w:id="771782666">
                                  <w:marLeft w:val="0"/>
                                  <w:marRight w:val="0"/>
                                  <w:marTop w:val="0"/>
                                  <w:marBottom w:val="0"/>
                                  <w:divBdr>
                                    <w:top w:val="none" w:sz="0" w:space="0" w:color="auto"/>
                                    <w:left w:val="none" w:sz="0" w:space="0" w:color="auto"/>
                                    <w:bottom w:val="none" w:sz="0" w:space="0" w:color="auto"/>
                                    <w:right w:val="none" w:sz="0" w:space="0" w:color="auto"/>
                                  </w:divBdr>
                                </w:div>
                                <w:div w:id="1276711019">
                                  <w:marLeft w:val="0"/>
                                  <w:marRight w:val="0"/>
                                  <w:marTop w:val="0"/>
                                  <w:marBottom w:val="0"/>
                                  <w:divBdr>
                                    <w:top w:val="none" w:sz="0" w:space="0" w:color="auto"/>
                                    <w:left w:val="none" w:sz="0" w:space="0" w:color="auto"/>
                                    <w:bottom w:val="none" w:sz="0" w:space="0" w:color="auto"/>
                                    <w:right w:val="none" w:sz="0" w:space="0" w:color="auto"/>
                                  </w:divBdr>
                                </w:div>
                                <w:div w:id="1690639806">
                                  <w:marLeft w:val="0"/>
                                  <w:marRight w:val="0"/>
                                  <w:marTop w:val="0"/>
                                  <w:marBottom w:val="0"/>
                                  <w:divBdr>
                                    <w:top w:val="none" w:sz="0" w:space="0" w:color="auto"/>
                                    <w:left w:val="none" w:sz="0" w:space="0" w:color="auto"/>
                                    <w:bottom w:val="none" w:sz="0" w:space="0" w:color="auto"/>
                                    <w:right w:val="none" w:sz="0" w:space="0" w:color="auto"/>
                                  </w:divBdr>
                                </w:div>
                                <w:div w:id="181095315">
                                  <w:marLeft w:val="0"/>
                                  <w:marRight w:val="0"/>
                                  <w:marTop w:val="0"/>
                                  <w:marBottom w:val="0"/>
                                  <w:divBdr>
                                    <w:top w:val="none" w:sz="0" w:space="0" w:color="auto"/>
                                    <w:left w:val="none" w:sz="0" w:space="0" w:color="auto"/>
                                    <w:bottom w:val="none" w:sz="0" w:space="0" w:color="auto"/>
                                    <w:right w:val="none" w:sz="0" w:space="0" w:color="auto"/>
                                  </w:divBdr>
                                </w:div>
                                <w:div w:id="1687249107">
                                  <w:marLeft w:val="0"/>
                                  <w:marRight w:val="0"/>
                                  <w:marTop w:val="0"/>
                                  <w:marBottom w:val="0"/>
                                  <w:divBdr>
                                    <w:top w:val="none" w:sz="0" w:space="0" w:color="auto"/>
                                    <w:left w:val="none" w:sz="0" w:space="0" w:color="auto"/>
                                    <w:bottom w:val="none" w:sz="0" w:space="0" w:color="auto"/>
                                    <w:right w:val="none" w:sz="0" w:space="0" w:color="auto"/>
                                  </w:divBdr>
                                </w:div>
                                <w:div w:id="843546522">
                                  <w:marLeft w:val="0"/>
                                  <w:marRight w:val="0"/>
                                  <w:marTop w:val="0"/>
                                  <w:marBottom w:val="0"/>
                                  <w:divBdr>
                                    <w:top w:val="none" w:sz="0" w:space="0" w:color="auto"/>
                                    <w:left w:val="none" w:sz="0" w:space="0" w:color="auto"/>
                                    <w:bottom w:val="none" w:sz="0" w:space="0" w:color="auto"/>
                                    <w:right w:val="none" w:sz="0" w:space="0" w:color="auto"/>
                                  </w:divBdr>
                                </w:div>
                                <w:div w:id="152197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3848527">
      <w:bodyDiv w:val="1"/>
      <w:marLeft w:val="0"/>
      <w:marRight w:val="0"/>
      <w:marTop w:val="0"/>
      <w:marBottom w:val="0"/>
      <w:divBdr>
        <w:top w:val="none" w:sz="0" w:space="0" w:color="auto"/>
        <w:left w:val="none" w:sz="0" w:space="0" w:color="auto"/>
        <w:bottom w:val="none" w:sz="0" w:space="0" w:color="auto"/>
        <w:right w:val="none" w:sz="0" w:space="0" w:color="auto"/>
      </w:divBdr>
      <w:divsChild>
        <w:div w:id="1389189099">
          <w:marLeft w:val="0"/>
          <w:marRight w:val="0"/>
          <w:marTop w:val="0"/>
          <w:marBottom w:val="0"/>
          <w:divBdr>
            <w:top w:val="none" w:sz="0" w:space="0" w:color="auto"/>
            <w:left w:val="none" w:sz="0" w:space="0" w:color="auto"/>
            <w:bottom w:val="none" w:sz="0" w:space="0" w:color="auto"/>
            <w:right w:val="none" w:sz="0" w:space="0" w:color="auto"/>
          </w:divBdr>
          <w:divsChild>
            <w:div w:id="520820630">
              <w:marLeft w:val="0"/>
              <w:marRight w:val="0"/>
              <w:marTop w:val="300"/>
              <w:marBottom w:val="300"/>
              <w:divBdr>
                <w:top w:val="none" w:sz="0" w:space="0" w:color="auto"/>
                <w:left w:val="none" w:sz="0" w:space="0" w:color="auto"/>
                <w:bottom w:val="none" w:sz="0" w:space="0" w:color="auto"/>
                <w:right w:val="none" w:sz="0" w:space="0" w:color="auto"/>
              </w:divBdr>
              <w:divsChild>
                <w:div w:id="584807840">
                  <w:marLeft w:val="0"/>
                  <w:marRight w:val="0"/>
                  <w:marTop w:val="0"/>
                  <w:marBottom w:val="0"/>
                  <w:divBdr>
                    <w:top w:val="none" w:sz="0" w:space="0" w:color="auto"/>
                    <w:left w:val="none" w:sz="0" w:space="0" w:color="auto"/>
                    <w:bottom w:val="none" w:sz="0" w:space="0" w:color="auto"/>
                    <w:right w:val="none" w:sz="0" w:space="0" w:color="auto"/>
                  </w:divBdr>
                  <w:divsChild>
                    <w:div w:id="1136410205">
                      <w:marLeft w:val="0"/>
                      <w:marRight w:val="0"/>
                      <w:marTop w:val="0"/>
                      <w:marBottom w:val="0"/>
                      <w:divBdr>
                        <w:top w:val="none" w:sz="0" w:space="0" w:color="auto"/>
                        <w:left w:val="none" w:sz="0" w:space="0" w:color="auto"/>
                        <w:bottom w:val="none" w:sz="0" w:space="0" w:color="auto"/>
                        <w:right w:val="none" w:sz="0" w:space="0" w:color="auto"/>
                      </w:divBdr>
                      <w:divsChild>
                        <w:div w:id="329449534">
                          <w:marLeft w:val="0"/>
                          <w:marRight w:val="0"/>
                          <w:marTop w:val="0"/>
                          <w:marBottom w:val="0"/>
                          <w:divBdr>
                            <w:top w:val="none" w:sz="0" w:space="0" w:color="auto"/>
                            <w:left w:val="none" w:sz="0" w:space="0" w:color="auto"/>
                            <w:bottom w:val="none" w:sz="0" w:space="0" w:color="auto"/>
                            <w:right w:val="none" w:sz="0" w:space="0" w:color="auto"/>
                          </w:divBdr>
                          <w:divsChild>
                            <w:div w:id="2067138838">
                              <w:marLeft w:val="0"/>
                              <w:marRight w:val="0"/>
                              <w:marTop w:val="0"/>
                              <w:marBottom w:val="0"/>
                              <w:divBdr>
                                <w:top w:val="none" w:sz="0" w:space="0" w:color="auto"/>
                                <w:left w:val="none" w:sz="0" w:space="0" w:color="auto"/>
                                <w:bottom w:val="none" w:sz="0" w:space="0" w:color="auto"/>
                                <w:right w:val="none" w:sz="0" w:space="0" w:color="auto"/>
                              </w:divBdr>
                              <w:divsChild>
                                <w:div w:id="1549805184">
                                  <w:marLeft w:val="0"/>
                                  <w:marRight w:val="0"/>
                                  <w:marTop w:val="0"/>
                                  <w:marBottom w:val="0"/>
                                  <w:divBdr>
                                    <w:top w:val="none" w:sz="0" w:space="0" w:color="auto"/>
                                    <w:left w:val="none" w:sz="0" w:space="0" w:color="auto"/>
                                    <w:bottom w:val="none" w:sz="0" w:space="0" w:color="auto"/>
                                    <w:right w:val="none" w:sz="0" w:space="0" w:color="auto"/>
                                  </w:divBdr>
                                </w:div>
                                <w:div w:id="545607118">
                                  <w:marLeft w:val="0"/>
                                  <w:marRight w:val="0"/>
                                  <w:marTop w:val="0"/>
                                  <w:marBottom w:val="0"/>
                                  <w:divBdr>
                                    <w:top w:val="none" w:sz="0" w:space="0" w:color="auto"/>
                                    <w:left w:val="none" w:sz="0" w:space="0" w:color="auto"/>
                                    <w:bottom w:val="none" w:sz="0" w:space="0" w:color="auto"/>
                                    <w:right w:val="none" w:sz="0" w:space="0" w:color="auto"/>
                                  </w:divBdr>
                                </w:div>
                                <w:div w:id="78136543">
                                  <w:marLeft w:val="0"/>
                                  <w:marRight w:val="0"/>
                                  <w:marTop w:val="0"/>
                                  <w:marBottom w:val="0"/>
                                  <w:divBdr>
                                    <w:top w:val="none" w:sz="0" w:space="0" w:color="auto"/>
                                    <w:left w:val="none" w:sz="0" w:space="0" w:color="auto"/>
                                    <w:bottom w:val="none" w:sz="0" w:space="0" w:color="auto"/>
                                    <w:right w:val="none" w:sz="0" w:space="0" w:color="auto"/>
                                  </w:divBdr>
                                </w:div>
                                <w:div w:id="838810350">
                                  <w:marLeft w:val="0"/>
                                  <w:marRight w:val="0"/>
                                  <w:marTop w:val="0"/>
                                  <w:marBottom w:val="0"/>
                                  <w:divBdr>
                                    <w:top w:val="none" w:sz="0" w:space="0" w:color="auto"/>
                                    <w:left w:val="none" w:sz="0" w:space="0" w:color="auto"/>
                                    <w:bottom w:val="none" w:sz="0" w:space="0" w:color="auto"/>
                                    <w:right w:val="none" w:sz="0" w:space="0" w:color="auto"/>
                                  </w:divBdr>
                                </w:div>
                                <w:div w:id="1724014886">
                                  <w:marLeft w:val="0"/>
                                  <w:marRight w:val="0"/>
                                  <w:marTop w:val="0"/>
                                  <w:marBottom w:val="0"/>
                                  <w:divBdr>
                                    <w:top w:val="none" w:sz="0" w:space="0" w:color="auto"/>
                                    <w:left w:val="none" w:sz="0" w:space="0" w:color="auto"/>
                                    <w:bottom w:val="none" w:sz="0" w:space="0" w:color="auto"/>
                                    <w:right w:val="none" w:sz="0" w:space="0" w:color="auto"/>
                                  </w:divBdr>
                                </w:div>
                                <w:div w:id="156071568">
                                  <w:marLeft w:val="0"/>
                                  <w:marRight w:val="0"/>
                                  <w:marTop w:val="0"/>
                                  <w:marBottom w:val="0"/>
                                  <w:divBdr>
                                    <w:top w:val="none" w:sz="0" w:space="0" w:color="auto"/>
                                    <w:left w:val="none" w:sz="0" w:space="0" w:color="auto"/>
                                    <w:bottom w:val="none" w:sz="0" w:space="0" w:color="auto"/>
                                    <w:right w:val="none" w:sz="0" w:space="0" w:color="auto"/>
                                  </w:divBdr>
                                </w:div>
                                <w:div w:id="555627734">
                                  <w:marLeft w:val="0"/>
                                  <w:marRight w:val="0"/>
                                  <w:marTop w:val="0"/>
                                  <w:marBottom w:val="0"/>
                                  <w:divBdr>
                                    <w:top w:val="none" w:sz="0" w:space="0" w:color="auto"/>
                                    <w:left w:val="none" w:sz="0" w:space="0" w:color="auto"/>
                                    <w:bottom w:val="none" w:sz="0" w:space="0" w:color="auto"/>
                                    <w:right w:val="none" w:sz="0" w:space="0" w:color="auto"/>
                                  </w:divBdr>
                                </w:div>
                                <w:div w:id="304554522">
                                  <w:marLeft w:val="0"/>
                                  <w:marRight w:val="0"/>
                                  <w:marTop w:val="0"/>
                                  <w:marBottom w:val="0"/>
                                  <w:divBdr>
                                    <w:top w:val="none" w:sz="0" w:space="0" w:color="auto"/>
                                    <w:left w:val="none" w:sz="0" w:space="0" w:color="auto"/>
                                    <w:bottom w:val="none" w:sz="0" w:space="0" w:color="auto"/>
                                    <w:right w:val="none" w:sz="0" w:space="0" w:color="auto"/>
                                  </w:divBdr>
                                </w:div>
                                <w:div w:id="1474525474">
                                  <w:marLeft w:val="0"/>
                                  <w:marRight w:val="0"/>
                                  <w:marTop w:val="0"/>
                                  <w:marBottom w:val="0"/>
                                  <w:divBdr>
                                    <w:top w:val="none" w:sz="0" w:space="0" w:color="auto"/>
                                    <w:left w:val="none" w:sz="0" w:space="0" w:color="auto"/>
                                    <w:bottom w:val="none" w:sz="0" w:space="0" w:color="auto"/>
                                    <w:right w:val="none" w:sz="0" w:space="0" w:color="auto"/>
                                  </w:divBdr>
                                </w:div>
                                <w:div w:id="765005485">
                                  <w:marLeft w:val="0"/>
                                  <w:marRight w:val="0"/>
                                  <w:marTop w:val="0"/>
                                  <w:marBottom w:val="0"/>
                                  <w:divBdr>
                                    <w:top w:val="none" w:sz="0" w:space="0" w:color="auto"/>
                                    <w:left w:val="none" w:sz="0" w:space="0" w:color="auto"/>
                                    <w:bottom w:val="none" w:sz="0" w:space="0" w:color="auto"/>
                                    <w:right w:val="none" w:sz="0" w:space="0" w:color="auto"/>
                                  </w:divBdr>
                                </w:div>
                                <w:div w:id="209443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A8D3F37F-AE0B-44EA-A92E-F2E91069C9C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11</Pages>
  <Words>757</Words>
  <Characters>4321</Characters>
  <Application>Microsoft Office Word</Application>
  <DocSecurity>0</DocSecurity>
  <Lines>36</Lines>
  <Paragraphs>10</Paragraphs>
  <ScaleCrop>false</ScaleCrop>
  <Company>Microsoft</Company>
  <LinksUpToDate>false</LinksUpToDate>
  <CharactersWithSpaces>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贾钰宏</cp:lastModifiedBy>
  <cp:revision>15</cp:revision>
  <cp:lastPrinted>2020-05-18T04:22:00Z</cp:lastPrinted>
  <dcterms:created xsi:type="dcterms:W3CDTF">2020-06-03T08:35:00Z</dcterms:created>
  <dcterms:modified xsi:type="dcterms:W3CDTF">2020-06-05T09:38:00Z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