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07D" w:rsidRDefault="0053507D" w:rsidP="003C66F3">
      <w:pPr>
        <w:spacing w:line="58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53507D" w:rsidRPr="00056465" w:rsidRDefault="0053507D" w:rsidP="003C66F3">
      <w:pPr>
        <w:spacing w:line="58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56465"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 w:rsidRPr="00056465">
        <w:rPr>
          <w:rFonts w:ascii="仿宋" w:eastAsia="仿宋" w:hAnsi="仿宋" w:cs="宋体"/>
          <w:kern w:val="0"/>
          <w:sz w:val="32"/>
          <w:szCs w:val="32"/>
        </w:rPr>
        <w:t>2</w:t>
      </w:r>
      <w:r w:rsidRPr="00056465"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53507D" w:rsidRPr="005D10D6" w:rsidRDefault="0053507D" w:rsidP="003C66F3">
      <w:pPr>
        <w:spacing w:line="58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新疆巴音郭楞日报社</w:t>
      </w:r>
      <w:r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53507D" w:rsidRPr="001B3A40" w:rsidRDefault="0053507D" w:rsidP="003C66F3">
      <w:pPr>
        <w:spacing w:line="58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53507D" w:rsidRPr="00D17F2E" w:rsidRDefault="0053507D" w:rsidP="003C66F3">
      <w:pPr>
        <w:spacing w:line="58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53507D" w:rsidRDefault="0053507D" w:rsidP="003C66F3">
      <w:pPr>
        <w:spacing w:line="580" w:lineRule="exact"/>
        <w:rPr>
          <w:rFonts w:eastAsia="仿宋_GB2312" w:hAnsi="宋体" w:cs="宋体"/>
          <w:kern w:val="0"/>
          <w:sz w:val="30"/>
          <w:szCs w:val="30"/>
        </w:rPr>
      </w:pPr>
    </w:p>
    <w:p w:rsidR="0053507D" w:rsidRPr="00DE3928" w:rsidRDefault="0053507D" w:rsidP="00DF3480">
      <w:pPr>
        <w:spacing w:line="580" w:lineRule="exact"/>
        <w:ind w:firstLineChars="100" w:firstLine="320"/>
        <w:jc w:val="left"/>
        <w:rPr>
          <w:rFonts w:eastAsia="仿宋_GB2312" w:hAnsi="宋体" w:cs="宋体"/>
          <w:kern w:val="0"/>
          <w:sz w:val="32"/>
          <w:szCs w:val="32"/>
        </w:rPr>
      </w:pPr>
      <w:r w:rsidRPr="00DE3928">
        <w:rPr>
          <w:rFonts w:eastAsia="仿宋_GB2312" w:hAnsi="宋体" w:cs="宋体" w:hint="eastAsia"/>
          <w:kern w:val="0"/>
          <w:sz w:val="32"/>
          <w:szCs w:val="32"/>
        </w:rPr>
        <w:t>项目名称：</w:t>
      </w:r>
      <w:r w:rsidR="00DE55C9" w:rsidRPr="00DE55C9">
        <w:rPr>
          <w:rFonts w:eastAsia="仿宋_GB2312" w:hAnsi="宋体" w:cs="宋体" w:hint="eastAsia"/>
          <w:kern w:val="0"/>
          <w:sz w:val="32"/>
          <w:szCs w:val="32"/>
        </w:rPr>
        <w:t>民文报纸补贴</w:t>
      </w:r>
    </w:p>
    <w:p w:rsidR="0053507D" w:rsidRPr="00DE3928" w:rsidRDefault="0053507D" w:rsidP="00DF3480">
      <w:pPr>
        <w:spacing w:line="580" w:lineRule="exact"/>
        <w:ind w:firstLineChars="100" w:firstLine="320"/>
        <w:jc w:val="left"/>
        <w:rPr>
          <w:rFonts w:eastAsia="仿宋_GB2312" w:hAnsi="宋体" w:cs="宋体"/>
          <w:kern w:val="0"/>
          <w:sz w:val="32"/>
          <w:szCs w:val="32"/>
        </w:rPr>
      </w:pPr>
      <w:r w:rsidRPr="00DE3928">
        <w:rPr>
          <w:rFonts w:eastAsia="仿宋_GB2312" w:hAnsi="宋体" w:cs="宋体" w:hint="eastAsia"/>
          <w:kern w:val="0"/>
          <w:sz w:val="32"/>
          <w:szCs w:val="32"/>
        </w:rPr>
        <w:t>实施单位（公章）：新疆巴音郭楞日报社</w:t>
      </w:r>
    </w:p>
    <w:p w:rsidR="0053507D" w:rsidRPr="00DE3928" w:rsidRDefault="0053507D" w:rsidP="00DF3480">
      <w:pPr>
        <w:spacing w:line="580" w:lineRule="exact"/>
        <w:ind w:firstLineChars="100" w:firstLine="320"/>
        <w:jc w:val="left"/>
        <w:rPr>
          <w:rFonts w:eastAsia="仿宋_GB2312" w:hAnsi="宋体" w:cs="宋体"/>
          <w:kern w:val="0"/>
          <w:sz w:val="32"/>
          <w:szCs w:val="32"/>
        </w:rPr>
      </w:pPr>
      <w:r w:rsidRPr="00DE3928">
        <w:rPr>
          <w:rFonts w:eastAsia="仿宋_GB2312" w:hAnsi="宋体" w:cs="宋体" w:hint="eastAsia"/>
          <w:kern w:val="0"/>
          <w:sz w:val="32"/>
          <w:szCs w:val="32"/>
        </w:rPr>
        <w:t>主管部门（公章）：</w:t>
      </w:r>
    </w:p>
    <w:p w:rsidR="0053507D" w:rsidRPr="00DE3928" w:rsidRDefault="0053507D" w:rsidP="00DF3480">
      <w:pPr>
        <w:spacing w:line="580" w:lineRule="exact"/>
        <w:ind w:firstLineChars="100" w:firstLine="320"/>
        <w:jc w:val="left"/>
        <w:rPr>
          <w:rFonts w:eastAsia="仿宋_GB2312" w:hAnsi="宋体" w:cs="宋体"/>
          <w:kern w:val="0"/>
          <w:sz w:val="32"/>
          <w:szCs w:val="32"/>
        </w:rPr>
      </w:pPr>
      <w:r w:rsidRPr="00DE3928">
        <w:rPr>
          <w:rFonts w:eastAsia="仿宋_GB2312" w:hAnsi="宋体" w:cs="宋体" w:hint="eastAsia"/>
          <w:kern w:val="0"/>
          <w:sz w:val="32"/>
          <w:szCs w:val="32"/>
        </w:rPr>
        <w:t>项目负责人（签章）：宝音</w:t>
      </w:r>
    </w:p>
    <w:p w:rsidR="0053507D" w:rsidRPr="00DE3928" w:rsidRDefault="0053507D" w:rsidP="00DF3480">
      <w:pPr>
        <w:spacing w:line="580" w:lineRule="exact"/>
        <w:ind w:firstLineChars="100" w:firstLine="320"/>
        <w:jc w:val="left"/>
        <w:rPr>
          <w:rFonts w:eastAsia="仿宋_GB2312" w:hAnsi="宋体" w:cs="宋体"/>
          <w:kern w:val="0"/>
          <w:sz w:val="32"/>
          <w:szCs w:val="32"/>
        </w:rPr>
      </w:pPr>
      <w:r w:rsidRPr="00DE3928">
        <w:rPr>
          <w:rFonts w:eastAsia="仿宋_GB2312" w:hAnsi="宋体" w:cs="宋体" w:hint="eastAsia"/>
          <w:kern w:val="0"/>
          <w:sz w:val="32"/>
          <w:szCs w:val="32"/>
        </w:rPr>
        <w:t>填报时间：</w:t>
      </w:r>
      <w:r w:rsidRPr="00DE3928">
        <w:rPr>
          <w:rFonts w:eastAsia="仿宋_GB2312" w:hAnsi="宋体" w:cs="宋体"/>
          <w:kern w:val="0"/>
          <w:sz w:val="32"/>
          <w:szCs w:val="32"/>
        </w:rPr>
        <w:t>201</w:t>
      </w:r>
      <w:r>
        <w:rPr>
          <w:rFonts w:eastAsia="仿宋_GB2312" w:hAnsi="宋体" w:cs="宋体"/>
          <w:kern w:val="0"/>
          <w:sz w:val="32"/>
          <w:szCs w:val="32"/>
        </w:rPr>
        <w:t>9</w:t>
      </w:r>
      <w:r w:rsidRPr="00DE3928">
        <w:rPr>
          <w:rFonts w:eastAsia="仿宋_GB2312" w:hAnsi="宋体" w:cs="宋体" w:hint="eastAsia"/>
          <w:kern w:val="0"/>
          <w:sz w:val="32"/>
          <w:szCs w:val="32"/>
        </w:rPr>
        <w:t>年</w:t>
      </w:r>
      <w:r w:rsidRPr="00DE3928">
        <w:rPr>
          <w:rFonts w:eastAsia="仿宋_GB2312" w:hAnsi="宋体" w:cs="宋体"/>
          <w:kern w:val="0"/>
          <w:sz w:val="32"/>
          <w:szCs w:val="32"/>
        </w:rPr>
        <w:t>1</w:t>
      </w:r>
      <w:r w:rsidRPr="00DE3928">
        <w:rPr>
          <w:rFonts w:eastAsia="仿宋_GB2312" w:hAnsi="宋体" w:cs="宋体" w:hint="eastAsia"/>
          <w:kern w:val="0"/>
          <w:sz w:val="32"/>
          <w:szCs w:val="32"/>
        </w:rPr>
        <w:t>月</w:t>
      </w:r>
      <w:r>
        <w:rPr>
          <w:rFonts w:eastAsia="仿宋_GB2312" w:hAnsi="宋体" w:cs="宋体"/>
          <w:kern w:val="0"/>
          <w:sz w:val="32"/>
          <w:szCs w:val="32"/>
        </w:rPr>
        <w:t>2</w:t>
      </w:r>
      <w:r w:rsidRPr="00DE3928">
        <w:rPr>
          <w:rFonts w:eastAsia="仿宋_GB2312" w:hAnsi="宋体" w:cs="宋体"/>
          <w:kern w:val="0"/>
          <w:sz w:val="32"/>
          <w:szCs w:val="32"/>
        </w:rPr>
        <w:t>3</w:t>
      </w:r>
      <w:r w:rsidRPr="00DE3928">
        <w:rPr>
          <w:rFonts w:eastAsia="仿宋_GB2312" w:hAnsi="宋体" w:cs="宋体" w:hint="eastAsia"/>
          <w:kern w:val="0"/>
          <w:sz w:val="32"/>
          <w:szCs w:val="32"/>
        </w:rPr>
        <w:t>日</w:t>
      </w:r>
    </w:p>
    <w:p w:rsidR="0053507D" w:rsidRDefault="0053507D" w:rsidP="003C66F3">
      <w:pPr>
        <w:spacing w:line="580" w:lineRule="exact"/>
        <w:ind w:firstLine="640"/>
        <w:rPr>
          <w:rFonts w:eastAsia="仿宋_GB2312" w:hAnsi="宋体" w:cs="宋体"/>
          <w:kern w:val="0"/>
          <w:sz w:val="30"/>
          <w:szCs w:val="30"/>
        </w:rPr>
      </w:pPr>
    </w:p>
    <w:p w:rsidR="0053507D" w:rsidRDefault="0053507D" w:rsidP="003C66F3">
      <w:pPr>
        <w:spacing w:line="580" w:lineRule="exact"/>
        <w:ind w:firstLine="640"/>
        <w:rPr>
          <w:rFonts w:eastAsia="仿宋_GB2312" w:hAnsi="宋体" w:cs="宋体"/>
          <w:kern w:val="0"/>
          <w:sz w:val="30"/>
          <w:szCs w:val="30"/>
        </w:rPr>
      </w:pPr>
    </w:p>
    <w:p w:rsidR="0053507D" w:rsidRDefault="0053507D" w:rsidP="003C66F3">
      <w:pPr>
        <w:spacing w:line="580" w:lineRule="exact"/>
        <w:ind w:firstLine="640"/>
        <w:rPr>
          <w:rFonts w:eastAsia="仿宋_GB2312" w:hAnsi="宋体" w:cs="宋体"/>
          <w:kern w:val="0"/>
          <w:sz w:val="30"/>
          <w:szCs w:val="30"/>
        </w:rPr>
      </w:pPr>
    </w:p>
    <w:p w:rsidR="0053507D" w:rsidRPr="00D17F2E" w:rsidRDefault="0053507D" w:rsidP="003C66F3">
      <w:pPr>
        <w:spacing w:line="58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53507D" w:rsidRDefault="0053507D" w:rsidP="003C66F3">
      <w:pPr>
        <w:spacing w:line="580" w:lineRule="exact"/>
        <w:ind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 w:hint="eastAsia"/>
          <w:sz w:val="32"/>
          <w:szCs w:val="32"/>
        </w:rPr>
        <w:t>《巴音郭楞日报》（民文版）是巴音郭楞蒙古自治州党委机关报，是国家一类地州级党报。巴音郭楞日报社是州党委直属的正县级新闻机构，全额事业单位。《巴音郭楞日报》（民文版）的承印单位是新疆巴音郭楞日报社印刷厂，是独立核算的自收自支事业单位。</w:t>
      </w:r>
    </w:p>
    <w:p w:rsidR="0053507D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535421">
        <w:rPr>
          <w:rFonts w:ascii="仿宋" w:eastAsia="仿宋" w:hAnsi="仿宋"/>
          <w:sz w:val="32"/>
          <w:szCs w:val="32"/>
        </w:rPr>
        <w:t>1984</w:t>
      </w:r>
      <w:r w:rsidRPr="00535421">
        <w:rPr>
          <w:rFonts w:ascii="仿宋" w:eastAsia="仿宋" w:hAnsi="仿宋" w:hint="eastAsia"/>
          <w:sz w:val="32"/>
          <w:szCs w:val="32"/>
        </w:rPr>
        <w:t>年下半年，巴音郭楞报社恢复成立，</w:t>
      </w:r>
      <w:smartTag w:uri="urn:schemas-microsoft-com:office:smarttags" w:element="chsdate">
        <w:smartTagPr>
          <w:attr w:name="Year" w:val="1985"/>
          <w:attr w:name="Month" w:val="1"/>
          <w:attr w:name="Day" w:val="1"/>
          <w:attr w:name="IsLunarDate" w:val="False"/>
          <w:attr w:name="IsROCDate" w:val="False"/>
        </w:smartTagPr>
        <w:r w:rsidRPr="00535421">
          <w:rPr>
            <w:rFonts w:ascii="仿宋" w:eastAsia="仿宋" w:hAnsi="仿宋"/>
            <w:sz w:val="32"/>
            <w:szCs w:val="32"/>
          </w:rPr>
          <w:t>1985</w:t>
        </w:r>
        <w:r w:rsidRPr="00535421">
          <w:rPr>
            <w:rFonts w:ascii="仿宋" w:eastAsia="仿宋" w:hAnsi="仿宋" w:hint="eastAsia"/>
            <w:sz w:val="32"/>
            <w:szCs w:val="32"/>
          </w:rPr>
          <w:t>年</w:t>
        </w:r>
        <w:r w:rsidRPr="00535421">
          <w:rPr>
            <w:rFonts w:ascii="仿宋" w:eastAsia="仿宋" w:hAnsi="仿宋"/>
            <w:sz w:val="32"/>
            <w:szCs w:val="32"/>
          </w:rPr>
          <w:t>1</w:t>
        </w:r>
        <w:r w:rsidRPr="00535421">
          <w:rPr>
            <w:rFonts w:ascii="仿宋" w:eastAsia="仿宋" w:hAnsi="仿宋" w:hint="eastAsia"/>
            <w:sz w:val="32"/>
            <w:szCs w:val="32"/>
          </w:rPr>
          <w:t>月</w:t>
        </w:r>
        <w:r w:rsidRPr="00535421">
          <w:rPr>
            <w:rFonts w:ascii="仿宋" w:eastAsia="仿宋" w:hAnsi="仿宋"/>
            <w:sz w:val="32"/>
            <w:szCs w:val="32"/>
          </w:rPr>
          <w:t>1</w:t>
        </w:r>
        <w:r w:rsidRPr="00535421">
          <w:rPr>
            <w:rFonts w:ascii="仿宋" w:eastAsia="仿宋" w:hAnsi="仿宋" w:hint="eastAsia"/>
            <w:sz w:val="32"/>
            <w:szCs w:val="32"/>
          </w:rPr>
          <w:t>日</w:t>
        </w:r>
      </w:smartTag>
      <w:r>
        <w:rPr>
          <w:rFonts w:ascii="仿宋" w:eastAsia="仿宋" w:hAnsi="仿宋" w:hint="eastAsia"/>
          <w:sz w:val="32"/>
          <w:szCs w:val="32"/>
        </w:rPr>
        <w:t>《巴音郭楞报》复刊（试刊），蒙文版、维</w:t>
      </w:r>
      <w:r w:rsidRPr="00535421">
        <w:rPr>
          <w:rFonts w:ascii="仿宋" w:eastAsia="仿宋" w:hAnsi="仿宋" w:hint="eastAsia"/>
          <w:sz w:val="32"/>
          <w:szCs w:val="32"/>
        </w:rPr>
        <w:t>文版出版，每周</w:t>
      </w:r>
      <w:r w:rsidRPr="00535421">
        <w:rPr>
          <w:rFonts w:ascii="仿宋" w:eastAsia="仿宋" w:hAnsi="仿宋" w:hint="eastAsia"/>
          <w:sz w:val="32"/>
          <w:szCs w:val="32"/>
        </w:rPr>
        <w:lastRenderedPageBreak/>
        <w:t>一期。</w:t>
      </w:r>
      <w:r w:rsidRPr="00535421">
        <w:rPr>
          <w:rFonts w:ascii="仿宋" w:eastAsia="仿宋" w:hAnsi="仿宋"/>
          <w:sz w:val="32"/>
          <w:szCs w:val="32"/>
        </w:rPr>
        <w:t>1</w:t>
      </w:r>
    </w:p>
    <w:p w:rsidR="0053507D" w:rsidRPr="00535421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smartTag w:uri="urn:schemas-microsoft-com:office:smarttags" w:element="chsdate">
        <w:smartTagPr>
          <w:attr w:name="Year" w:val="2007"/>
          <w:attr w:name="Month" w:val="1"/>
          <w:attr w:name="Day" w:val="1"/>
          <w:attr w:name="IsLunarDate" w:val="False"/>
          <w:attr w:name="IsROCDate" w:val="False"/>
        </w:smartTagPr>
        <w:r w:rsidRPr="00535421">
          <w:rPr>
            <w:rFonts w:ascii="仿宋" w:eastAsia="仿宋" w:hAnsi="仿宋"/>
            <w:sz w:val="32"/>
            <w:szCs w:val="32"/>
          </w:rPr>
          <w:t>2007</w:t>
        </w:r>
        <w:r w:rsidRPr="00535421">
          <w:rPr>
            <w:rFonts w:ascii="仿宋" w:eastAsia="仿宋" w:hAnsi="仿宋" w:hint="eastAsia"/>
            <w:sz w:val="32"/>
            <w:szCs w:val="32"/>
          </w:rPr>
          <w:t>年</w:t>
        </w:r>
        <w:r w:rsidRPr="00535421">
          <w:rPr>
            <w:rFonts w:ascii="仿宋" w:eastAsia="仿宋" w:hAnsi="仿宋"/>
            <w:sz w:val="32"/>
            <w:szCs w:val="32"/>
          </w:rPr>
          <w:t>1</w:t>
        </w:r>
        <w:r w:rsidRPr="00535421">
          <w:rPr>
            <w:rFonts w:ascii="仿宋" w:eastAsia="仿宋" w:hAnsi="仿宋" w:hint="eastAsia"/>
            <w:sz w:val="32"/>
            <w:szCs w:val="32"/>
          </w:rPr>
          <w:t>月</w:t>
        </w:r>
        <w:r w:rsidRPr="00535421">
          <w:rPr>
            <w:rFonts w:ascii="仿宋" w:eastAsia="仿宋" w:hAnsi="仿宋"/>
            <w:sz w:val="32"/>
            <w:szCs w:val="32"/>
          </w:rPr>
          <w:t>1</w:t>
        </w:r>
        <w:r w:rsidRPr="00535421">
          <w:rPr>
            <w:rFonts w:ascii="仿宋" w:eastAsia="仿宋" w:hAnsi="仿宋" w:hint="eastAsia"/>
            <w:sz w:val="32"/>
            <w:szCs w:val="32"/>
          </w:rPr>
          <w:t>日</w:t>
        </w:r>
      </w:smartTag>
      <w:r w:rsidRPr="00535421">
        <w:rPr>
          <w:rFonts w:ascii="仿宋" w:eastAsia="仿宋" w:hAnsi="仿宋" w:hint="eastAsia"/>
          <w:sz w:val="32"/>
          <w:szCs w:val="32"/>
        </w:rPr>
        <w:t>，经州</w:t>
      </w:r>
      <w:r>
        <w:rPr>
          <w:rFonts w:ascii="仿宋" w:eastAsia="仿宋" w:hAnsi="仿宋" w:hint="eastAsia"/>
          <w:sz w:val="32"/>
          <w:szCs w:val="32"/>
        </w:rPr>
        <w:t>党</w:t>
      </w:r>
      <w:r w:rsidRPr="00535421">
        <w:rPr>
          <w:rFonts w:ascii="仿宋" w:eastAsia="仿宋" w:hAnsi="仿宋" w:hint="eastAsia"/>
          <w:sz w:val="32"/>
          <w:szCs w:val="32"/>
        </w:rPr>
        <w:t>委同意，《巴音郭楞报》（蒙古文版、维吾尔文版）更名为《巴音郭楞日报》由周三刊改出周五刊，彩报，四开四版。</w:t>
      </w:r>
    </w:p>
    <w:p w:rsidR="0053507D" w:rsidRPr="00535421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smartTag w:uri="urn:schemas-microsoft-com:office:smarttags" w:element="chsdate">
        <w:smartTagPr>
          <w:attr w:name="Year" w:val="2015"/>
          <w:attr w:name="Month" w:val="5"/>
          <w:attr w:name="Day" w:val="1"/>
          <w:attr w:name="IsLunarDate" w:val="False"/>
          <w:attr w:name="IsROCDate" w:val="False"/>
        </w:smartTagPr>
        <w:r w:rsidRPr="00535421">
          <w:rPr>
            <w:rFonts w:ascii="仿宋" w:eastAsia="仿宋" w:hAnsi="仿宋"/>
            <w:sz w:val="32"/>
            <w:szCs w:val="32"/>
          </w:rPr>
          <w:t>2015</w:t>
        </w:r>
        <w:r w:rsidRPr="00535421">
          <w:rPr>
            <w:rFonts w:ascii="仿宋" w:eastAsia="仿宋" w:hAnsi="仿宋" w:hint="eastAsia"/>
            <w:sz w:val="32"/>
            <w:szCs w:val="32"/>
          </w:rPr>
          <w:t>年</w:t>
        </w:r>
        <w:r w:rsidRPr="00535421">
          <w:rPr>
            <w:rFonts w:ascii="仿宋" w:eastAsia="仿宋" w:hAnsi="仿宋"/>
            <w:sz w:val="32"/>
            <w:szCs w:val="32"/>
          </w:rPr>
          <w:t>5</w:t>
        </w:r>
        <w:r w:rsidRPr="00535421">
          <w:rPr>
            <w:rFonts w:ascii="仿宋" w:eastAsia="仿宋" w:hAnsi="仿宋" w:hint="eastAsia"/>
            <w:sz w:val="32"/>
            <w:szCs w:val="32"/>
          </w:rPr>
          <w:t>月</w:t>
        </w:r>
        <w:r w:rsidRPr="00535421">
          <w:rPr>
            <w:rFonts w:ascii="仿宋" w:eastAsia="仿宋" w:hAnsi="仿宋"/>
            <w:sz w:val="32"/>
            <w:szCs w:val="32"/>
          </w:rPr>
          <w:t>1</w:t>
        </w:r>
        <w:r w:rsidRPr="00535421">
          <w:rPr>
            <w:rFonts w:ascii="仿宋" w:eastAsia="仿宋" w:hAnsi="仿宋" w:hint="eastAsia"/>
            <w:sz w:val="32"/>
            <w:szCs w:val="32"/>
          </w:rPr>
          <w:t>日</w:t>
        </w:r>
      </w:smartTag>
      <w:r w:rsidRPr="00535421">
        <w:rPr>
          <w:rFonts w:ascii="仿宋" w:eastAsia="仿宋" w:hAnsi="仿宋" w:hint="eastAsia"/>
          <w:sz w:val="32"/>
          <w:szCs w:val="32"/>
        </w:rPr>
        <w:t>，经州</w:t>
      </w:r>
      <w:r>
        <w:rPr>
          <w:rFonts w:ascii="仿宋" w:eastAsia="仿宋" w:hAnsi="仿宋" w:hint="eastAsia"/>
          <w:sz w:val="32"/>
          <w:szCs w:val="32"/>
        </w:rPr>
        <w:t>党</w:t>
      </w:r>
      <w:r w:rsidRPr="00535421">
        <w:rPr>
          <w:rFonts w:ascii="仿宋" w:eastAsia="仿宋" w:hAnsi="仿宋" w:hint="eastAsia"/>
          <w:sz w:val="32"/>
          <w:szCs w:val="32"/>
        </w:rPr>
        <w:t>委同意，《巴音郭楞日报》（蒙古文版、维吾尔文版）由周五刊四开四版改出周五刊四开八版。</w:t>
      </w:r>
    </w:p>
    <w:p w:rsidR="0053507D" w:rsidRPr="00535421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年，</w:t>
      </w:r>
      <w:r w:rsidRPr="00535421">
        <w:rPr>
          <w:rFonts w:ascii="仿宋" w:eastAsia="仿宋" w:hAnsi="仿宋" w:hint="eastAsia"/>
          <w:sz w:val="32"/>
          <w:szCs w:val="32"/>
        </w:rPr>
        <w:t>蒙古文版、维吾尔文版为周五期，每期为四开</w:t>
      </w:r>
      <w:r w:rsidRPr="00535421">
        <w:rPr>
          <w:rFonts w:ascii="仿宋" w:eastAsia="仿宋" w:hAnsi="仿宋"/>
          <w:sz w:val="32"/>
          <w:szCs w:val="32"/>
        </w:rPr>
        <w:t>8</w:t>
      </w:r>
      <w:r w:rsidRPr="00535421">
        <w:rPr>
          <w:rFonts w:ascii="仿宋" w:eastAsia="仿宋" w:hAnsi="仿宋" w:hint="eastAsia"/>
          <w:sz w:val="32"/>
          <w:szCs w:val="32"/>
        </w:rPr>
        <w:t>个版，蒙古文版每期发行量约</w:t>
      </w:r>
      <w:r>
        <w:rPr>
          <w:rFonts w:ascii="仿宋" w:eastAsia="仿宋" w:hAnsi="仿宋"/>
          <w:sz w:val="32"/>
          <w:szCs w:val="32"/>
        </w:rPr>
        <w:t>30</w:t>
      </w:r>
      <w:r w:rsidRPr="00535421">
        <w:rPr>
          <w:rFonts w:ascii="仿宋" w:eastAsia="仿宋" w:hAnsi="仿宋"/>
          <w:sz w:val="32"/>
          <w:szCs w:val="32"/>
        </w:rPr>
        <w:t>00</w:t>
      </w:r>
      <w:r w:rsidRPr="00535421">
        <w:rPr>
          <w:rFonts w:ascii="仿宋" w:eastAsia="仿宋" w:hAnsi="仿宋" w:hint="eastAsia"/>
          <w:sz w:val="32"/>
          <w:szCs w:val="32"/>
        </w:rPr>
        <w:t>余份，维吾尔文版每期发行量约</w:t>
      </w:r>
      <w:r>
        <w:rPr>
          <w:rFonts w:ascii="仿宋" w:eastAsia="仿宋" w:hAnsi="仿宋"/>
          <w:sz w:val="32"/>
          <w:szCs w:val="32"/>
        </w:rPr>
        <w:t>10</w:t>
      </w:r>
      <w:r w:rsidRPr="00535421">
        <w:rPr>
          <w:rFonts w:ascii="仿宋" w:eastAsia="仿宋" w:hAnsi="仿宋"/>
          <w:sz w:val="32"/>
          <w:szCs w:val="32"/>
        </w:rPr>
        <w:t>000</w:t>
      </w:r>
      <w:r w:rsidRPr="00535421">
        <w:rPr>
          <w:rFonts w:ascii="仿宋" w:eastAsia="仿宋" w:hAnsi="仿宋" w:hint="eastAsia"/>
          <w:sz w:val="32"/>
          <w:szCs w:val="32"/>
        </w:rPr>
        <w:t>余份。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 w:hint="eastAsia"/>
          <w:sz w:val="32"/>
          <w:szCs w:val="32"/>
        </w:rPr>
        <w:t>本项目是《巴音郭楞日报》蒙文版、维文版两种报纸的印刷补贴项目。</w:t>
      </w:r>
    </w:p>
    <w:p w:rsidR="0053507D" w:rsidRDefault="0053507D" w:rsidP="003C66F3">
      <w:pPr>
        <w:spacing w:line="580" w:lineRule="exact"/>
        <w:ind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（二）项目预算绩效目标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 w:hint="eastAsia"/>
          <w:sz w:val="32"/>
          <w:szCs w:val="32"/>
        </w:rPr>
        <w:t>随着我州经济社会的不断发展，边远少数民族地区群众对新闻宣传和各类信息需求越来越广泛。而《巴音郭楞日报》（民文版）的信息含量明显不足，远远不能满足广大少数民族读者的精神文化需求，舆论引导作用不能充分发挥，直接影响了党报在少数民族群众中的影响力、吸引力和传播力。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 w:hint="eastAsia"/>
          <w:sz w:val="32"/>
          <w:szCs w:val="32"/>
        </w:rPr>
        <w:t>另外，受微博、微信、手机报等新兴媒体的冲击，少数民族读者对传统媒体的关注度有了逐渐减弱的倾向，因此党报更需要扩版、增容，对版面内容进行创新，贴近实际，贴近群众，占领读者市场，得到读者的肯定。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 w:hint="eastAsia"/>
          <w:sz w:val="32"/>
          <w:szCs w:val="32"/>
        </w:rPr>
        <w:t>为了扩大《巴音郭楞日报》（民文版）的影响力，充分发挥舆论引导作用，经巴州党委决定，从</w:t>
      </w:r>
      <w:r w:rsidRPr="00DF3480">
        <w:rPr>
          <w:rFonts w:ascii="仿宋" w:eastAsia="仿宋" w:hAnsi="仿宋"/>
          <w:sz w:val="32"/>
          <w:szCs w:val="32"/>
        </w:rPr>
        <w:t>2015</w:t>
      </w:r>
      <w:r w:rsidRPr="00DF3480">
        <w:rPr>
          <w:rFonts w:ascii="仿宋" w:eastAsia="仿宋" w:hAnsi="仿宋" w:hint="eastAsia"/>
          <w:sz w:val="32"/>
          <w:szCs w:val="32"/>
        </w:rPr>
        <w:t>年</w:t>
      </w:r>
      <w:r w:rsidRPr="00DF3480">
        <w:rPr>
          <w:rFonts w:ascii="仿宋" w:eastAsia="仿宋" w:hAnsi="仿宋"/>
          <w:sz w:val="32"/>
          <w:szCs w:val="32"/>
        </w:rPr>
        <w:t>5</w:t>
      </w:r>
      <w:r w:rsidRPr="00DF3480">
        <w:rPr>
          <w:rFonts w:ascii="仿宋" w:eastAsia="仿宋" w:hAnsi="仿宋" w:hint="eastAsia"/>
          <w:sz w:val="32"/>
          <w:szCs w:val="32"/>
        </w:rPr>
        <w:t>月开始《巴音郭楞日报》（蒙文版、维文版）由四开</w:t>
      </w:r>
      <w:r w:rsidRPr="00DF3480">
        <w:rPr>
          <w:rFonts w:ascii="仿宋" w:eastAsia="仿宋" w:hAnsi="仿宋"/>
          <w:sz w:val="32"/>
          <w:szCs w:val="32"/>
        </w:rPr>
        <w:t>4</w:t>
      </w:r>
      <w:r w:rsidRPr="00DF3480">
        <w:rPr>
          <w:rFonts w:ascii="仿宋" w:eastAsia="仿宋" w:hAnsi="仿宋" w:hint="eastAsia"/>
          <w:sz w:val="32"/>
          <w:szCs w:val="32"/>
        </w:rPr>
        <w:t>个版扩至四开</w:t>
      </w:r>
      <w:r w:rsidRPr="00DF3480">
        <w:rPr>
          <w:rFonts w:ascii="仿宋" w:eastAsia="仿宋" w:hAnsi="仿宋"/>
          <w:sz w:val="32"/>
          <w:szCs w:val="32"/>
        </w:rPr>
        <w:t>8</w:t>
      </w:r>
      <w:r w:rsidRPr="00DF3480">
        <w:rPr>
          <w:rFonts w:ascii="仿宋" w:eastAsia="仿宋" w:hAnsi="仿宋" w:hint="eastAsia"/>
          <w:sz w:val="32"/>
          <w:szCs w:val="32"/>
        </w:rPr>
        <w:t>个</w:t>
      </w:r>
      <w:r w:rsidRPr="00DF3480">
        <w:rPr>
          <w:rFonts w:ascii="仿宋" w:eastAsia="仿宋" w:hAnsi="仿宋" w:hint="eastAsia"/>
          <w:sz w:val="32"/>
          <w:szCs w:val="32"/>
        </w:rPr>
        <w:lastRenderedPageBreak/>
        <w:t>版。这次改扩版是提升《巴音郭楞日报》（民文版）舆论引导能力的重要举措，也是满足广大少数民族读者信息需求的实际行动。</w:t>
      </w:r>
    </w:p>
    <w:p w:rsidR="0053507D" w:rsidRPr="00D17F2E" w:rsidRDefault="0053507D" w:rsidP="003C66F3">
      <w:pPr>
        <w:spacing w:line="58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53507D" w:rsidRDefault="0053507D" w:rsidP="00DF3480">
      <w:pPr>
        <w:spacing w:line="58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（一）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项目资金安排落实、总投入等情况分析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/>
          <w:sz w:val="32"/>
          <w:szCs w:val="32"/>
        </w:rPr>
        <w:t>1.</w:t>
      </w:r>
      <w:r w:rsidRPr="00DF3480">
        <w:rPr>
          <w:rFonts w:ascii="仿宋" w:eastAsia="仿宋" w:hAnsi="仿宋" w:hint="eastAsia"/>
          <w:sz w:val="32"/>
          <w:szCs w:val="32"/>
        </w:rPr>
        <w:t>巴音郭楞日报（民文版）每日出版</w:t>
      </w:r>
      <w:r w:rsidRPr="00DF3480">
        <w:rPr>
          <w:rFonts w:ascii="仿宋" w:eastAsia="仿宋" w:hAnsi="仿宋"/>
          <w:sz w:val="32"/>
          <w:szCs w:val="32"/>
        </w:rPr>
        <w:t>16</w:t>
      </w:r>
      <w:r w:rsidRPr="00DF3480">
        <w:rPr>
          <w:rFonts w:ascii="仿宋" w:eastAsia="仿宋" w:hAnsi="仿宋" w:hint="eastAsia"/>
          <w:sz w:val="32"/>
          <w:szCs w:val="32"/>
        </w:rPr>
        <w:t>个（蒙文</w:t>
      </w:r>
      <w:r w:rsidRPr="00DF3480">
        <w:rPr>
          <w:rFonts w:ascii="仿宋" w:eastAsia="仿宋" w:hAnsi="仿宋"/>
          <w:sz w:val="32"/>
          <w:szCs w:val="32"/>
        </w:rPr>
        <w:t>8</w:t>
      </w:r>
      <w:r w:rsidRPr="00DF3480">
        <w:rPr>
          <w:rFonts w:ascii="仿宋" w:eastAsia="仿宋" w:hAnsi="仿宋" w:hint="eastAsia"/>
          <w:sz w:val="32"/>
          <w:szCs w:val="32"/>
        </w:rPr>
        <w:t>个版、维文</w:t>
      </w:r>
      <w:r w:rsidRPr="00DF3480">
        <w:rPr>
          <w:rFonts w:ascii="仿宋" w:eastAsia="仿宋" w:hAnsi="仿宋"/>
          <w:sz w:val="32"/>
          <w:szCs w:val="32"/>
        </w:rPr>
        <w:t>8</w:t>
      </w:r>
      <w:r w:rsidRPr="00DF3480">
        <w:rPr>
          <w:rFonts w:ascii="仿宋" w:eastAsia="仿宋" w:hAnsi="仿宋" w:hint="eastAsia"/>
          <w:sz w:val="32"/>
          <w:szCs w:val="32"/>
        </w:rPr>
        <w:t>个版）版、每天印刷量约</w:t>
      </w:r>
      <w:r w:rsidRPr="00DF3480">
        <w:rPr>
          <w:rFonts w:ascii="仿宋" w:eastAsia="仿宋" w:hAnsi="仿宋"/>
          <w:sz w:val="32"/>
          <w:szCs w:val="32"/>
        </w:rPr>
        <w:t>13000</w:t>
      </w:r>
      <w:r w:rsidRPr="00DF3480">
        <w:rPr>
          <w:rFonts w:ascii="仿宋" w:eastAsia="仿宋" w:hAnsi="仿宋" w:hint="eastAsia"/>
          <w:sz w:val="32"/>
          <w:szCs w:val="32"/>
        </w:rPr>
        <w:t>份，每天所需的新闻纸约</w:t>
      </w:r>
      <w:r w:rsidRPr="00DF3480">
        <w:rPr>
          <w:rFonts w:ascii="仿宋" w:eastAsia="仿宋" w:hAnsi="仿宋"/>
          <w:sz w:val="32"/>
          <w:szCs w:val="32"/>
        </w:rPr>
        <w:t>0.35</w:t>
      </w:r>
      <w:r w:rsidRPr="00DF3480">
        <w:rPr>
          <w:rFonts w:ascii="仿宋" w:eastAsia="仿宋" w:hAnsi="仿宋" w:hint="eastAsia"/>
          <w:sz w:val="32"/>
          <w:szCs w:val="32"/>
        </w:rPr>
        <w:t>吨，每月所需的新闻纸约</w:t>
      </w:r>
      <w:r w:rsidRPr="00DF3480">
        <w:rPr>
          <w:rFonts w:ascii="仿宋" w:eastAsia="仿宋" w:hAnsi="仿宋"/>
          <w:sz w:val="32"/>
          <w:szCs w:val="32"/>
        </w:rPr>
        <w:t>7.5</w:t>
      </w:r>
      <w:r w:rsidRPr="00DF3480">
        <w:rPr>
          <w:rFonts w:ascii="仿宋" w:eastAsia="仿宋" w:hAnsi="仿宋" w:hint="eastAsia"/>
          <w:sz w:val="32"/>
          <w:szCs w:val="32"/>
        </w:rPr>
        <w:t>吨。</w:t>
      </w:r>
      <w:r w:rsidRPr="00DF3480">
        <w:rPr>
          <w:rFonts w:ascii="仿宋" w:eastAsia="仿宋" w:hAnsi="仿宋"/>
          <w:sz w:val="32"/>
          <w:szCs w:val="32"/>
        </w:rPr>
        <w:t>2018</w:t>
      </w:r>
      <w:r w:rsidRPr="00DF3480">
        <w:rPr>
          <w:rFonts w:ascii="仿宋" w:eastAsia="仿宋" w:hAnsi="仿宋" w:hint="eastAsia"/>
          <w:sz w:val="32"/>
          <w:szCs w:val="32"/>
        </w:rPr>
        <w:t>年新闻纸市场价为</w:t>
      </w:r>
      <w:r w:rsidRPr="00DF3480">
        <w:rPr>
          <w:rFonts w:ascii="仿宋" w:eastAsia="仿宋" w:hAnsi="仿宋"/>
          <w:sz w:val="32"/>
          <w:szCs w:val="32"/>
        </w:rPr>
        <w:t>7000</w:t>
      </w:r>
      <w:r w:rsidRPr="00DF3480">
        <w:rPr>
          <w:rFonts w:ascii="仿宋" w:eastAsia="仿宋" w:hAnsi="仿宋" w:hint="eastAsia"/>
          <w:sz w:val="32"/>
          <w:szCs w:val="32"/>
        </w:rPr>
        <w:t>元</w:t>
      </w:r>
      <w:r w:rsidRPr="00DF3480">
        <w:rPr>
          <w:rFonts w:ascii="仿宋" w:eastAsia="仿宋" w:hAnsi="仿宋"/>
          <w:sz w:val="32"/>
          <w:szCs w:val="32"/>
        </w:rPr>
        <w:t>/</w:t>
      </w:r>
      <w:r w:rsidRPr="00DF3480">
        <w:rPr>
          <w:rFonts w:ascii="仿宋" w:eastAsia="仿宋" w:hAnsi="仿宋" w:hint="eastAsia"/>
          <w:sz w:val="32"/>
          <w:szCs w:val="32"/>
        </w:rPr>
        <w:t>吨，每月所需费用约</w:t>
      </w:r>
      <w:r w:rsidRPr="00DF3480">
        <w:rPr>
          <w:rFonts w:ascii="仿宋" w:eastAsia="仿宋" w:hAnsi="仿宋"/>
          <w:sz w:val="32"/>
          <w:szCs w:val="32"/>
        </w:rPr>
        <w:t>5.2</w:t>
      </w:r>
      <w:r w:rsidRPr="00DF3480">
        <w:rPr>
          <w:rFonts w:ascii="仿宋" w:eastAsia="仿宋" w:hAnsi="仿宋" w:hint="eastAsia"/>
          <w:sz w:val="32"/>
          <w:szCs w:val="32"/>
        </w:rPr>
        <w:t>万元。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/>
          <w:sz w:val="32"/>
          <w:szCs w:val="32"/>
        </w:rPr>
        <w:t>2.</w:t>
      </w:r>
      <w:r w:rsidRPr="00DF3480">
        <w:rPr>
          <w:rFonts w:ascii="仿宋" w:eastAsia="仿宋" w:hAnsi="仿宋" w:hint="eastAsia"/>
          <w:sz w:val="32"/>
          <w:szCs w:val="32"/>
        </w:rPr>
        <w:t>每月印刷报纸所需的油墨、</w:t>
      </w:r>
      <w:r w:rsidRPr="00DF3480">
        <w:rPr>
          <w:rFonts w:ascii="仿宋" w:eastAsia="仿宋" w:hAnsi="仿宋"/>
          <w:sz w:val="32"/>
          <w:szCs w:val="32"/>
        </w:rPr>
        <w:t>CTP</w:t>
      </w:r>
      <w:r w:rsidRPr="00DF3480">
        <w:rPr>
          <w:rFonts w:ascii="仿宋" w:eastAsia="仿宋" w:hAnsi="仿宋" w:hint="eastAsia"/>
          <w:sz w:val="32"/>
          <w:szCs w:val="32"/>
        </w:rPr>
        <w:t>版、润版液、橡皮布洗车水、洁版液、润滑油等印刷耗材所需费用约</w:t>
      </w:r>
      <w:r w:rsidRPr="00DF3480">
        <w:rPr>
          <w:rFonts w:ascii="仿宋" w:eastAsia="仿宋" w:hAnsi="仿宋"/>
          <w:sz w:val="32"/>
          <w:szCs w:val="32"/>
        </w:rPr>
        <w:t>5</w:t>
      </w:r>
      <w:r w:rsidRPr="00DF3480">
        <w:rPr>
          <w:rFonts w:ascii="仿宋" w:eastAsia="仿宋" w:hAnsi="仿宋" w:hint="eastAsia"/>
          <w:sz w:val="32"/>
          <w:szCs w:val="32"/>
        </w:rPr>
        <w:t>万元。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/>
          <w:sz w:val="32"/>
          <w:szCs w:val="32"/>
        </w:rPr>
        <w:t>3.</w:t>
      </w:r>
      <w:r w:rsidRPr="00DF3480">
        <w:rPr>
          <w:rFonts w:ascii="仿宋" w:eastAsia="仿宋" w:hAnsi="仿宋" w:hint="eastAsia"/>
          <w:sz w:val="32"/>
          <w:szCs w:val="32"/>
        </w:rPr>
        <w:t>每月出版排版人员（</w:t>
      </w:r>
      <w:r w:rsidRPr="00DF3480">
        <w:rPr>
          <w:rFonts w:ascii="仿宋" w:eastAsia="仿宋" w:hAnsi="仿宋"/>
          <w:sz w:val="32"/>
          <w:szCs w:val="32"/>
        </w:rPr>
        <w:t>6</w:t>
      </w:r>
      <w:r w:rsidRPr="00DF3480">
        <w:rPr>
          <w:rFonts w:ascii="仿宋" w:eastAsia="仿宋" w:hAnsi="仿宋" w:hint="eastAsia"/>
          <w:sz w:val="32"/>
          <w:szCs w:val="32"/>
        </w:rPr>
        <w:t>人）工资等费用约</w:t>
      </w:r>
      <w:r w:rsidRPr="00DF3480">
        <w:rPr>
          <w:rFonts w:ascii="仿宋" w:eastAsia="仿宋" w:hAnsi="仿宋"/>
          <w:sz w:val="32"/>
          <w:szCs w:val="32"/>
        </w:rPr>
        <w:t>4.8</w:t>
      </w:r>
      <w:r w:rsidRPr="00DF3480">
        <w:rPr>
          <w:rFonts w:ascii="仿宋" w:eastAsia="仿宋" w:hAnsi="仿宋" w:hint="eastAsia"/>
          <w:sz w:val="32"/>
          <w:szCs w:val="32"/>
        </w:rPr>
        <w:t>万元。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/>
          <w:sz w:val="32"/>
          <w:szCs w:val="32"/>
        </w:rPr>
        <w:tab/>
        <w:t>4.</w:t>
      </w:r>
      <w:r w:rsidRPr="00DF3480">
        <w:rPr>
          <w:rFonts w:ascii="仿宋" w:eastAsia="仿宋" w:hAnsi="仿宋" w:hint="eastAsia"/>
          <w:sz w:val="32"/>
          <w:szCs w:val="32"/>
        </w:rPr>
        <w:t>每月水电费</w:t>
      </w:r>
      <w:r w:rsidRPr="00DF3480">
        <w:rPr>
          <w:rFonts w:ascii="仿宋" w:eastAsia="仿宋" w:hAnsi="仿宋"/>
          <w:sz w:val="32"/>
          <w:szCs w:val="32"/>
        </w:rPr>
        <w:t>5000</w:t>
      </w:r>
      <w:r w:rsidRPr="00DF3480">
        <w:rPr>
          <w:rFonts w:ascii="仿宋" w:eastAsia="仿宋" w:hAnsi="仿宋" w:hint="eastAsia"/>
          <w:sz w:val="32"/>
          <w:szCs w:val="32"/>
        </w:rPr>
        <w:t>元。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/>
          <w:sz w:val="32"/>
          <w:szCs w:val="32"/>
        </w:rPr>
        <w:t>5.</w:t>
      </w:r>
      <w:r w:rsidRPr="00DF3480">
        <w:rPr>
          <w:rFonts w:ascii="仿宋" w:eastAsia="仿宋" w:hAnsi="仿宋" w:hint="eastAsia"/>
          <w:sz w:val="32"/>
          <w:szCs w:val="32"/>
        </w:rPr>
        <w:t>每月管理维护费用约</w:t>
      </w:r>
      <w:r w:rsidRPr="00DF3480">
        <w:rPr>
          <w:rFonts w:ascii="仿宋" w:eastAsia="仿宋" w:hAnsi="仿宋"/>
          <w:sz w:val="32"/>
          <w:szCs w:val="32"/>
        </w:rPr>
        <w:t>5000</w:t>
      </w:r>
      <w:r w:rsidRPr="00DF3480">
        <w:rPr>
          <w:rFonts w:ascii="仿宋" w:eastAsia="仿宋" w:hAnsi="仿宋" w:hint="eastAsia"/>
          <w:sz w:val="32"/>
          <w:szCs w:val="32"/>
        </w:rPr>
        <w:t>元。</w:t>
      </w:r>
      <w:r w:rsidRPr="00DF3480">
        <w:rPr>
          <w:rFonts w:ascii="仿宋" w:eastAsia="仿宋" w:hAnsi="仿宋"/>
          <w:sz w:val="32"/>
          <w:szCs w:val="32"/>
        </w:rPr>
        <w:t xml:space="preserve">                         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/>
          <w:sz w:val="32"/>
          <w:szCs w:val="32"/>
        </w:rPr>
        <w:tab/>
        <w:t>6.</w:t>
      </w:r>
      <w:r w:rsidRPr="00DF3480">
        <w:rPr>
          <w:rFonts w:ascii="仿宋" w:eastAsia="仿宋" w:hAnsi="仿宋" w:hint="eastAsia"/>
          <w:sz w:val="32"/>
          <w:szCs w:val="32"/>
        </w:rPr>
        <w:t>每月印刷设备折旧费</w:t>
      </w:r>
      <w:r w:rsidRPr="00DF3480">
        <w:rPr>
          <w:rFonts w:ascii="仿宋" w:eastAsia="仿宋" w:hAnsi="仿宋"/>
          <w:sz w:val="32"/>
          <w:szCs w:val="32"/>
        </w:rPr>
        <w:t>1</w:t>
      </w:r>
      <w:r w:rsidRPr="00DF3480">
        <w:rPr>
          <w:rFonts w:ascii="仿宋" w:eastAsia="仿宋" w:hAnsi="仿宋" w:hint="eastAsia"/>
          <w:sz w:val="32"/>
          <w:szCs w:val="32"/>
        </w:rPr>
        <w:t>万元。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/>
          <w:sz w:val="32"/>
          <w:szCs w:val="32"/>
        </w:rPr>
        <w:t>7.</w:t>
      </w:r>
      <w:r w:rsidRPr="00DF3480">
        <w:rPr>
          <w:rFonts w:ascii="仿宋" w:eastAsia="仿宋" w:hAnsi="仿宋" w:hint="eastAsia"/>
          <w:sz w:val="32"/>
          <w:szCs w:val="32"/>
        </w:rPr>
        <w:t>每月税收等费用支出约</w:t>
      </w:r>
      <w:r w:rsidRPr="00DF3480">
        <w:rPr>
          <w:rFonts w:ascii="仿宋" w:eastAsia="仿宋" w:hAnsi="仿宋"/>
          <w:sz w:val="32"/>
          <w:szCs w:val="32"/>
        </w:rPr>
        <w:t>1.8</w:t>
      </w:r>
      <w:r w:rsidRPr="00DF3480">
        <w:rPr>
          <w:rFonts w:ascii="仿宋" w:eastAsia="仿宋" w:hAnsi="仿宋" w:hint="eastAsia"/>
          <w:sz w:val="32"/>
          <w:szCs w:val="32"/>
        </w:rPr>
        <w:t>万元。（增值税附加税费等</w:t>
      </w:r>
      <w:r w:rsidRPr="00DF3480">
        <w:rPr>
          <w:rFonts w:ascii="仿宋" w:eastAsia="仿宋" w:hAnsi="仿宋"/>
          <w:sz w:val="32"/>
          <w:szCs w:val="32"/>
        </w:rPr>
        <w:tab/>
      </w:r>
      <w:r w:rsidRPr="00DF3480">
        <w:rPr>
          <w:rFonts w:ascii="仿宋" w:eastAsia="仿宋" w:hAnsi="仿宋" w:hint="eastAsia"/>
          <w:sz w:val="32"/>
          <w:szCs w:val="32"/>
        </w:rPr>
        <w:t>）每月共计：</w:t>
      </w:r>
      <w:r w:rsidRPr="00DF3480">
        <w:rPr>
          <w:rFonts w:ascii="仿宋" w:eastAsia="仿宋" w:hAnsi="仿宋"/>
          <w:sz w:val="32"/>
          <w:szCs w:val="32"/>
        </w:rPr>
        <w:t>18.8</w:t>
      </w:r>
      <w:r w:rsidRPr="00DF3480">
        <w:rPr>
          <w:rFonts w:ascii="仿宋" w:eastAsia="仿宋" w:hAnsi="仿宋" w:hint="eastAsia"/>
          <w:sz w:val="32"/>
          <w:szCs w:val="32"/>
        </w:rPr>
        <w:t>万元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 w:hint="eastAsia"/>
          <w:sz w:val="32"/>
          <w:szCs w:val="32"/>
        </w:rPr>
        <w:t>每月</w:t>
      </w:r>
      <w:r w:rsidRPr="00DF3480">
        <w:rPr>
          <w:rFonts w:ascii="仿宋" w:eastAsia="仿宋" w:hAnsi="仿宋"/>
          <w:sz w:val="32"/>
          <w:szCs w:val="32"/>
        </w:rPr>
        <w:t>18.8</w:t>
      </w:r>
      <w:r w:rsidRPr="00DF3480">
        <w:rPr>
          <w:rFonts w:ascii="仿宋" w:eastAsia="仿宋" w:hAnsi="仿宋" w:hint="eastAsia"/>
          <w:sz w:val="32"/>
          <w:szCs w:val="32"/>
        </w:rPr>
        <w:t>万元×</w:t>
      </w:r>
      <w:r w:rsidRPr="00DF3480">
        <w:rPr>
          <w:rFonts w:ascii="仿宋" w:eastAsia="仿宋" w:hAnsi="仿宋"/>
          <w:sz w:val="32"/>
          <w:szCs w:val="32"/>
        </w:rPr>
        <w:t>12</w:t>
      </w:r>
      <w:r w:rsidRPr="00DF3480">
        <w:rPr>
          <w:rFonts w:ascii="仿宋" w:eastAsia="仿宋" w:hAnsi="仿宋" w:hint="eastAsia"/>
          <w:sz w:val="32"/>
          <w:szCs w:val="32"/>
        </w:rPr>
        <w:t>月＝全年</w:t>
      </w:r>
      <w:r w:rsidRPr="00DF3480">
        <w:rPr>
          <w:rFonts w:ascii="仿宋" w:eastAsia="仿宋" w:hAnsi="仿宋"/>
          <w:sz w:val="32"/>
          <w:szCs w:val="32"/>
        </w:rPr>
        <w:t>225.6</w:t>
      </w:r>
      <w:r w:rsidRPr="00DF3480">
        <w:rPr>
          <w:rFonts w:ascii="仿宋" w:eastAsia="仿宋" w:hAnsi="仿宋" w:hint="eastAsia"/>
          <w:sz w:val="32"/>
          <w:szCs w:val="32"/>
        </w:rPr>
        <w:t>万元。</w:t>
      </w:r>
    </w:p>
    <w:p w:rsidR="0053507D" w:rsidRPr="00EA2CBE" w:rsidRDefault="0053507D" w:rsidP="00DF3480">
      <w:pPr>
        <w:spacing w:line="580" w:lineRule="exact"/>
        <w:ind w:firstLineChars="200" w:firstLine="624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支付上述费用中，须州财政项目资金承担</w:t>
      </w:r>
      <w:r>
        <w:rPr>
          <w:rStyle w:val="a5"/>
          <w:rFonts w:ascii="仿宋" w:eastAsia="仿宋" w:hAnsi="仿宋"/>
          <w:b w:val="0"/>
          <w:spacing w:val="-4"/>
          <w:sz w:val="32"/>
          <w:szCs w:val="32"/>
        </w:rPr>
        <w:t>140</w:t>
      </w: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万元</w:t>
      </w:r>
      <w:r w:rsidRPr="00EA2CBE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、自筹资金</w:t>
      </w:r>
      <w:r>
        <w:rPr>
          <w:rStyle w:val="a5"/>
          <w:rFonts w:ascii="仿宋" w:eastAsia="仿宋" w:hAnsi="仿宋"/>
          <w:b w:val="0"/>
          <w:spacing w:val="-4"/>
          <w:sz w:val="32"/>
          <w:szCs w:val="32"/>
        </w:rPr>
        <w:t>200</w:t>
      </w: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万元。</w:t>
      </w:r>
    </w:p>
    <w:p w:rsidR="0053507D" w:rsidRDefault="0053507D" w:rsidP="00DF3480">
      <w:pPr>
        <w:spacing w:line="58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（二）项目资金</w:t>
      </w:r>
      <w:r w:rsidRPr="00EA2CBE">
        <w:rPr>
          <w:rStyle w:val="a5"/>
          <w:rFonts w:ascii="楷体" w:eastAsia="楷体" w:hAnsi="楷体" w:hint="eastAsia"/>
          <w:spacing w:val="-4"/>
          <w:sz w:val="32"/>
          <w:szCs w:val="32"/>
        </w:rPr>
        <w:t>实际使用情况分析</w:t>
      </w:r>
    </w:p>
    <w:p w:rsidR="0053507D" w:rsidRDefault="0053507D" w:rsidP="00DF3480">
      <w:pPr>
        <w:spacing w:line="580" w:lineRule="exact"/>
        <w:ind w:firstLineChars="181" w:firstLine="565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5"/>
          <w:rFonts w:ascii="仿宋" w:eastAsia="仿宋" w:hAnsi="仿宋"/>
          <w:b w:val="0"/>
          <w:spacing w:val="-4"/>
          <w:sz w:val="32"/>
          <w:szCs w:val="32"/>
        </w:rPr>
        <w:t xml:space="preserve"> </w:t>
      </w: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项目资金</w:t>
      </w:r>
      <w:r>
        <w:rPr>
          <w:rStyle w:val="a5"/>
          <w:rFonts w:ascii="仿宋" w:eastAsia="仿宋" w:hAnsi="仿宋"/>
          <w:b w:val="0"/>
          <w:spacing w:val="-4"/>
          <w:sz w:val="32"/>
          <w:szCs w:val="32"/>
        </w:rPr>
        <w:t>140</w:t>
      </w: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万元，作为巴音郭楞日报（民文版）印刷费，通过国库全部支付给巴音郭楞日报社印刷厂。</w:t>
      </w:r>
    </w:p>
    <w:p w:rsidR="0053507D" w:rsidRDefault="0053507D" w:rsidP="00DF3480">
      <w:pPr>
        <w:spacing w:line="58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三）项目资金管理情况分析</w:t>
      </w:r>
    </w:p>
    <w:p w:rsidR="0053507D" w:rsidRDefault="0053507D" w:rsidP="003C66F3">
      <w:pPr>
        <w:spacing w:line="580" w:lineRule="exact"/>
        <w:ind w:firstLine="640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严格按照项目资金使用规定，专款专用，坚决不挪用，通过国库支付方式划拨给巴音郭楞日报社印刷厂，用于购买新闻纸等开支。</w:t>
      </w:r>
    </w:p>
    <w:p w:rsidR="0053507D" w:rsidRPr="00D17F2E" w:rsidRDefault="0053507D" w:rsidP="003C66F3">
      <w:pPr>
        <w:spacing w:line="58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53507D" w:rsidRDefault="0053507D" w:rsidP="00DF3480">
      <w:pPr>
        <w:spacing w:line="58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一）项目组织情况分析</w:t>
      </w:r>
    </w:p>
    <w:p w:rsidR="0053507D" w:rsidRDefault="0053507D" w:rsidP="00DF3480">
      <w:pPr>
        <w:spacing w:line="580" w:lineRule="exact"/>
        <w:ind w:firstLineChars="200" w:firstLine="624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虽然报纸印刷成本逐年增加，但巴音郭楞日报（民文版）采取开源节流的措施，节约资金，把有限的资金用于刀刃上，保证党报的正常出版发行。</w:t>
      </w:r>
    </w:p>
    <w:p w:rsidR="0053507D" w:rsidRDefault="0053507D" w:rsidP="00DF3480">
      <w:pPr>
        <w:spacing w:line="58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（二）项目管理情况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分析</w:t>
      </w:r>
    </w:p>
    <w:p w:rsidR="0053507D" w:rsidRDefault="0053507D" w:rsidP="00FE218A">
      <w:pPr>
        <w:spacing w:line="580" w:lineRule="exact"/>
        <w:ind w:firstLine="640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严格按照项目资金使用规定，制定巴音郭楞日报社专款专用规章制度，通过国库支付方式划拨给巴音郭楞日报社印刷厂。严禁专项资金挪作他用。</w:t>
      </w:r>
    </w:p>
    <w:p w:rsidR="0053507D" w:rsidRPr="00D17F2E" w:rsidRDefault="0053507D" w:rsidP="003C66F3">
      <w:pPr>
        <w:spacing w:line="580" w:lineRule="exact"/>
        <w:ind w:firstLine="640"/>
        <w:rPr>
          <w:rStyle w:val="a5"/>
          <w:rFonts w:ascii="黑体" w:eastAsia="黑体" w:hAnsi="黑体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53507D" w:rsidRDefault="0053507D" w:rsidP="00DF3480">
      <w:pPr>
        <w:spacing w:line="58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D17F2E"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分析</w:t>
      </w:r>
    </w:p>
    <w:p w:rsidR="0053507D" w:rsidRDefault="0053507D" w:rsidP="00DF3480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把党和政府的声音送到千家万户是党报义不容辞的责任</w:t>
      </w:r>
      <w:r w:rsidRPr="009255E3">
        <w:rPr>
          <w:rFonts w:ascii="仿宋" w:eastAsia="仿宋" w:hAnsi="仿宋" w:hint="eastAsia"/>
          <w:sz w:val="32"/>
          <w:szCs w:val="32"/>
        </w:rPr>
        <w:t>，《巴音郭楞日报》</w:t>
      </w:r>
      <w:r>
        <w:rPr>
          <w:rFonts w:ascii="仿宋" w:eastAsia="仿宋" w:hAnsi="仿宋" w:hint="eastAsia"/>
          <w:sz w:val="32"/>
          <w:szCs w:val="32"/>
        </w:rPr>
        <w:t>（民文版）</w:t>
      </w:r>
      <w:r w:rsidRPr="009255E3">
        <w:rPr>
          <w:rFonts w:ascii="仿宋" w:eastAsia="仿宋" w:hAnsi="仿宋" w:hint="eastAsia"/>
          <w:sz w:val="32"/>
          <w:szCs w:val="32"/>
        </w:rPr>
        <w:t>做为巴州党委机关报，牢记这一使命，紧紧</w:t>
      </w:r>
      <w:r>
        <w:rPr>
          <w:rFonts w:ascii="仿宋" w:eastAsia="仿宋" w:hAnsi="仿宋" w:hint="eastAsia"/>
          <w:sz w:val="32"/>
          <w:szCs w:val="32"/>
        </w:rPr>
        <w:t>围绕社会稳定和</w:t>
      </w:r>
      <w:r w:rsidRPr="009255E3">
        <w:rPr>
          <w:rFonts w:ascii="仿宋" w:eastAsia="仿宋" w:hAnsi="仿宋" w:hint="eastAsia"/>
          <w:sz w:val="32"/>
          <w:szCs w:val="32"/>
        </w:rPr>
        <w:t>长治久安总目标，围绕巴州党委的中心工作</w:t>
      </w:r>
      <w:r>
        <w:rPr>
          <w:rFonts w:ascii="仿宋" w:eastAsia="仿宋" w:hAnsi="仿宋" w:hint="eastAsia"/>
          <w:sz w:val="32"/>
          <w:szCs w:val="32"/>
        </w:rPr>
        <w:t>，走进基层、贴近群众，宣传党的主张、反映群众心声，为</w:t>
      </w:r>
      <w:r w:rsidRPr="009255E3">
        <w:rPr>
          <w:rFonts w:ascii="仿宋" w:eastAsia="仿宋" w:hAnsi="仿宋" w:hint="eastAsia"/>
          <w:sz w:val="32"/>
          <w:szCs w:val="32"/>
        </w:rPr>
        <w:t>构建和谐稳定的巴州提供了强大的舆论支持。</w:t>
      </w:r>
    </w:p>
    <w:p w:rsidR="0053507D" w:rsidRPr="009255E3" w:rsidRDefault="0053507D" w:rsidP="00DF3480">
      <w:pPr>
        <w:spacing w:line="54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由于</w:t>
      </w:r>
      <w:r w:rsidRPr="009255E3">
        <w:rPr>
          <w:rFonts w:ascii="仿宋" w:eastAsia="仿宋" w:hAnsi="仿宋" w:hint="eastAsia"/>
          <w:sz w:val="32"/>
          <w:szCs w:val="32"/>
        </w:rPr>
        <w:t>国内新闻纸的采购价格逐月上涨，导致印刷成本居高不下。报纸印刷使用的新闻纸</w:t>
      </w:r>
      <w:r w:rsidRPr="009255E3">
        <w:rPr>
          <w:rFonts w:ascii="仿宋" w:eastAsia="仿宋" w:hAnsi="仿宋"/>
          <w:sz w:val="32"/>
          <w:szCs w:val="32"/>
        </w:rPr>
        <w:t>2016</w:t>
      </w:r>
      <w:r w:rsidRPr="009255E3">
        <w:rPr>
          <w:rFonts w:ascii="仿宋" w:eastAsia="仿宋" w:hAnsi="仿宋" w:hint="eastAsia"/>
          <w:sz w:val="32"/>
          <w:szCs w:val="32"/>
        </w:rPr>
        <w:t>年</w:t>
      </w:r>
      <w:r w:rsidRPr="009255E3">
        <w:rPr>
          <w:rFonts w:ascii="仿宋" w:eastAsia="仿宋" w:hAnsi="仿宋"/>
          <w:sz w:val="32"/>
          <w:szCs w:val="32"/>
        </w:rPr>
        <w:t>4250</w:t>
      </w:r>
      <w:r w:rsidRPr="009255E3">
        <w:rPr>
          <w:rFonts w:ascii="仿宋" w:eastAsia="仿宋" w:hAnsi="仿宋" w:hint="eastAsia"/>
          <w:sz w:val="32"/>
          <w:szCs w:val="32"/>
        </w:rPr>
        <w:t>元</w:t>
      </w:r>
      <w:r w:rsidRPr="009255E3">
        <w:rPr>
          <w:rFonts w:ascii="仿宋" w:eastAsia="仿宋" w:hAnsi="仿宋"/>
          <w:sz w:val="32"/>
          <w:szCs w:val="32"/>
        </w:rPr>
        <w:t>/</w:t>
      </w:r>
      <w:r w:rsidRPr="009255E3">
        <w:rPr>
          <w:rFonts w:ascii="仿宋" w:eastAsia="仿宋" w:hAnsi="仿宋" w:hint="eastAsia"/>
          <w:sz w:val="32"/>
          <w:szCs w:val="32"/>
        </w:rPr>
        <w:t>吨，</w:t>
      </w:r>
      <w:r w:rsidRPr="009255E3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/>
          <w:sz w:val="32"/>
          <w:szCs w:val="32"/>
        </w:rPr>
        <w:t>8</w:t>
      </w:r>
      <w:r w:rsidRPr="009255E3">
        <w:rPr>
          <w:rFonts w:ascii="仿宋" w:eastAsia="仿宋" w:hAnsi="仿宋" w:hint="eastAsia"/>
          <w:sz w:val="32"/>
          <w:szCs w:val="32"/>
        </w:rPr>
        <w:t>年涨到</w:t>
      </w:r>
      <w:r w:rsidRPr="009255E3">
        <w:rPr>
          <w:rFonts w:ascii="仿宋" w:eastAsia="仿宋" w:hAnsi="仿宋"/>
          <w:sz w:val="32"/>
          <w:szCs w:val="32"/>
        </w:rPr>
        <w:t>7000</w:t>
      </w:r>
      <w:r w:rsidRPr="009255E3">
        <w:rPr>
          <w:rFonts w:ascii="仿宋" w:eastAsia="仿宋" w:hAnsi="仿宋" w:hint="eastAsia"/>
          <w:sz w:val="32"/>
          <w:szCs w:val="32"/>
        </w:rPr>
        <w:t>元</w:t>
      </w:r>
      <w:r w:rsidRPr="009255E3">
        <w:rPr>
          <w:rFonts w:ascii="仿宋" w:eastAsia="仿宋" w:hAnsi="仿宋"/>
          <w:sz w:val="32"/>
          <w:szCs w:val="32"/>
        </w:rPr>
        <w:t>/</w:t>
      </w:r>
      <w:r w:rsidRPr="009255E3">
        <w:rPr>
          <w:rFonts w:ascii="仿宋" w:eastAsia="仿宋" w:hAnsi="仿宋" w:hint="eastAsia"/>
          <w:sz w:val="32"/>
          <w:szCs w:val="32"/>
        </w:rPr>
        <w:t>吨。</w:t>
      </w:r>
      <w:r>
        <w:rPr>
          <w:rFonts w:ascii="仿宋" w:eastAsia="仿宋" w:hAnsi="仿宋" w:hint="eastAsia"/>
          <w:sz w:val="32"/>
          <w:szCs w:val="32"/>
        </w:rPr>
        <w:t>巴音郭楞日报（民</w:t>
      </w:r>
      <w:r w:rsidRPr="009255E3">
        <w:rPr>
          <w:rFonts w:ascii="仿宋" w:eastAsia="仿宋" w:hAnsi="仿宋" w:hint="eastAsia"/>
          <w:sz w:val="32"/>
          <w:szCs w:val="32"/>
        </w:rPr>
        <w:t>文版</w:t>
      </w:r>
      <w:r>
        <w:rPr>
          <w:rFonts w:ascii="仿宋" w:eastAsia="仿宋" w:hAnsi="仿宋" w:hint="eastAsia"/>
          <w:sz w:val="32"/>
          <w:szCs w:val="32"/>
        </w:rPr>
        <w:t>）</w:t>
      </w:r>
      <w:r w:rsidRPr="009255E3">
        <w:rPr>
          <w:rFonts w:ascii="仿宋" w:eastAsia="仿宋" w:hAnsi="仿宋" w:hint="eastAsia"/>
          <w:sz w:val="32"/>
          <w:szCs w:val="32"/>
        </w:rPr>
        <w:t>每月印刷所需的新闻纸约</w:t>
      </w:r>
      <w:r>
        <w:rPr>
          <w:rFonts w:ascii="仿宋" w:eastAsia="仿宋" w:hAnsi="仿宋"/>
          <w:sz w:val="32"/>
          <w:szCs w:val="32"/>
        </w:rPr>
        <w:t>15</w:t>
      </w:r>
      <w:r w:rsidRPr="009255E3">
        <w:rPr>
          <w:rFonts w:ascii="仿宋" w:eastAsia="仿宋" w:hAnsi="仿宋" w:hint="eastAsia"/>
          <w:sz w:val="32"/>
          <w:szCs w:val="32"/>
        </w:rPr>
        <w:t>吨，每年约</w:t>
      </w:r>
      <w:r>
        <w:rPr>
          <w:rFonts w:ascii="仿宋" w:eastAsia="仿宋" w:hAnsi="仿宋"/>
          <w:sz w:val="32"/>
          <w:szCs w:val="32"/>
        </w:rPr>
        <w:t>180</w:t>
      </w:r>
      <w:r w:rsidRPr="009255E3">
        <w:rPr>
          <w:rFonts w:ascii="仿宋" w:eastAsia="仿宋" w:hAnsi="仿宋" w:hint="eastAsia"/>
          <w:sz w:val="32"/>
          <w:szCs w:val="32"/>
        </w:rPr>
        <w:t>吨左右，一年</w:t>
      </w:r>
      <w:r>
        <w:rPr>
          <w:rFonts w:ascii="仿宋" w:eastAsia="仿宋" w:hAnsi="仿宋" w:hint="eastAsia"/>
          <w:sz w:val="32"/>
          <w:szCs w:val="32"/>
        </w:rPr>
        <w:t>仅新闻纸一项费用约</w:t>
      </w:r>
      <w:r>
        <w:rPr>
          <w:rFonts w:ascii="仿宋" w:eastAsia="仿宋" w:hAnsi="仿宋"/>
          <w:sz w:val="32"/>
          <w:szCs w:val="32"/>
        </w:rPr>
        <w:t>130</w:t>
      </w:r>
      <w:r w:rsidRPr="009255E3">
        <w:rPr>
          <w:rFonts w:ascii="仿宋" w:eastAsia="仿宋" w:hAnsi="仿宋" w:hint="eastAsia"/>
          <w:sz w:val="32"/>
          <w:szCs w:val="32"/>
        </w:rPr>
        <w:t>万元。再加上油墨、</w:t>
      </w:r>
      <w:r w:rsidRPr="009255E3">
        <w:rPr>
          <w:rFonts w:ascii="仿宋" w:eastAsia="仿宋" w:hAnsi="仿宋"/>
          <w:sz w:val="32"/>
          <w:szCs w:val="32"/>
        </w:rPr>
        <w:t>CTP</w:t>
      </w:r>
      <w:r w:rsidRPr="009255E3">
        <w:rPr>
          <w:rFonts w:ascii="仿宋" w:eastAsia="仿宋" w:hAnsi="仿宋" w:hint="eastAsia"/>
          <w:sz w:val="32"/>
          <w:szCs w:val="32"/>
        </w:rPr>
        <w:t>版、润版液、橡皮布、洁版液、润滑</w:t>
      </w:r>
      <w:r w:rsidRPr="009255E3">
        <w:rPr>
          <w:rFonts w:ascii="仿宋" w:eastAsia="仿宋" w:hAnsi="仿宋" w:hint="eastAsia"/>
          <w:sz w:val="32"/>
          <w:szCs w:val="32"/>
        </w:rPr>
        <w:lastRenderedPageBreak/>
        <w:t>油等印刷耗材及印刷工人基本支出等费用</w:t>
      </w:r>
      <w:r>
        <w:rPr>
          <w:rFonts w:ascii="仿宋" w:eastAsia="仿宋" w:hAnsi="仿宋"/>
          <w:sz w:val="32"/>
          <w:szCs w:val="32"/>
        </w:rPr>
        <w:t>1</w:t>
      </w:r>
      <w:r w:rsidRPr="009255E3">
        <w:rPr>
          <w:rFonts w:ascii="仿宋" w:eastAsia="仿宋" w:hAnsi="仿宋"/>
          <w:sz w:val="32"/>
          <w:szCs w:val="32"/>
        </w:rPr>
        <w:t>00</w:t>
      </w:r>
      <w:r>
        <w:rPr>
          <w:rFonts w:ascii="仿宋" w:eastAsia="仿宋" w:hAnsi="仿宋" w:hint="eastAsia"/>
          <w:sz w:val="32"/>
          <w:szCs w:val="32"/>
        </w:rPr>
        <w:t>余万元，民</w:t>
      </w:r>
      <w:r w:rsidRPr="009255E3">
        <w:rPr>
          <w:rFonts w:ascii="仿宋" w:eastAsia="仿宋" w:hAnsi="仿宋" w:hint="eastAsia"/>
          <w:sz w:val="32"/>
          <w:szCs w:val="32"/>
        </w:rPr>
        <w:t>文</w:t>
      </w:r>
      <w:r>
        <w:rPr>
          <w:rFonts w:ascii="仿宋" w:eastAsia="仿宋" w:hAnsi="仿宋" w:hint="eastAsia"/>
          <w:sz w:val="32"/>
          <w:szCs w:val="32"/>
        </w:rPr>
        <w:t>版全年印刷费约</w:t>
      </w:r>
      <w:r>
        <w:rPr>
          <w:rFonts w:ascii="仿宋" w:eastAsia="仿宋" w:hAnsi="仿宋"/>
          <w:sz w:val="32"/>
          <w:szCs w:val="32"/>
        </w:rPr>
        <w:t>23</w:t>
      </w:r>
      <w:r w:rsidRPr="009255E3">
        <w:rPr>
          <w:rFonts w:ascii="仿宋" w:eastAsia="仿宋" w:hAnsi="仿宋"/>
          <w:sz w:val="32"/>
          <w:szCs w:val="32"/>
        </w:rPr>
        <w:t>0</w:t>
      </w:r>
      <w:r w:rsidRPr="009255E3">
        <w:rPr>
          <w:rFonts w:ascii="仿宋" w:eastAsia="仿宋" w:hAnsi="仿宋" w:hint="eastAsia"/>
          <w:sz w:val="32"/>
          <w:szCs w:val="32"/>
        </w:rPr>
        <w:t>余万元，这对报社来说，资金压力确实很大，自身无财力承担。另外，</w:t>
      </w:r>
      <w:r w:rsidRPr="009255E3">
        <w:rPr>
          <w:rFonts w:ascii="仿宋" w:eastAsia="仿宋" w:hAnsi="仿宋" w:hint="eastAsia"/>
          <w:bCs/>
          <w:sz w:val="32"/>
          <w:szCs w:val="32"/>
        </w:rPr>
        <w:t>受互联网、手机、微信、微博影响，报纸广告经营收入严重下滑，勉强维持从业人员基本支出，没有足够的财力</w:t>
      </w:r>
      <w:r>
        <w:rPr>
          <w:rFonts w:ascii="仿宋" w:eastAsia="仿宋" w:hAnsi="仿宋" w:hint="eastAsia"/>
          <w:bCs/>
          <w:sz w:val="32"/>
          <w:szCs w:val="32"/>
        </w:rPr>
        <w:t>反哺</w:t>
      </w:r>
      <w:r w:rsidRPr="009255E3">
        <w:rPr>
          <w:rFonts w:ascii="仿宋" w:eastAsia="仿宋" w:hAnsi="仿宋" w:hint="eastAsia"/>
          <w:bCs/>
          <w:sz w:val="32"/>
          <w:szCs w:val="32"/>
        </w:rPr>
        <w:t>报纸印刷</w:t>
      </w:r>
      <w:r w:rsidRPr="009255E3">
        <w:rPr>
          <w:rFonts w:ascii="仿宋" w:eastAsia="仿宋" w:hAnsi="仿宋" w:hint="eastAsia"/>
          <w:sz w:val="32"/>
          <w:szCs w:val="32"/>
        </w:rPr>
        <w:t>亏损</w:t>
      </w:r>
      <w:r w:rsidRPr="009255E3">
        <w:rPr>
          <w:rFonts w:ascii="仿宋" w:eastAsia="仿宋" w:hAnsi="仿宋" w:hint="eastAsia"/>
          <w:bCs/>
          <w:sz w:val="32"/>
          <w:szCs w:val="32"/>
        </w:rPr>
        <w:t>。</w:t>
      </w:r>
    </w:p>
    <w:p w:rsidR="0053507D" w:rsidRDefault="0053507D" w:rsidP="00DF3480">
      <w:pPr>
        <w:spacing w:line="58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D17F2E"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分析</w:t>
      </w:r>
    </w:p>
    <w:p w:rsidR="0053507D" w:rsidRDefault="0053507D" w:rsidP="003C66F3">
      <w:pPr>
        <w:spacing w:line="58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严格遵守项目资金管理办法，按年度计划如期完成项目资金的使用。</w:t>
      </w:r>
    </w:p>
    <w:p w:rsidR="0053507D" w:rsidRPr="00D17F2E" w:rsidRDefault="0053507D" w:rsidP="003C66F3">
      <w:pPr>
        <w:spacing w:line="58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53507D" w:rsidRDefault="0053507D" w:rsidP="00DF3480">
      <w:pPr>
        <w:spacing w:line="58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53507D" w:rsidRPr="009255E3" w:rsidRDefault="0053507D" w:rsidP="00DF3480">
      <w:pPr>
        <w:spacing w:line="54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9255E3">
        <w:rPr>
          <w:rFonts w:ascii="仿宋" w:eastAsia="仿宋" w:hAnsi="仿宋" w:hint="eastAsia"/>
          <w:bCs/>
          <w:sz w:val="32"/>
          <w:szCs w:val="32"/>
        </w:rPr>
        <w:t>从目前新闻纸涨价的情况看，不确定因素很多，不到两年时间，新闻纸价格已经涨了</w:t>
      </w:r>
      <w:r>
        <w:rPr>
          <w:rFonts w:ascii="仿宋" w:eastAsia="仿宋" w:hAnsi="仿宋"/>
          <w:bCs/>
          <w:sz w:val="32"/>
          <w:szCs w:val="32"/>
        </w:rPr>
        <w:t>8</w:t>
      </w:r>
      <w:r w:rsidRPr="009255E3">
        <w:rPr>
          <w:rFonts w:ascii="仿宋" w:eastAsia="仿宋" w:hAnsi="仿宋"/>
          <w:bCs/>
          <w:sz w:val="32"/>
          <w:szCs w:val="32"/>
        </w:rPr>
        <w:t>0%</w:t>
      </w:r>
      <w:r w:rsidRPr="009255E3">
        <w:rPr>
          <w:rFonts w:ascii="仿宋" w:eastAsia="仿宋" w:hAnsi="仿宋" w:hint="eastAsia"/>
          <w:bCs/>
          <w:sz w:val="32"/>
          <w:szCs w:val="32"/>
        </w:rPr>
        <w:t>。</w:t>
      </w:r>
      <w:r>
        <w:rPr>
          <w:rFonts w:ascii="仿宋" w:eastAsia="仿宋" w:hAnsi="仿宋"/>
          <w:bCs/>
          <w:sz w:val="32"/>
          <w:szCs w:val="32"/>
        </w:rPr>
        <w:t>2018</w:t>
      </w:r>
      <w:r w:rsidRPr="009255E3">
        <w:rPr>
          <w:rFonts w:ascii="仿宋" w:eastAsia="仿宋" w:hAnsi="仿宋" w:hint="eastAsia"/>
          <w:bCs/>
          <w:sz w:val="32"/>
          <w:szCs w:val="32"/>
        </w:rPr>
        <w:t>年，甚至今后一段时间，新闻纸价格很有可能还会上涨。有数据显示，最近</w:t>
      </w:r>
      <w:r w:rsidRPr="009255E3">
        <w:rPr>
          <w:rFonts w:ascii="仿宋" w:eastAsia="仿宋" w:hAnsi="仿宋"/>
          <w:bCs/>
          <w:sz w:val="32"/>
          <w:szCs w:val="32"/>
        </w:rPr>
        <w:t>5</w:t>
      </w:r>
      <w:r w:rsidRPr="009255E3">
        <w:rPr>
          <w:rFonts w:ascii="仿宋" w:eastAsia="仿宋" w:hAnsi="仿宋" w:hint="eastAsia"/>
          <w:bCs/>
          <w:sz w:val="32"/>
          <w:szCs w:val="32"/>
        </w:rPr>
        <w:t>年间，我国生产新闻纸的纸厂从</w:t>
      </w:r>
      <w:r w:rsidRPr="009255E3">
        <w:rPr>
          <w:rFonts w:ascii="仿宋" w:eastAsia="仿宋" w:hAnsi="仿宋"/>
          <w:bCs/>
          <w:sz w:val="32"/>
          <w:szCs w:val="32"/>
        </w:rPr>
        <w:t>2012</w:t>
      </w:r>
      <w:r w:rsidRPr="009255E3">
        <w:rPr>
          <w:rFonts w:ascii="仿宋" w:eastAsia="仿宋" w:hAnsi="仿宋" w:hint="eastAsia"/>
          <w:bCs/>
          <w:sz w:val="32"/>
          <w:szCs w:val="32"/>
        </w:rPr>
        <w:t>年的近</w:t>
      </w:r>
      <w:r w:rsidRPr="009255E3">
        <w:rPr>
          <w:rFonts w:ascii="仿宋" w:eastAsia="仿宋" w:hAnsi="仿宋"/>
          <w:bCs/>
          <w:sz w:val="32"/>
          <w:szCs w:val="32"/>
        </w:rPr>
        <w:t>20</w:t>
      </w:r>
      <w:r w:rsidRPr="009255E3">
        <w:rPr>
          <w:rFonts w:ascii="仿宋" w:eastAsia="仿宋" w:hAnsi="仿宋" w:hint="eastAsia"/>
          <w:bCs/>
          <w:sz w:val="32"/>
          <w:szCs w:val="32"/>
        </w:rPr>
        <w:t>家，大幅缩减</w:t>
      </w:r>
      <w:r>
        <w:rPr>
          <w:rFonts w:ascii="仿宋" w:eastAsia="仿宋" w:hAnsi="仿宋" w:hint="eastAsia"/>
          <w:bCs/>
          <w:sz w:val="32"/>
          <w:szCs w:val="32"/>
        </w:rPr>
        <w:t>至目前</w:t>
      </w:r>
      <w:r w:rsidRPr="009255E3">
        <w:rPr>
          <w:rFonts w:ascii="仿宋" w:eastAsia="仿宋" w:hAnsi="仿宋" w:hint="eastAsia"/>
          <w:bCs/>
          <w:sz w:val="32"/>
          <w:szCs w:val="32"/>
        </w:rPr>
        <w:t>仅存的</w:t>
      </w:r>
      <w:r w:rsidRPr="009255E3">
        <w:rPr>
          <w:rFonts w:ascii="仿宋" w:eastAsia="仿宋" w:hAnsi="仿宋"/>
          <w:bCs/>
          <w:sz w:val="32"/>
          <w:szCs w:val="32"/>
        </w:rPr>
        <w:t>5</w:t>
      </w:r>
      <w:r w:rsidRPr="009255E3">
        <w:rPr>
          <w:rFonts w:ascii="仿宋" w:eastAsia="仿宋" w:hAnsi="仿宋" w:hint="eastAsia"/>
          <w:bCs/>
          <w:sz w:val="32"/>
          <w:szCs w:val="32"/>
        </w:rPr>
        <w:t>家。新闻纸产量也从当时的</w:t>
      </w:r>
      <w:r w:rsidRPr="009255E3">
        <w:rPr>
          <w:rFonts w:ascii="仿宋" w:eastAsia="仿宋" w:hAnsi="仿宋"/>
          <w:bCs/>
          <w:sz w:val="32"/>
          <w:szCs w:val="32"/>
        </w:rPr>
        <w:t>370</w:t>
      </w:r>
      <w:r w:rsidRPr="009255E3">
        <w:rPr>
          <w:rFonts w:ascii="仿宋" w:eastAsia="仿宋" w:hAnsi="仿宋" w:hint="eastAsia"/>
          <w:bCs/>
          <w:sz w:val="32"/>
          <w:szCs w:val="32"/>
        </w:rPr>
        <w:t>多万吨</w:t>
      </w:r>
      <w:r w:rsidRPr="009255E3">
        <w:rPr>
          <w:rFonts w:ascii="仿宋" w:eastAsia="仿宋" w:hAnsi="仿宋"/>
          <w:bCs/>
          <w:sz w:val="32"/>
          <w:szCs w:val="32"/>
        </w:rPr>
        <w:t>/</w:t>
      </w:r>
      <w:r>
        <w:rPr>
          <w:rFonts w:ascii="仿宋" w:eastAsia="仿宋" w:hAnsi="仿宋" w:hint="eastAsia"/>
          <w:bCs/>
          <w:sz w:val="32"/>
          <w:szCs w:val="32"/>
        </w:rPr>
        <w:t>年，连年下滑至</w:t>
      </w:r>
      <w:r>
        <w:rPr>
          <w:rFonts w:ascii="仿宋" w:eastAsia="仿宋" w:hAnsi="仿宋"/>
          <w:bCs/>
          <w:sz w:val="32"/>
          <w:szCs w:val="32"/>
        </w:rPr>
        <w:t>2018</w:t>
      </w:r>
      <w:r w:rsidRPr="009255E3">
        <w:rPr>
          <w:rFonts w:ascii="仿宋" w:eastAsia="仿宋" w:hAnsi="仿宋" w:hint="eastAsia"/>
          <w:bCs/>
          <w:sz w:val="32"/>
          <w:szCs w:val="32"/>
        </w:rPr>
        <w:t>年的</w:t>
      </w:r>
      <w:r w:rsidRPr="009255E3">
        <w:rPr>
          <w:rFonts w:ascii="仿宋" w:eastAsia="仿宋" w:hAnsi="仿宋"/>
          <w:bCs/>
          <w:sz w:val="32"/>
          <w:szCs w:val="32"/>
        </w:rPr>
        <w:t>165</w:t>
      </w:r>
      <w:r w:rsidRPr="009255E3">
        <w:rPr>
          <w:rFonts w:ascii="仿宋" w:eastAsia="仿宋" w:hAnsi="仿宋" w:hint="eastAsia"/>
          <w:bCs/>
          <w:sz w:val="32"/>
          <w:szCs w:val="32"/>
        </w:rPr>
        <w:t>万吨。新闻纸</w:t>
      </w:r>
      <w:r>
        <w:rPr>
          <w:rFonts w:ascii="仿宋" w:eastAsia="仿宋" w:hAnsi="仿宋" w:hint="eastAsia"/>
          <w:bCs/>
          <w:sz w:val="32"/>
          <w:szCs w:val="32"/>
        </w:rPr>
        <w:t>涨价凶猛，</w:t>
      </w:r>
      <w:r w:rsidRPr="009255E3">
        <w:rPr>
          <w:rFonts w:ascii="仿宋" w:eastAsia="仿宋" w:hAnsi="仿宋" w:hint="eastAsia"/>
          <w:bCs/>
          <w:sz w:val="32"/>
          <w:szCs w:val="32"/>
        </w:rPr>
        <w:t>完全没有缓冲时间。</w:t>
      </w:r>
    </w:p>
    <w:p w:rsidR="0053507D" w:rsidRPr="00EA2CBE" w:rsidRDefault="0053507D" w:rsidP="00DF3480">
      <w:pPr>
        <w:spacing w:line="58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53507D" w:rsidRPr="00F500E7" w:rsidRDefault="0053507D" w:rsidP="00DF3480">
      <w:pPr>
        <w:spacing w:line="54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 w:rsidRPr="00396078">
        <w:rPr>
          <w:rFonts w:ascii="仿宋" w:eastAsia="仿宋" w:hAnsi="仿宋" w:hint="eastAsia"/>
          <w:bCs/>
          <w:sz w:val="32"/>
          <w:szCs w:val="32"/>
        </w:rPr>
        <w:t>目前</w:t>
      </w:r>
      <w:r w:rsidRPr="009255E3">
        <w:rPr>
          <w:rFonts w:ascii="仿宋" w:eastAsia="仿宋" w:hAnsi="仿宋" w:hint="eastAsia"/>
          <w:bCs/>
          <w:sz w:val="32"/>
          <w:szCs w:val="32"/>
        </w:rPr>
        <w:t>《巴音郭楞日报》</w:t>
      </w:r>
      <w:r>
        <w:rPr>
          <w:rFonts w:ascii="仿宋" w:eastAsia="仿宋" w:hAnsi="仿宋" w:hint="eastAsia"/>
          <w:bCs/>
          <w:sz w:val="32"/>
          <w:szCs w:val="32"/>
        </w:rPr>
        <w:t>（民文版）每年印刷费缺口资金达</w:t>
      </w:r>
      <w:r>
        <w:rPr>
          <w:rFonts w:ascii="仿宋" w:eastAsia="仿宋" w:hAnsi="仿宋"/>
          <w:bCs/>
          <w:sz w:val="32"/>
          <w:szCs w:val="32"/>
        </w:rPr>
        <w:t>60</w:t>
      </w:r>
      <w:r>
        <w:rPr>
          <w:rFonts w:ascii="仿宋" w:eastAsia="仿宋" w:hAnsi="仿宋" w:hint="eastAsia"/>
          <w:bCs/>
          <w:sz w:val="32"/>
          <w:szCs w:val="32"/>
        </w:rPr>
        <w:t>余万元。</w:t>
      </w:r>
      <w:r>
        <w:rPr>
          <w:rFonts w:ascii="仿宋" w:eastAsia="仿宋" w:hAnsi="仿宋" w:hint="eastAsia"/>
          <w:b/>
          <w:bCs/>
          <w:sz w:val="32"/>
          <w:szCs w:val="32"/>
        </w:rPr>
        <w:t>建议：</w:t>
      </w:r>
      <w:r>
        <w:rPr>
          <w:rFonts w:ascii="仿宋" w:eastAsia="仿宋" w:hAnsi="仿宋" w:hint="eastAsia"/>
          <w:bCs/>
          <w:sz w:val="32"/>
          <w:szCs w:val="32"/>
        </w:rPr>
        <w:t>为了保证巴音郭楞日报（民文版）的印刷安全，恳请州党委</w:t>
      </w:r>
      <w:r>
        <w:rPr>
          <w:rFonts w:ascii="仿宋" w:eastAsia="仿宋" w:hAnsi="仿宋"/>
          <w:bCs/>
          <w:sz w:val="32"/>
          <w:szCs w:val="32"/>
        </w:rPr>
        <w:t>2019</w:t>
      </w:r>
      <w:r>
        <w:rPr>
          <w:rFonts w:ascii="仿宋" w:eastAsia="仿宋" w:hAnsi="仿宋" w:hint="eastAsia"/>
          <w:bCs/>
          <w:sz w:val="32"/>
          <w:szCs w:val="32"/>
        </w:rPr>
        <w:t>年为</w:t>
      </w:r>
      <w:r w:rsidRPr="009255E3">
        <w:rPr>
          <w:rFonts w:ascii="仿宋" w:eastAsia="仿宋" w:hAnsi="仿宋" w:hint="eastAsia"/>
          <w:sz w:val="32"/>
          <w:szCs w:val="32"/>
        </w:rPr>
        <w:t>《巴音郭楞日报》（汉文版）</w:t>
      </w:r>
      <w:r>
        <w:rPr>
          <w:rFonts w:ascii="仿宋" w:eastAsia="仿宋" w:hAnsi="仿宋" w:hint="eastAsia"/>
          <w:sz w:val="32"/>
          <w:szCs w:val="32"/>
        </w:rPr>
        <w:t>给予</w:t>
      </w:r>
      <w:r>
        <w:rPr>
          <w:rFonts w:ascii="仿宋" w:eastAsia="仿宋" w:hAnsi="仿宋"/>
          <w:sz w:val="32"/>
          <w:szCs w:val="32"/>
        </w:rPr>
        <w:t>60</w:t>
      </w:r>
      <w:r>
        <w:rPr>
          <w:rFonts w:ascii="仿宋" w:eastAsia="仿宋" w:hAnsi="仿宋" w:hint="eastAsia"/>
          <w:sz w:val="32"/>
          <w:szCs w:val="32"/>
        </w:rPr>
        <w:t>万元的印刷补贴，并列入年度财政预算为盼。</w:t>
      </w:r>
    </w:p>
    <w:p w:rsidR="0053507D" w:rsidRDefault="0053507D" w:rsidP="00DF3480">
      <w:pPr>
        <w:spacing w:line="58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53507D" w:rsidRPr="00DE3928" w:rsidRDefault="0053507D" w:rsidP="00DF3480">
      <w:pPr>
        <w:spacing w:line="58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DE3928"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53507D" w:rsidRPr="00D17F2E" w:rsidRDefault="0053507D" w:rsidP="003C66F3">
      <w:pPr>
        <w:spacing w:line="58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53507D" w:rsidRPr="00DF3480" w:rsidRDefault="0053507D" w:rsidP="00DF3480">
      <w:pPr>
        <w:spacing w:line="580" w:lineRule="exact"/>
        <w:ind w:firstLineChars="192" w:firstLine="614"/>
        <w:rPr>
          <w:rFonts w:ascii="仿宋" w:eastAsia="仿宋" w:hAnsi="仿宋"/>
          <w:sz w:val="32"/>
          <w:szCs w:val="32"/>
        </w:rPr>
      </w:pPr>
      <w:r w:rsidRPr="00DF3480">
        <w:rPr>
          <w:rFonts w:ascii="仿宋" w:eastAsia="仿宋" w:hAnsi="仿宋" w:hint="eastAsia"/>
          <w:sz w:val="32"/>
          <w:szCs w:val="32"/>
        </w:rPr>
        <w:t>巴音郭楞日报》（民文版）扩版增容已达到密切党群关系、</w:t>
      </w:r>
      <w:r w:rsidRPr="00DF3480">
        <w:rPr>
          <w:rFonts w:ascii="仿宋" w:eastAsia="仿宋" w:hAnsi="仿宋" w:hint="eastAsia"/>
          <w:sz w:val="32"/>
          <w:szCs w:val="32"/>
        </w:rPr>
        <w:lastRenderedPageBreak/>
        <w:t>凝聚各方力量的目的。今后将充分发挥舆论引导作用，不断更新办报理念，改进写作方法，</w:t>
      </w:r>
      <w:r w:rsidRPr="00DF3480">
        <w:rPr>
          <w:rFonts w:ascii="仿宋" w:eastAsia="仿宋" w:hAnsi="仿宋"/>
          <w:sz w:val="32"/>
          <w:szCs w:val="32"/>
        </w:rPr>
        <w:t xml:space="preserve"> </w:t>
      </w:r>
      <w:r w:rsidRPr="00DF3480">
        <w:rPr>
          <w:rFonts w:ascii="仿宋" w:eastAsia="仿宋" w:hAnsi="仿宋" w:hint="eastAsia"/>
          <w:sz w:val="32"/>
          <w:szCs w:val="32"/>
        </w:rPr>
        <w:t>把笔尖对准基层，对准群众，释疑解惑，传递党的声音，宣传党的主张，反映人民心声，在增强民文版的亲和力、吸引力、感染力上下功夫，做文章，通过让读者喜爱这张民文报纸，在州委州政府与全州少数民族群众之间架设连心桥，编织同心结，把全州少数民族人民群众的思想统一到州党委的决策部署上来，达到让州委州政府的决策部署走进千家万户，密切党群关系，凝聚各方力量的目的。</w:t>
      </w:r>
    </w:p>
    <w:p w:rsidR="0053507D" w:rsidRDefault="0053507D" w:rsidP="003C66F3">
      <w:pPr>
        <w:spacing w:line="58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七、</w:t>
      </w:r>
      <w:r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附表</w:t>
      </w:r>
    </w:p>
    <w:p w:rsidR="0053507D" w:rsidRDefault="0053507D" w:rsidP="00DE3928">
      <w:pPr>
        <w:spacing w:line="58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新疆巴音郭楞日报社财政</w:t>
      </w: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项目支出绩效自评表》</w:t>
      </w:r>
    </w:p>
    <w:tbl>
      <w:tblPr>
        <w:tblW w:w="0" w:type="auto"/>
        <w:tblInd w:w="93" w:type="dxa"/>
        <w:tblLook w:val="00A0"/>
      </w:tblPr>
      <w:tblGrid>
        <w:gridCol w:w="714"/>
        <w:gridCol w:w="1093"/>
        <w:gridCol w:w="1299"/>
        <w:gridCol w:w="1027"/>
        <w:gridCol w:w="840"/>
        <w:gridCol w:w="1980"/>
        <w:gridCol w:w="1718"/>
      </w:tblGrid>
      <w:tr w:rsidR="0053507D" w:rsidRPr="00146AAD" w:rsidTr="00CA39A4">
        <w:trPr>
          <w:trHeight w:val="405"/>
        </w:trPr>
        <w:tc>
          <w:tcPr>
            <w:tcW w:w="867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07D" w:rsidRPr="00146AAD" w:rsidRDefault="0053507D" w:rsidP="00B71A1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新疆巴音郭楞日报社</w:t>
            </w:r>
            <w:r w:rsidRPr="00146AAD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53507D" w:rsidRPr="00146AAD" w:rsidTr="00CA39A4">
        <w:trPr>
          <w:trHeight w:val="285"/>
        </w:trPr>
        <w:tc>
          <w:tcPr>
            <w:tcW w:w="867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07D" w:rsidRPr="00146AAD" w:rsidRDefault="0053507D" w:rsidP="00B71A1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146AAD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2018</w:t>
            </w:r>
            <w:r w:rsidRPr="00146AAD"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53507D" w:rsidRPr="00146AAD" w:rsidTr="00CA39A4">
        <w:trPr>
          <w:trHeight w:val="285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07D" w:rsidRPr="00146AAD" w:rsidRDefault="0053507D" w:rsidP="00B71A1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07D" w:rsidRPr="00146AAD" w:rsidRDefault="0053507D" w:rsidP="00B71A1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07D" w:rsidRPr="00146AAD" w:rsidRDefault="0053507D" w:rsidP="00B71A1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07D" w:rsidRPr="00146AAD" w:rsidRDefault="0053507D" w:rsidP="00B71A1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07D" w:rsidRPr="00146AAD" w:rsidRDefault="0053507D" w:rsidP="00B71A1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07D" w:rsidRPr="00146AAD" w:rsidRDefault="0053507D" w:rsidP="00B71A1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07D" w:rsidRPr="00146AAD" w:rsidRDefault="0053507D" w:rsidP="00B71A1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53507D" w:rsidRPr="00146AAD" w:rsidTr="00CA39A4">
        <w:trPr>
          <w:trHeight w:val="420"/>
        </w:trPr>
        <w:tc>
          <w:tcPr>
            <w:tcW w:w="3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55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ind w:firstLineChars="230" w:firstLine="483"/>
              <w:rPr>
                <w:rFonts w:ascii="宋体"/>
                <w:color w:val="000000"/>
                <w:szCs w:val="21"/>
              </w:rPr>
            </w:pPr>
            <w:r w:rsidRPr="00CA26CA">
              <w:rPr>
                <w:rFonts w:ascii="宋体" w:hAnsi="宋体" w:hint="eastAsia"/>
                <w:szCs w:val="21"/>
              </w:rPr>
              <w:t>《巴音郭楞日报》蒙文版、维文版两种报纸印刷补贴</w:t>
            </w:r>
          </w:p>
        </w:tc>
      </w:tr>
      <w:tr w:rsidR="0053507D" w:rsidRPr="00146AAD" w:rsidTr="00CA39A4">
        <w:trPr>
          <w:trHeight w:val="435"/>
        </w:trPr>
        <w:tc>
          <w:tcPr>
            <w:tcW w:w="3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预算单位</w:t>
            </w:r>
          </w:p>
        </w:tc>
        <w:tc>
          <w:tcPr>
            <w:tcW w:w="55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hint="eastAsia"/>
                <w:szCs w:val="21"/>
              </w:rPr>
              <w:t>新疆巴音郭楞日报</w:t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3507D" w:rsidRPr="00146AAD" w:rsidTr="00CA39A4">
        <w:trPr>
          <w:trHeight w:val="46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预算</w:t>
            </w:r>
            <w:r w:rsidRPr="00CA26CA">
              <w:rPr>
                <w:rFonts w:ascii="宋体" w:cs="宋体"/>
                <w:kern w:val="0"/>
                <w:szCs w:val="21"/>
              </w:rPr>
              <w:br/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执行</w:t>
            </w:r>
            <w:r w:rsidRPr="00CA26CA">
              <w:rPr>
                <w:rFonts w:ascii="宋体" w:cs="宋体"/>
                <w:kern w:val="0"/>
                <w:szCs w:val="21"/>
              </w:rPr>
              <w:br/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情况</w:t>
            </w:r>
            <w:r w:rsidRPr="00CA26CA">
              <w:rPr>
                <w:rFonts w:ascii="宋体" w:cs="宋体"/>
                <w:kern w:val="0"/>
                <w:szCs w:val="21"/>
              </w:rPr>
              <w:br/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预算数：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26CA">
              <w:rPr>
                <w:rFonts w:ascii="宋体" w:hAnsi="宋体" w:cs="宋体"/>
                <w:kern w:val="0"/>
                <w:szCs w:val="21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执行数：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righ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/>
                <w:kern w:val="0"/>
                <w:szCs w:val="21"/>
              </w:rPr>
              <w:t>340</w:t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3507D" w:rsidRPr="00146AAD" w:rsidTr="00CA39A4">
        <w:trPr>
          <w:trHeight w:val="509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righ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其中：财政拨款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26CA">
              <w:rPr>
                <w:rFonts w:ascii="宋体" w:hAnsi="宋体" w:cs="宋体"/>
                <w:kern w:val="0"/>
                <w:szCs w:val="21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righ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其中：财政拨款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righ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/>
                <w:kern w:val="0"/>
                <w:szCs w:val="21"/>
              </w:rPr>
              <w:t>140</w:t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3507D" w:rsidRPr="00146AAD" w:rsidTr="00CA39A4">
        <w:trPr>
          <w:trHeight w:val="433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righ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righ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 w:rsidRPr="00CA26CA">
              <w:rPr>
                <w:rFonts w:ascii="宋体" w:hAnsi="宋体" w:cs="宋体"/>
                <w:kern w:val="0"/>
                <w:szCs w:val="21"/>
              </w:rPr>
              <w:t>200</w:t>
            </w:r>
          </w:p>
        </w:tc>
      </w:tr>
      <w:tr w:rsidR="0053507D" w:rsidRPr="00146AAD" w:rsidTr="00CA39A4">
        <w:trPr>
          <w:trHeight w:val="45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年度</w:t>
            </w:r>
            <w:r w:rsidRPr="00CA26CA">
              <w:rPr>
                <w:rFonts w:ascii="宋体" w:cs="宋体"/>
                <w:kern w:val="0"/>
                <w:szCs w:val="21"/>
              </w:rPr>
              <w:br/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目标</w:t>
            </w:r>
            <w:r w:rsidRPr="00CA26CA">
              <w:rPr>
                <w:rFonts w:ascii="宋体" w:cs="宋体"/>
                <w:kern w:val="0"/>
                <w:szCs w:val="21"/>
              </w:rPr>
              <w:br/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完成</w:t>
            </w:r>
            <w:r w:rsidRPr="00CA26CA">
              <w:rPr>
                <w:rFonts w:ascii="宋体" w:cs="宋体"/>
                <w:kern w:val="0"/>
                <w:szCs w:val="21"/>
              </w:rPr>
              <w:br/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情况</w:t>
            </w:r>
          </w:p>
        </w:tc>
        <w:tc>
          <w:tcPr>
            <w:tcW w:w="4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实际完成目标</w:t>
            </w:r>
          </w:p>
        </w:tc>
      </w:tr>
      <w:tr w:rsidR="0053507D" w:rsidRPr="00146AAD" w:rsidTr="00CA39A4">
        <w:trPr>
          <w:trHeight w:val="142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  <w:r w:rsidRPr="00CA26CA">
              <w:rPr>
                <w:rFonts w:ascii="宋体" w:hAnsi="宋体" w:cs="宋体" w:hint="eastAsia"/>
                <w:szCs w:val="21"/>
              </w:rPr>
              <w:t>巴音郭楞日报社紧紧围绕州党委、州人民政府的工作部署，弘扬主旋律，传播正能量，发出了主流媒体声音，很好地体现了党报的公信力和权威性，把全州广大干部群众的思想统一到州委提出的重大战略部署上来，统一到推动全州的各项举措上来，凝聚人心，汇聚力量</w:t>
            </w:r>
            <w:r w:rsidRPr="00CA26CA">
              <w:rPr>
                <w:rFonts w:ascii="宋体" w:cs="宋体"/>
                <w:szCs w:val="21"/>
              </w:rPr>
              <w:t>,</w:t>
            </w:r>
            <w:r w:rsidRPr="00CA26CA">
              <w:rPr>
                <w:rFonts w:ascii="宋体" w:hAnsi="宋体" w:cs="宋体" w:hint="eastAsia"/>
                <w:szCs w:val="21"/>
              </w:rPr>
              <w:t>把党的声音传到千家万户。</w:t>
            </w: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3507D" w:rsidRPr="00CA26CA" w:rsidRDefault="0053507D" w:rsidP="00B71A1D">
            <w:pPr>
              <w:rPr>
                <w:rFonts w:ascii="宋体" w:cs="仿宋_GB2312"/>
                <w:szCs w:val="21"/>
              </w:rPr>
            </w:pPr>
            <w:r w:rsidRPr="00CA26CA">
              <w:rPr>
                <w:rFonts w:ascii="宋体" w:hAnsi="宋体" w:cs="仿宋_GB2312" w:hint="eastAsia"/>
                <w:color w:val="2B2B2B"/>
                <w:szCs w:val="21"/>
              </w:rPr>
              <w:t>《巴音郭楞日报》（民文版）以改扩版为契机，努力在“三贴近”、接地气、有特色上下功夫，不仅在增加容量上做了文章，而且在提升质量上挖潜力，优化内容，改进文风，使三种文版形成了一个统一领导、各具特色的有机整体，使一张报纸、三种文版新闻宣传工作迈上了新的发展平台。</w:t>
            </w:r>
          </w:p>
        </w:tc>
      </w:tr>
      <w:tr w:rsidR="0053507D" w:rsidRPr="00146AAD" w:rsidTr="00CA39A4">
        <w:trPr>
          <w:trHeight w:val="72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年度</w:t>
            </w:r>
            <w:r w:rsidRPr="00CA26CA">
              <w:rPr>
                <w:rFonts w:ascii="宋体" w:cs="宋体"/>
                <w:kern w:val="0"/>
                <w:szCs w:val="21"/>
              </w:rPr>
              <w:br/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绩效</w:t>
            </w:r>
            <w:r w:rsidRPr="00CA26CA">
              <w:rPr>
                <w:rFonts w:ascii="宋体" w:cs="宋体"/>
                <w:kern w:val="0"/>
                <w:szCs w:val="21"/>
              </w:rPr>
              <w:br/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指标</w:t>
            </w:r>
            <w:r w:rsidRPr="00CA26CA">
              <w:rPr>
                <w:rFonts w:ascii="宋体" w:cs="宋体"/>
                <w:kern w:val="0"/>
                <w:szCs w:val="21"/>
              </w:rPr>
              <w:br/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完成</w:t>
            </w:r>
            <w:r w:rsidRPr="00CA26CA">
              <w:rPr>
                <w:rFonts w:ascii="宋体" w:cs="宋体"/>
                <w:kern w:val="0"/>
                <w:szCs w:val="21"/>
              </w:rPr>
              <w:br/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lastRenderedPageBreak/>
              <w:t>情况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预期指标值（包含数字及文字描述）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实际完成指标值（包含数字及文字描述）</w:t>
            </w:r>
          </w:p>
        </w:tc>
      </w:tr>
      <w:tr w:rsidR="0053507D" w:rsidRPr="00146AAD" w:rsidTr="00CA39A4">
        <w:trPr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项目完成</w:t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lastRenderedPageBreak/>
              <w:t>数量指标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报纸出版数量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年度完成蒙文、维</w:t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lastRenderedPageBreak/>
              <w:t>文版</w:t>
            </w:r>
            <w:r w:rsidRPr="00CA26CA"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2000</w:t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份发行量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lastRenderedPageBreak/>
              <w:t>年度完成蒙文、</w:t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lastRenderedPageBreak/>
              <w:t>维文版</w:t>
            </w:r>
            <w:r>
              <w:rPr>
                <w:rFonts w:ascii="宋体" w:hAnsi="宋体" w:cs="宋体"/>
                <w:kern w:val="0"/>
                <w:szCs w:val="21"/>
              </w:rPr>
              <w:t>12000</w:t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份发行量</w:t>
            </w:r>
          </w:p>
        </w:tc>
      </w:tr>
      <w:tr w:rsidR="0053507D" w:rsidRPr="00146AAD" w:rsidTr="00CA39A4">
        <w:trPr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报纸出版验收合格率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507D" w:rsidRPr="00CA26CA" w:rsidRDefault="0053507D" w:rsidP="00B71A1D">
            <w:pPr>
              <w:jc w:val="center"/>
              <w:rPr>
                <w:rFonts w:ascii="宋体" w:hAnsi="宋体"/>
                <w:szCs w:val="21"/>
              </w:rPr>
            </w:pPr>
            <w:r w:rsidRPr="00CA26CA">
              <w:rPr>
                <w:rFonts w:ascii="宋体" w:hAnsi="宋体"/>
                <w:szCs w:val="21"/>
              </w:rPr>
              <w:t>=100%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/>
                <w:szCs w:val="21"/>
              </w:rPr>
              <w:t>=100%</w:t>
            </w:r>
          </w:p>
        </w:tc>
      </w:tr>
      <w:tr w:rsidR="0053507D" w:rsidRPr="00146AAD" w:rsidTr="00CA39A4">
        <w:trPr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社会新闻时效性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507D" w:rsidRPr="00CA26CA" w:rsidRDefault="0053507D" w:rsidP="00B71A1D">
            <w:pPr>
              <w:rPr>
                <w:rFonts w:ascii="宋体"/>
                <w:szCs w:val="21"/>
              </w:rPr>
            </w:pPr>
            <w:r w:rsidRPr="00CA26CA">
              <w:rPr>
                <w:rFonts w:ascii="宋体" w:hAnsi="宋体" w:hint="eastAsia"/>
                <w:szCs w:val="21"/>
              </w:rPr>
              <w:t>次日刊登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  <w:r w:rsidRPr="00CA26CA">
              <w:rPr>
                <w:rFonts w:ascii="宋体" w:hAnsi="宋体" w:hint="eastAsia"/>
                <w:szCs w:val="21"/>
              </w:rPr>
              <w:t>次日刊登</w:t>
            </w:r>
          </w:p>
        </w:tc>
      </w:tr>
      <w:tr w:rsidR="0053507D" w:rsidRPr="00146AAD" w:rsidTr="00CA39A4">
        <w:trPr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报纸出版成本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507D" w:rsidRPr="00CA26CA" w:rsidRDefault="0053507D" w:rsidP="00B71A1D">
            <w:pPr>
              <w:rPr>
                <w:rFonts w:ascii="宋体" w:cs="Arial"/>
                <w:szCs w:val="21"/>
              </w:rPr>
            </w:pPr>
            <w:r w:rsidRPr="00CA26CA">
              <w:rPr>
                <w:rFonts w:ascii="宋体" w:hAnsi="宋体" w:cs="Arial" w:hint="eastAsia"/>
                <w:szCs w:val="21"/>
              </w:rPr>
              <w:t>≤</w:t>
            </w:r>
            <w:r w:rsidRPr="00CA26CA">
              <w:rPr>
                <w:rFonts w:ascii="宋体" w:hAnsi="宋体" w:cs="Arial"/>
                <w:szCs w:val="21"/>
              </w:rPr>
              <w:t>0.76</w:t>
            </w:r>
            <w:r w:rsidRPr="00CA26CA">
              <w:rPr>
                <w:rFonts w:ascii="宋体" w:hAnsi="宋体" w:cs="Arial" w:hint="eastAsia"/>
                <w:szCs w:val="21"/>
              </w:rPr>
              <w:t>元</w:t>
            </w:r>
            <w:r w:rsidRPr="00CA26CA">
              <w:rPr>
                <w:rFonts w:ascii="宋体" w:hAnsi="宋体" w:cs="Arial"/>
                <w:szCs w:val="21"/>
              </w:rPr>
              <w:t>/</w:t>
            </w:r>
            <w:r w:rsidRPr="00CA26CA">
              <w:rPr>
                <w:rFonts w:ascii="宋体" w:hAnsi="宋体" w:cs="Arial" w:hint="eastAsia"/>
                <w:szCs w:val="21"/>
              </w:rPr>
              <w:t>份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  <w:r w:rsidRPr="00CA26CA">
              <w:rPr>
                <w:rFonts w:ascii="宋体" w:hAnsi="宋体" w:cs="宋体"/>
                <w:kern w:val="0"/>
                <w:szCs w:val="21"/>
              </w:rPr>
              <w:t>0.76</w:t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元</w:t>
            </w:r>
            <w:r w:rsidRPr="00CA26CA">
              <w:rPr>
                <w:rFonts w:ascii="宋体" w:hAnsi="宋体" w:cs="宋体"/>
                <w:kern w:val="0"/>
                <w:szCs w:val="21"/>
              </w:rPr>
              <w:t>/</w:t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份</w:t>
            </w:r>
          </w:p>
        </w:tc>
      </w:tr>
      <w:tr w:rsidR="0053507D" w:rsidRPr="00146AAD" w:rsidTr="00322C0B">
        <w:trPr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jc w:val="center"/>
              <w:rPr>
                <w:rFonts w:ascii="宋体" w:cs="Arial"/>
                <w:color w:val="000000"/>
                <w:szCs w:val="21"/>
              </w:rPr>
            </w:pPr>
            <w:r w:rsidRPr="00CA26CA">
              <w:rPr>
                <w:rFonts w:ascii="宋体" w:hAnsi="宋体" w:cs="Arial" w:hint="eastAsia"/>
                <w:color w:val="000000"/>
                <w:szCs w:val="21"/>
              </w:rPr>
              <w:t>经济效益指标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jc w:val="center"/>
              <w:rPr>
                <w:rFonts w:ascii="宋体" w:cs="Arial"/>
                <w:szCs w:val="21"/>
              </w:rPr>
            </w:pPr>
            <w:r w:rsidRPr="00CA26CA">
              <w:rPr>
                <w:rFonts w:ascii="宋体" w:hAnsi="宋体" w:cs="Arial" w:hint="eastAsia"/>
                <w:szCs w:val="21"/>
              </w:rPr>
              <w:t>报纸发行收入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jc w:val="center"/>
              <w:rPr>
                <w:rFonts w:ascii="宋体" w:cs="Arial"/>
                <w:szCs w:val="21"/>
              </w:rPr>
            </w:pPr>
            <w:r w:rsidRPr="00CA26CA">
              <w:rPr>
                <w:rFonts w:ascii="宋体" w:hAnsi="宋体" w:cs="Arial" w:hint="eastAsia"/>
                <w:szCs w:val="21"/>
              </w:rPr>
              <w:t>≥</w:t>
            </w:r>
            <w:r w:rsidRPr="00CA26CA">
              <w:rPr>
                <w:rFonts w:ascii="宋体" w:hAnsi="宋体" w:cs="Arial"/>
                <w:szCs w:val="21"/>
              </w:rPr>
              <w:t>69</w:t>
            </w:r>
            <w:r w:rsidRPr="00CA26CA">
              <w:rPr>
                <w:rFonts w:ascii="宋体" w:hAnsi="宋体" w:cs="Arial" w:hint="eastAsia"/>
                <w:szCs w:val="21"/>
              </w:rPr>
              <w:t>万元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/>
                <w:kern w:val="0"/>
                <w:szCs w:val="21"/>
              </w:rPr>
              <w:t>69</w:t>
            </w:r>
            <w:r w:rsidRPr="00CA26CA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</w:tr>
      <w:tr w:rsidR="0053507D" w:rsidRPr="00146AAD" w:rsidTr="00962B28">
        <w:trPr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jc w:val="center"/>
              <w:rPr>
                <w:rFonts w:ascii="宋体" w:cs="Arial"/>
                <w:color w:val="000000"/>
                <w:szCs w:val="21"/>
              </w:rPr>
            </w:pPr>
            <w:r w:rsidRPr="00CA26CA">
              <w:rPr>
                <w:rFonts w:ascii="宋体" w:hAnsi="宋体" w:cs="Arial" w:hint="eastAsia"/>
                <w:color w:val="000000"/>
                <w:szCs w:val="21"/>
              </w:rPr>
              <w:t>社会效益指标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jc w:val="center"/>
              <w:rPr>
                <w:rFonts w:ascii="宋体" w:cs="Arial"/>
                <w:szCs w:val="21"/>
              </w:rPr>
            </w:pPr>
            <w:r w:rsidRPr="00CA26CA">
              <w:rPr>
                <w:rFonts w:ascii="宋体" w:hAnsi="宋体" w:cs="Arial" w:hint="eastAsia"/>
                <w:szCs w:val="21"/>
              </w:rPr>
              <w:t>党报影响力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jc w:val="center"/>
              <w:rPr>
                <w:rFonts w:ascii="宋体" w:cs="Arial"/>
                <w:szCs w:val="21"/>
              </w:rPr>
            </w:pPr>
            <w:r w:rsidRPr="00CA26CA">
              <w:rPr>
                <w:rFonts w:ascii="宋体" w:hAnsi="宋体" w:cs="Arial" w:hint="eastAsia"/>
                <w:szCs w:val="21"/>
              </w:rPr>
              <w:t>提升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jc w:val="center"/>
              <w:rPr>
                <w:rFonts w:ascii="宋体" w:cs="Arial"/>
                <w:szCs w:val="21"/>
              </w:rPr>
            </w:pPr>
            <w:r w:rsidRPr="00CA26CA">
              <w:rPr>
                <w:rFonts w:ascii="宋体" w:hAnsi="宋体" w:cs="Arial" w:hint="eastAsia"/>
                <w:szCs w:val="21"/>
              </w:rPr>
              <w:t>显著提升</w:t>
            </w:r>
          </w:p>
        </w:tc>
      </w:tr>
      <w:tr w:rsidR="0053507D" w:rsidRPr="00146AAD" w:rsidTr="00DD09D7">
        <w:trPr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jc w:val="center"/>
              <w:rPr>
                <w:rFonts w:ascii="宋体" w:cs="Arial"/>
                <w:color w:val="000000"/>
                <w:szCs w:val="21"/>
              </w:rPr>
            </w:pPr>
            <w:r w:rsidRPr="00CA26CA">
              <w:rPr>
                <w:rFonts w:ascii="宋体" w:hAnsi="宋体" w:cs="Arial" w:hint="eastAsia"/>
                <w:color w:val="000000"/>
                <w:szCs w:val="21"/>
              </w:rPr>
              <w:t>生态效益指标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507D" w:rsidRPr="00CA26CA" w:rsidRDefault="0053507D" w:rsidP="00B71A1D">
            <w:pPr>
              <w:rPr>
                <w:rFonts w:ascii="宋体" w:cs="Arial"/>
                <w:szCs w:val="21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53507D" w:rsidRPr="00146AAD" w:rsidTr="00DD09D7">
        <w:trPr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jc w:val="center"/>
              <w:rPr>
                <w:rFonts w:ascii="宋体" w:cs="Arial"/>
                <w:color w:val="000000"/>
                <w:szCs w:val="21"/>
              </w:rPr>
            </w:pPr>
            <w:r w:rsidRPr="00CA26CA">
              <w:rPr>
                <w:rFonts w:ascii="宋体" w:hAnsi="宋体" w:cs="Arial" w:hint="eastAsia"/>
                <w:color w:val="000000"/>
                <w:szCs w:val="21"/>
              </w:rPr>
              <w:t>可持续影响指标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507D" w:rsidRPr="00CA26CA" w:rsidRDefault="0053507D" w:rsidP="00B71A1D">
            <w:pPr>
              <w:rPr>
                <w:rFonts w:ascii="宋体" w:cs="Arial"/>
                <w:szCs w:val="21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53507D" w:rsidRPr="00146AAD" w:rsidTr="00784653">
        <w:trPr>
          <w:trHeight w:val="177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满意度</w:t>
            </w:r>
            <w:bookmarkStart w:id="0" w:name="_GoBack"/>
            <w:r w:rsidRPr="00CA26CA">
              <w:rPr>
                <w:rFonts w:ascii="宋体" w:cs="宋体"/>
                <w:kern w:val="0"/>
                <w:szCs w:val="21"/>
              </w:rPr>
              <w:br/>
            </w:r>
            <w:bookmarkEnd w:id="0"/>
            <w:r w:rsidRPr="00CA26CA"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A26CA">
              <w:rPr>
                <w:rFonts w:ascii="宋体" w:hAnsi="宋体" w:cs="宋体" w:hint="eastAsia"/>
                <w:kern w:val="0"/>
                <w:szCs w:val="21"/>
              </w:rPr>
              <w:t>读者满意度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26CA">
              <w:rPr>
                <w:rFonts w:ascii="宋体" w:hAnsi="宋体" w:cs="宋体"/>
                <w:kern w:val="0"/>
                <w:szCs w:val="21"/>
              </w:rPr>
              <w:t>100%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7D" w:rsidRPr="00CA26CA" w:rsidRDefault="0053507D" w:rsidP="00B71A1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A26CA">
              <w:rPr>
                <w:rFonts w:ascii="宋体" w:hAnsi="宋体" w:cs="宋体"/>
                <w:kern w:val="0"/>
                <w:szCs w:val="21"/>
              </w:rPr>
              <w:t>100%</w:t>
            </w:r>
          </w:p>
        </w:tc>
      </w:tr>
    </w:tbl>
    <w:p w:rsidR="0053507D" w:rsidRDefault="0053507D" w:rsidP="00B71A1D">
      <w:pPr>
        <w:ind w:firstLineChars="281" w:firstLine="87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53507D" w:rsidRDefault="0053507D" w:rsidP="00DF3480">
      <w:pPr>
        <w:spacing w:line="580" w:lineRule="exact"/>
        <w:ind w:firstLineChars="281" w:firstLine="87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53507D" w:rsidRPr="00E446E9" w:rsidRDefault="0053507D" w:rsidP="00DF3480">
      <w:pPr>
        <w:spacing w:line="580" w:lineRule="exact"/>
        <w:ind w:firstLineChars="1731" w:firstLine="5401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E446E9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巴音郭楞日报社</w:t>
      </w:r>
    </w:p>
    <w:p w:rsidR="0053507D" w:rsidRPr="00E446E9" w:rsidRDefault="0053507D" w:rsidP="00F30963">
      <w:pPr>
        <w:spacing w:line="580" w:lineRule="exact"/>
        <w:ind w:firstLineChars="1731" w:firstLine="5401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smartTag w:uri="urn:schemas-microsoft-com:office:smarttags" w:element="chsdate">
        <w:smartTagPr>
          <w:attr w:name="Year" w:val="2019"/>
          <w:attr w:name="Month" w:val="1"/>
          <w:attr w:name="Day" w:val="23"/>
          <w:attr w:name="IsLunarDate" w:val="False"/>
          <w:attr w:name="IsROCDate" w:val="False"/>
        </w:smartTagPr>
        <w:r w:rsidRPr="00E446E9">
          <w:rPr>
            <w:rStyle w:val="a5"/>
            <w:rFonts w:ascii="仿宋" w:eastAsia="仿宋" w:hAnsi="仿宋"/>
            <w:b w:val="0"/>
            <w:spacing w:val="-4"/>
            <w:sz w:val="32"/>
            <w:szCs w:val="32"/>
          </w:rPr>
          <w:t>201</w:t>
        </w:r>
        <w:r>
          <w:rPr>
            <w:rStyle w:val="a5"/>
            <w:rFonts w:ascii="仿宋" w:eastAsia="仿宋" w:hAnsi="仿宋"/>
            <w:b w:val="0"/>
            <w:spacing w:val="-4"/>
            <w:sz w:val="32"/>
            <w:szCs w:val="32"/>
          </w:rPr>
          <w:t>9</w:t>
        </w:r>
        <w:r w:rsidRPr="00E446E9">
          <w:rPr>
            <w:rStyle w:val="a5"/>
            <w:rFonts w:ascii="仿宋" w:eastAsia="仿宋" w:hAnsi="仿宋" w:hint="eastAsia"/>
            <w:b w:val="0"/>
            <w:spacing w:val="-4"/>
            <w:sz w:val="32"/>
            <w:szCs w:val="32"/>
          </w:rPr>
          <w:t>年</w:t>
        </w:r>
        <w:r w:rsidRPr="00E446E9">
          <w:rPr>
            <w:rStyle w:val="a5"/>
            <w:rFonts w:ascii="仿宋" w:eastAsia="仿宋" w:hAnsi="仿宋"/>
            <w:b w:val="0"/>
            <w:spacing w:val="-4"/>
            <w:sz w:val="32"/>
            <w:szCs w:val="32"/>
          </w:rPr>
          <w:t>1</w:t>
        </w:r>
        <w:r w:rsidRPr="00E446E9">
          <w:rPr>
            <w:rStyle w:val="a5"/>
            <w:rFonts w:ascii="仿宋" w:eastAsia="仿宋" w:hAnsi="仿宋" w:hint="eastAsia"/>
            <w:b w:val="0"/>
            <w:spacing w:val="-4"/>
            <w:sz w:val="32"/>
            <w:szCs w:val="32"/>
          </w:rPr>
          <w:t>月</w:t>
        </w:r>
        <w:r>
          <w:rPr>
            <w:rStyle w:val="a5"/>
            <w:rFonts w:ascii="仿宋" w:eastAsia="仿宋" w:hAnsi="仿宋"/>
            <w:b w:val="0"/>
            <w:spacing w:val="-4"/>
            <w:sz w:val="32"/>
            <w:szCs w:val="32"/>
          </w:rPr>
          <w:t>2</w:t>
        </w:r>
        <w:r w:rsidRPr="00E446E9">
          <w:rPr>
            <w:rStyle w:val="a5"/>
            <w:rFonts w:ascii="仿宋" w:eastAsia="仿宋" w:hAnsi="仿宋"/>
            <w:b w:val="0"/>
            <w:spacing w:val="-4"/>
            <w:sz w:val="32"/>
            <w:szCs w:val="32"/>
          </w:rPr>
          <w:t>3</w:t>
        </w:r>
        <w:r w:rsidRPr="00E446E9">
          <w:rPr>
            <w:rStyle w:val="a5"/>
            <w:rFonts w:ascii="仿宋" w:eastAsia="仿宋" w:hAnsi="仿宋" w:hint="eastAsia"/>
            <w:b w:val="0"/>
            <w:spacing w:val="-4"/>
            <w:sz w:val="32"/>
            <w:szCs w:val="32"/>
          </w:rPr>
          <w:t>日</w:t>
        </w:r>
      </w:smartTag>
    </w:p>
    <w:sectPr w:rsidR="0053507D" w:rsidRPr="00E446E9" w:rsidSect="0056390D">
      <w:footerReference w:type="default" r:id="rId6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D79" w:rsidRDefault="00843D79" w:rsidP="00E769FE">
      <w:r>
        <w:separator/>
      </w:r>
    </w:p>
  </w:endnote>
  <w:endnote w:type="continuationSeparator" w:id="1">
    <w:p w:rsidR="00843D79" w:rsidRDefault="00843D79" w:rsidP="00E76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altName w:val="宋体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Dotum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宋体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7D" w:rsidRDefault="00EA29C9">
    <w:pPr>
      <w:pStyle w:val="af1"/>
      <w:jc w:val="center"/>
    </w:pPr>
    <w:fldSimple w:instr="PAGE   \* MERGEFORMAT">
      <w:r w:rsidR="00DE55C9" w:rsidRPr="00DE55C9">
        <w:rPr>
          <w:noProof/>
          <w:lang w:val="zh-CN"/>
        </w:rPr>
        <w:t>6</w:t>
      </w:r>
    </w:fldSimple>
  </w:p>
  <w:p w:rsidR="0053507D" w:rsidRDefault="0053507D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D79" w:rsidRDefault="00843D79" w:rsidP="00E769FE">
      <w:r>
        <w:separator/>
      </w:r>
    </w:p>
  </w:footnote>
  <w:footnote w:type="continuationSeparator" w:id="1">
    <w:p w:rsidR="00843D79" w:rsidRDefault="00843D79" w:rsidP="00E769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57"/>
    <w:rsid w:val="000073C4"/>
    <w:rsid w:val="00013A56"/>
    <w:rsid w:val="00020F78"/>
    <w:rsid w:val="00026EF8"/>
    <w:rsid w:val="00056465"/>
    <w:rsid w:val="0006662D"/>
    <w:rsid w:val="000675B9"/>
    <w:rsid w:val="00093BE8"/>
    <w:rsid w:val="000976B1"/>
    <w:rsid w:val="000D6F4F"/>
    <w:rsid w:val="000E2E84"/>
    <w:rsid w:val="000E6FAF"/>
    <w:rsid w:val="00121AE4"/>
    <w:rsid w:val="00145822"/>
    <w:rsid w:val="00146AAD"/>
    <w:rsid w:val="0015577B"/>
    <w:rsid w:val="00157D2E"/>
    <w:rsid w:val="001803C6"/>
    <w:rsid w:val="001B2B9A"/>
    <w:rsid w:val="001B3A40"/>
    <w:rsid w:val="001E073F"/>
    <w:rsid w:val="002026B3"/>
    <w:rsid w:val="00205F30"/>
    <w:rsid w:val="00233121"/>
    <w:rsid w:val="002574E5"/>
    <w:rsid w:val="00270C2D"/>
    <w:rsid w:val="00290C15"/>
    <w:rsid w:val="00294F35"/>
    <w:rsid w:val="002A5B6A"/>
    <w:rsid w:val="00313960"/>
    <w:rsid w:val="00322C0B"/>
    <w:rsid w:val="0032390E"/>
    <w:rsid w:val="003314C2"/>
    <w:rsid w:val="00346E03"/>
    <w:rsid w:val="003550E5"/>
    <w:rsid w:val="00360CD9"/>
    <w:rsid w:val="003908B7"/>
    <w:rsid w:val="00396078"/>
    <w:rsid w:val="00397D22"/>
    <w:rsid w:val="003A6972"/>
    <w:rsid w:val="003B5175"/>
    <w:rsid w:val="003B5BF3"/>
    <w:rsid w:val="003C66F3"/>
    <w:rsid w:val="003C7C9A"/>
    <w:rsid w:val="003F6F66"/>
    <w:rsid w:val="0040340D"/>
    <w:rsid w:val="0040526A"/>
    <w:rsid w:val="00424E77"/>
    <w:rsid w:val="004366A8"/>
    <w:rsid w:val="0047366D"/>
    <w:rsid w:val="004A07B7"/>
    <w:rsid w:val="004A6242"/>
    <w:rsid w:val="00502BA7"/>
    <w:rsid w:val="00507A16"/>
    <w:rsid w:val="005162F1"/>
    <w:rsid w:val="0052577C"/>
    <w:rsid w:val="0053507D"/>
    <w:rsid w:val="00535153"/>
    <w:rsid w:val="00535421"/>
    <w:rsid w:val="00544736"/>
    <w:rsid w:val="00554F82"/>
    <w:rsid w:val="005562BC"/>
    <w:rsid w:val="0056390D"/>
    <w:rsid w:val="0056513A"/>
    <w:rsid w:val="005719B0"/>
    <w:rsid w:val="00583E68"/>
    <w:rsid w:val="005957AB"/>
    <w:rsid w:val="005D10D6"/>
    <w:rsid w:val="005D7F4F"/>
    <w:rsid w:val="00615DEC"/>
    <w:rsid w:val="006544C0"/>
    <w:rsid w:val="00663ED6"/>
    <w:rsid w:val="00670777"/>
    <w:rsid w:val="00673389"/>
    <w:rsid w:val="006E23C0"/>
    <w:rsid w:val="006E6BB4"/>
    <w:rsid w:val="006F2A54"/>
    <w:rsid w:val="007272F7"/>
    <w:rsid w:val="00730B28"/>
    <w:rsid w:val="00730D51"/>
    <w:rsid w:val="00761065"/>
    <w:rsid w:val="007623E2"/>
    <w:rsid w:val="00784653"/>
    <w:rsid w:val="007B7092"/>
    <w:rsid w:val="007C6FD7"/>
    <w:rsid w:val="007D068D"/>
    <w:rsid w:val="007D7835"/>
    <w:rsid w:val="00843D79"/>
    <w:rsid w:val="00853DFD"/>
    <w:rsid w:val="00855E3A"/>
    <w:rsid w:val="00860617"/>
    <w:rsid w:val="008749C4"/>
    <w:rsid w:val="008B52D2"/>
    <w:rsid w:val="008C5E01"/>
    <w:rsid w:val="00922CB9"/>
    <w:rsid w:val="00922E86"/>
    <w:rsid w:val="009255E3"/>
    <w:rsid w:val="009415FC"/>
    <w:rsid w:val="00942BE1"/>
    <w:rsid w:val="009472AD"/>
    <w:rsid w:val="00962B28"/>
    <w:rsid w:val="00974E22"/>
    <w:rsid w:val="00997632"/>
    <w:rsid w:val="009B0107"/>
    <w:rsid w:val="009B4681"/>
    <w:rsid w:val="009C36F5"/>
    <w:rsid w:val="009E5410"/>
    <w:rsid w:val="009E5CD9"/>
    <w:rsid w:val="00A026A9"/>
    <w:rsid w:val="00A1183E"/>
    <w:rsid w:val="00A21F9C"/>
    <w:rsid w:val="00A26421"/>
    <w:rsid w:val="00A4293B"/>
    <w:rsid w:val="00A5557A"/>
    <w:rsid w:val="00A67D50"/>
    <w:rsid w:val="00A8635A"/>
    <w:rsid w:val="00A8691A"/>
    <w:rsid w:val="00AB4E3F"/>
    <w:rsid w:val="00AC1946"/>
    <w:rsid w:val="00AF31AE"/>
    <w:rsid w:val="00B17824"/>
    <w:rsid w:val="00B33E23"/>
    <w:rsid w:val="00B374EF"/>
    <w:rsid w:val="00B40063"/>
    <w:rsid w:val="00B41F61"/>
    <w:rsid w:val="00B71A1D"/>
    <w:rsid w:val="00B71C69"/>
    <w:rsid w:val="00B94FEB"/>
    <w:rsid w:val="00BA46E6"/>
    <w:rsid w:val="00BC66BC"/>
    <w:rsid w:val="00BD363D"/>
    <w:rsid w:val="00BF2A0B"/>
    <w:rsid w:val="00C14AFD"/>
    <w:rsid w:val="00C56C72"/>
    <w:rsid w:val="00C76A76"/>
    <w:rsid w:val="00C90C95"/>
    <w:rsid w:val="00C926E0"/>
    <w:rsid w:val="00CA26CA"/>
    <w:rsid w:val="00CA39A4"/>
    <w:rsid w:val="00CA6457"/>
    <w:rsid w:val="00CC7CCF"/>
    <w:rsid w:val="00CE2870"/>
    <w:rsid w:val="00CE2A6F"/>
    <w:rsid w:val="00CF08DF"/>
    <w:rsid w:val="00CF5008"/>
    <w:rsid w:val="00D12367"/>
    <w:rsid w:val="00D17F2E"/>
    <w:rsid w:val="00D24224"/>
    <w:rsid w:val="00D30354"/>
    <w:rsid w:val="00D3518B"/>
    <w:rsid w:val="00D672D3"/>
    <w:rsid w:val="00DD09D7"/>
    <w:rsid w:val="00DE3928"/>
    <w:rsid w:val="00DE55C9"/>
    <w:rsid w:val="00DF3480"/>
    <w:rsid w:val="00DF42A0"/>
    <w:rsid w:val="00DF74B0"/>
    <w:rsid w:val="00E0187F"/>
    <w:rsid w:val="00E222FB"/>
    <w:rsid w:val="00E446E9"/>
    <w:rsid w:val="00E7221F"/>
    <w:rsid w:val="00E75667"/>
    <w:rsid w:val="00E769FE"/>
    <w:rsid w:val="00EA29C9"/>
    <w:rsid w:val="00EA2CBE"/>
    <w:rsid w:val="00EA37CE"/>
    <w:rsid w:val="00EA4FDD"/>
    <w:rsid w:val="00F23F65"/>
    <w:rsid w:val="00F30963"/>
    <w:rsid w:val="00F32FEE"/>
    <w:rsid w:val="00F46A22"/>
    <w:rsid w:val="00F500E7"/>
    <w:rsid w:val="00FA7044"/>
    <w:rsid w:val="00FB09EE"/>
    <w:rsid w:val="00FB10BB"/>
    <w:rsid w:val="00FC51FB"/>
    <w:rsid w:val="00FE218A"/>
    <w:rsid w:val="00FE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E769F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5162F1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5162F1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5162F1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5162F1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5162F1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5162F1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5162F1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rsid w:val="005162F1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rsid w:val="005162F1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5162F1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9"/>
    <w:semiHidden/>
    <w:locked/>
    <w:rsid w:val="005162F1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9"/>
    <w:semiHidden/>
    <w:locked/>
    <w:rsid w:val="005162F1"/>
    <w:rPr>
      <w:rFonts w:ascii="Cambria" w:eastAsia="宋体" w:hAnsi="Cambria" w:cs="Times New Roman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9"/>
    <w:semiHidden/>
    <w:locked/>
    <w:rsid w:val="005162F1"/>
    <w:rPr>
      <w:rFonts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5162F1"/>
    <w:rPr>
      <w:rFonts w:cs="Times New Roman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9"/>
    <w:semiHidden/>
    <w:locked/>
    <w:rsid w:val="005162F1"/>
    <w:rPr>
      <w:rFonts w:cs="Times New Roman"/>
      <w:b/>
      <w:bCs/>
    </w:rPr>
  </w:style>
  <w:style w:type="character" w:customStyle="1" w:styleId="7Char">
    <w:name w:val="标题 7 Char"/>
    <w:basedOn w:val="a0"/>
    <w:link w:val="7"/>
    <w:uiPriority w:val="99"/>
    <w:semiHidden/>
    <w:locked/>
    <w:rsid w:val="005162F1"/>
    <w:rPr>
      <w:rFonts w:cs="Times New Roman"/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5162F1"/>
    <w:rPr>
      <w:rFonts w:cs="Times New Roman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5162F1"/>
    <w:rPr>
      <w:rFonts w:ascii="Cambria" w:eastAsia="宋体" w:hAnsi="Cambria" w:cs="Times New Roman"/>
    </w:rPr>
  </w:style>
  <w:style w:type="paragraph" w:styleId="a3">
    <w:name w:val="Title"/>
    <w:basedOn w:val="a"/>
    <w:next w:val="a"/>
    <w:link w:val="Char"/>
    <w:uiPriority w:val="99"/>
    <w:qFormat/>
    <w:rsid w:val="005162F1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99"/>
    <w:locked/>
    <w:rsid w:val="005162F1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99"/>
    <w:qFormat/>
    <w:rsid w:val="005162F1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Char0">
    <w:name w:val="副标题 Char"/>
    <w:basedOn w:val="a0"/>
    <w:link w:val="a4"/>
    <w:uiPriority w:val="99"/>
    <w:locked/>
    <w:rsid w:val="005162F1"/>
    <w:rPr>
      <w:rFonts w:ascii="Cambria" w:eastAsia="宋体" w:hAnsi="Cambria" w:cs="Times New Roman"/>
      <w:sz w:val="24"/>
      <w:szCs w:val="24"/>
    </w:rPr>
  </w:style>
  <w:style w:type="character" w:styleId="a5">
    <w:name w:val="Strong"/>
    <w:basedOn w:val="a0"/>
    <w:uiPriority w:val="99"/>
    <w:qFormat/>
    <w:rsid w:val="005162F1"/>
    <w:rPr>
      <w:rFonts w:cs="Times New Roman"/>
      <w:b/>
      <w:bCs/>
    </w:rPr>
  </w:style>
  <w:style w:type="character" w:styleId="a6">
    <w:name w:val="Emphasis"/>
    <w:basedOn w:val="a0"/>
    <w:uiPriority w:val="99"/>
    <w:qFormat/>
    <w:rsid w:val="005162F1"/>
    <w:rPr>
      <w:rFonts w:ascii="Calibri" w:hAnsi="Calibri" w:cs="Times New Roman"/>
      <w:b/>
      <w:i/>
      <w:iCs/>
    </w:rPr>
  </w:style>
  <w:style w:type="paragraph" w:styleId="a7">
    <w:name w:val="No Spacing"/>
    <w:basedOn w:val="a"/>
    <w:uiPriority w:val="99"/>
    <w:qFormat/>
    <w:rsid w:val="005162F1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a8">
    <w:name w:val="List Paragraph"/>
    <w:basedOn w:val="a"/>
    <w:uiPriority w:val="99"/>
    <w:qFormat/>
    <w:rsid w:val="005162F1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a9">
    <w:name w:val="Quote"/>
    <w:basedOn w:val="a"/>
    <w:next w:val="a"/>
    <w:link w:val="Char1"/>
    <w:uiPriority w:val="99"/>
    <w:qFormat/>
    <w:rsid w:val="005162F1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1">
    <w:name w:val="引用 Char"/>
    <w:basedOn w:val="a0"/>
    <w:link w:val="a9"/>
    <w:uiPriority w:val="99"/>
    <w:locked/>
    <w:rsid w:val="005162F1"/>
    <w:rPr>
      <w:rFonts w:cs="Times New Roman"/>
      <w:i/>
      <w:sz w:val="24"/>
      <w:szCs w:val="24"/>
    </w:rPr>
  </w:style>
  <w:style w:type="paragraph" w:styleId="aa">
    <w:name w:val="Intense Quote"/>
    <w:basedOn w:val="a"/>
    <w:next w:val="a"/>
    <w:link w:val="Char2"/>
    <w:uiPriority w:val="99"/>
    <w:qFormat/>
    <w:rsid w:val="005162F1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99"/>
    <w:locked/>
    <w:rsid w:val="005162F1"/>
    <w:rPr>
      <w:rFonts w:cs="Times New Roman"/>
      <w:b/>
      <w:i/>
      <w:sz w:val="24"/>
    </w:rPr>
  </w:style>
  <w:style w:type="character" w:styleId="ab">
    <w:name w:val="Subtle Emphasis"/>
    <w:basedOn w:val="a0"/>
    <w:uiPriority w:val="99"/>
    <w:qFormat/>
    <w:rsid w:val="005162F1"/>
    <w:rPr>
      <w:rFonts w:cs="Times New Roman"/>
      <w:i/>
      <w:color w:val="5A5A5A"/>
    </w:rPr>
  </w:style>
  <w:style w:type="character" w:styleId="ac">
    <w:name w:val="Intense Emphasis"/>
    <w:basedOn w:val="a0"/>
    <w:uiPriority w:val="99"/>
    <w:qFormat/>
    <w:rsid w:val="005162F1"/>
    <w:rPr>
      <w:rFonts w:cs="Times New Roman"/>
      <w:b/>
      <w:i/>
      <w:sz w:val="24"/>
      <w:szCs w:val="24"/>
      <w:u w:val="single"/>
    </w:rPr>
  </w:style>
  <w:style w:type="character" w:styleId="ad">
    <w:name w:val="Subtle Reference"/>
    <w:basedOn w:val="a0"/>
    <w:uiPriority w:val="99"/>
    <w:qFormat/>
    <w:rsid w:val="005162F1"/>
    <w:rPr>
      <w:rFonts w:cs="Times New Roman"/>
      <w:sz w:val="24"/>
      <w:szCs w:val="24"/>
      <w:u w:val="single"/>
    </w:rPr>
  </w:style>
  <w:style w:type="character" w:styleId="ae">
    <w:name w:val="Intense Reference"/>
    <w:basedOn w:val="a0"/>
    <w:uiPriority w:val="99"/>
    <w:qFormat/>
    <w:rsid w:val="005162F1"/>
    <w:rPr>
      <w:rFonts w:cs="Times New Roman"/>
      <w:b/>
      <w:sz w:val="24"/>
      <w:u w:val="single"/>
    </w:rPr>
  </w:style>
  <w:style w:type="character" w:styleId="af">
    <w:name w:val="Book Title"/>
    <w:basedOn w:val="a0"/>
    <w:uiPriority w:val="99"/>
    <w:qFormat/>
    <w:rsid w:val="005162F1"/>
    <w:rPr>
      <w:rFonts w:ascii="Cambria" w:eastAsia="宋体" w:hAnsi="Cambria" w:cs="Times New Roman"/>
      <w:b/>
      <w:i/>
      <w:sz w:val="24"/>
      <w:szCs w:val="24"/>
    </w:rPr>
  </w:style>
  <w:style w:type="paragraph" w:styleId="TOC">
    <w:name w:val="TOC Heading"/>
    <w:basedOn w:val="1"/>
    <w:next w:val="a"/>
    <w:uiPriority w:val="99"/>
    <w:qFormat/>
    <w:rsid w:val="005162F1"/>
    <w:pPr>
      <w:outlineLvl w:val="9"/>
    </w:pPr>
    <w:rPr>
      <w:lang w:eastAsia="en-US"/>
    </w:rPr>
  </w:style>
  <w:style w:type="paragraph" w:styleId="af0">
    <w:name w:val="header"/>
    <w:basedOn w:val="a"/>
    <w:link w:val="Char3"/>
    <w:uiPriority w:val="99"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locked/>
    <w:rsid w:val="00E769FE"/>
    <w:rPr>
      <w:rFonts w:ascii="Calibri" w:eastAsia="宋体" w:hAnsi="Calibri" w:cs="Times New Roman"/>
      <w:kern w:val="2"/>
      <w:sz w:val="18"/>
      <w:szCs w:val="18"/>
    </w:rPr>
  </w:style>
  <w:style w:type="paragraph" w:styleId="af1">
    <w:name w:val="footer"/>
    <w:basedOn w:val="a"/>
    <w:link w:val="Char4"/>
    <w:uiPriority w:val="99"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locked/>
    <w:rsid w:val="00E769FE"/>
    <w:rPr>
      <w:rFonts w:ascii="Calibri" w:eastAsia="宋体" w:hAnsi="Calibri" w:cs="Times New Roman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locked/>
    <w:rsid w:val="005719B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40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7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XZZF</cp:lastModifiedBy>
  <cp:revision>89</cp:revision>
  <cp:lastPrinted>2019-01-15T05:13:00Z</cp:lastPrinted>
  <dcterms:created xsi:type="dcterms:W3CDTF">2018-08-15T02:06:00Z</dcterms:created>
  <dcterms:modified xsi:type="dcterms:W3CDTF">2019-11-19T09:36:00Z</dcterms:modified>
</cp:coreProperties>
</file>