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01" w:rsidRPr="00056465" w:rsidRDefault="001D6601" w:rsidP="00056465">
      <w:pPr>
        <w:spacing w:line="540" w:lineRule="exact"/>
        <w:jc w:val="left"/>
        <w:rPr>
          <w:rFonts w:ascii="仿宋" w:eastAsia="仿宋" w:hAnsi="仿宋"/>
          <w:kern w:val="0"/>
          <w:sz w:val="32"/>
          <w:szCs w:val="32"/>
        </w:rPr>
      </w:pPr>
      <w:r w:rsidRPr="00056465">
        <w:rPr>
          <w:rFonts w:ascii="仿宋" w:eastAsia="仿宋" w:hAnsi="仿宋" w:cs="仿宋" w:hint="eastAsia"/>
          <w:kern w:val="0"/>
          <w:sz w:val="32"/>
          <w:szCs w:val="32"/>
        </w:rPr>
        <w:t>附件</w:t>
      </w:r>
      <w:r w:rsidRPr="00056465">
        <w:rPr>
          <w:rFonts w:ascii="仿宋" w:eastAsia="仿宋" w:hAnsi="仿宋" w:cs="仿宋"/>
          <w:kern w:val="0"/>
          <w:sz w:val="32"/>
          <w:szCs w:val="32"/>
        </w:rPr>
        <w:t>2</w:t>
      </w:r>
      <w:r w:rsidRPr="00056465">
        <w:rPr>
          <w:rFonts w:ascii="仿宋" w:eastAsia="仿宋" w:hAnsi="仿宋" w:cs="仿宋" w:hint="eastAsia"/>
          <w:kern w:val="0"/>
          <w:sz w:val="32"/>
          <w:szCs w:val="32"/>
        </w:rPr>
        <w:t>：</w:t>
      </w:r>
    </w:p>
    <w:p w:rsidR="001D6601" w:rsidRDefault="001D6601" w:rsidP="00E769FE">
      <w:pPr>
        <w:spacing w:line="540" w:lineRule="exact"/>
        <w:jc w:val="center"/>
        <w:rPr>
          <w:rFonts w:ascii="华文中宋" w:eastAsia="华文中宋" w:hAnsi="华文中宋"/>
          <w:b/>
          <w:bCs/>
          <w:kern w:val="0"/>
          <w:sz w:val="52"/>
          <w:szCs w:val="52"/>
        </w:rPr>
      </w:pPr>
    </w:p>
    <w:p w:rsidR="001D6601" w:rsidRDefault="001D6601" w:rsidP="00E769FE">
      <w:pPr>
        <w:spacing w:line="540" w:lineRule="exact"/>
        <w:jc w:val="center"/>
        <w:rPr>
          <w:rFonts w:ascii="华文中宋" w:eastAsia="华文中宋" w:hAnsi="华文中宋"/>
          <w:b/>
          <w:bCs/>
          <w:kern w:val="0"/>
          <w:sz w:val="52"/>
          <w:szCs w:val="52"/>
        </w:rPr>
      </w:pPr>
    </w:p>
    <w:p w:rsidR="001D6601" w:rsidRDefault="001D6601" w:rsidP="00E769FE">
      <w:pPr>
        <w:spacing w:line="540" w:lineRule="exact"/>
        <w:jc w:val="center"/>
        <w:rPr>
          <w:rFonts w:ascii="华文中宋" w:eastAsia="华文中宋" w:hAnsi="华文中宋"/>
          <w:b/>
          <w:bCs/>
          <w:kern w:val="0"/>
          <w:sz w:val="52"/>
          <w:szCs w:val="52"/>
        </w:rPr>
      </w:pPr>
    </w:p>
    <w:p w:rsidR="001D6601" w:rsidRDefault="001D6601" w:rsidP="00E769FE">
      <w:pPr>
        <w:spacing w:line="540" w:lineRule="exact"/>
        <w:jc w:val="center"/>
        <w:rPr>
          <w:rFonts w:ascii="华文中宋" w:eastAsia="华文中宋" w:hAnsi="华文中宋"/>
          <w:b/>
          <w:bCs/>
          <w:kern w:val="0"/>
          <w:sz w:val="52"/>
          <w:szCs w:val="52"/>
        </w:rPr>
      </w:pPr>
    </w:p>
    <w:p w:rsidR="001D6601" w:rsidRDefault="001D6601" w:rsidP="00E769FE">
      <w:pPr>
        <w:spacing w:line="540" w:lineRule="exact"/>
        <w:jc w:val="center"/>
        <w:rPr>
          <w:rFonts w:ascii="华文中宋" w:eastAsia="华文中宋" w:hAnsi="华文中宋"/>
          <w:b/>
          <w:bCs/>
          <w:kern w:val="0"/>
          <w:sz w:val="52"/>
          <w:szCs w:val="52"/>
        </w:rPr>
      </w:pPr>
    </w:p>
    <w:p w:rsidR="001D6601" w:rsidRDefault="001D6601" w:rsidP="00E769FE">
      <w:pPr>
        <w:spacing w:line="540" w:lineRule="exact"/>
        <w:jc w:val="center"/>
        <w:rPr>
          <w:rFonts w:ascii="华文中宋" w:eastAsia="华文中宋" w:hAnsi="华文中宋"/>
          <w:b/>
          <w:bCs/>
          <w:kern w:val="0"/>
          <w:sz w:val="52"/>
          <w:szCs w:val="52"/>
        </w:rPr>
      </w:pPr>
    </w:p>
    <w:p w:rsidR="001D6601" w:rsidRPr="005D10D6" w:rsidRDefault="001D6601" w:rsidP="00E769F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巴州人民政府办公室</w:t>
      </w:r>
      <w:r w:rsidRPr="005D10D6">
        <w:rPr>
          <w:rFonts w:ascii="方正小标宋_GBK" w:eastAsia="方正小标宋_GBK" w:hAnsi="华文中宋" w:cs="方正小标宋_GBK" w:hint="eastAsia"/>
          <w:b/>
          <w:bCs/>
          <w:kern w:val="0"/>
          <w:sz w:val="48"/>
          <w:szCs w:val="48"/>
        </w:rPr>
        <w:t>财政项目支出绩效自评报告</w:t>
      </w:r>
    </w:p>
    <w:p w:rsidR="001D6601" w:rsidRPr="001B3A40" w:rsidRDefault="001D6601" w:rsidP="00E769FE">
      <w:pPr>
        <w:spacing w:line="540" w:lineRule="exact"/>
        <w:jc w:val="center"/>
        <w:rPr>
          <w:rFonts w:ascii="华文中宋" w:eastAsia="华文中宋" w:hAnsi="华文中宋"/>
          <w:b/>
          <w:bCs/>
          <w:kern w:val="0"/>
          <w:sz w:val="52"/>
          <w:szCs w:val="52"/>
        </w:rPr>
      </w:pPr>
    </w:p>
    <w:p w:rsidR="001D6601" w:rsidRPr="00D17F2E" w:rsidRDefault="001D6601" w:rsidP="00E769FE">
      <w:pPr>
        <w:spacing w:line="540" w:lineRule="exact"/>
        <w:jc w:val="center"/>
        <w:rPr>
          <w:rFonts w:eastAsia="仿宋_GB2312" w:hAnsi="宋体"/>
          <w:kern w:val="0"/>
          <w:sz w:val="36"/>
          <w:szCs w:val="36"/>
        </w:rPr>
      </w:pPr>
      <w:r w:rsidRPr="00D17F2E">
        <w:rPr>
          <w:rFonts w:eastAsia="仿宋_GB2312" w:hAnsi="宋体" w:cs="仿宋_GB2312" w:hint="eastAsia"/>
          <w:kern w:val="0"/>
          <w:sz w:val="36"/>
          <w:szCs w:val="36"/>
        </w:rPr>
        <w:t>（</w:t>
      </w:r>
      <w:r>
        <w:rPr>
          <w:rFonts w:eastAsia="仿宋_GB2312" w:hAnsi="宋体"/>
          <w:kern w:val="0"/>
          <w:sz w:val="36"/>
          <w:szCs w:val="36"/>
        </w:rPr>
        <w:t>2018</w:t>
      </w:r>
      <w:r w:rsidRPr="00D17F2E">
        <w:rPr>
          <w:rFonts w:eastAsia="仿宋_GB2312" w:hAnsi="宋体" w:cs="仿宋_GB2312" w:hint="eastAsia"/>
          <w:kern w:val="0"/>
          <w:sz w:val="36"/>
          <w:szCs w:val="36"/>
        </w:rPr>
        <w:t>年度）</w:t>
      </w:r>
    </w:p>
    <w:p w:rsidR="001D6601" w:rsidRDefault="001D6601" w:rsidP="00E769FE">
      <w:pPr>
        <w:spacing w:line="540" w:lineRule="exact"/>
        <w:jc w:val="center"/>
        <w:rPr>
          <w:rFonts w:eastAsia="仿宋_GB2312" w:hAnsi="宋体"/>
          <w:kern w:val="0"/>
          <w:sz w:val="30"/>
          <w:szCs w:val="30"/>
        </w:rPr>
      </w:pPr>
    </w:p>
    <w:p w:rsidR="001D6601" w:rsidRDefault="001D6601" w:rsidP="00E769FE">
      <w:pPr>
        <w:spacing w:line="540" w:lineRule="exact"/>
        <w:jc w:val="center"/>
        <w:rPr>
          <w:rFonts w:eastAsia="仿宋_GB2312" w:hAnsi="宋体"/>
          <w:kern w:val="0"/>
          <w:sz w:val="30"/>
          <w:szCs w:val="30"/>
        </w:rPr>
      </w:pPr>
    </w:p>
    <w:p w:rsidR="001D6601" w:rsidRDefault="001D6601" w:rsidP="00E769FE">
      <w:pPr>
        <w:spacing w:line="540" w:lineRule="exact"/>
        <w:jc w:val="center"/>
        <w:rPr>
          <w:rFonts w:eastAsia="仿宋_GB2312" w:hAnsi="宋体"/>
          <w:kern w:val="0"/>
          <w:sz w:val="30"/>
          <w:szCs w:val="30"/>
        </w:rPr>
      </w:pPr>
    </w:p>
    <w:p w:rsidR="001D6601" w:rsidRDefault="001D6601" w:rsidP="00E769FE">
      <w:pPr>
        <w:spacing w:line="540" w:lineRule="exact"/>
        <w:jc w:val="center"/>
        <w:rPr>
          <w:rFonts w:eastAsia="仿宋_GB2312" w:hAnsi="宋体"/>
          <w:kern w:val="0"/>
          <w:sz w:val="30"/>
          <w:szCs w:val="30"/>
        </w:rPr>
      </w:pPr>
    </w:p>
    <w:p w:rsidR="001D6601" w:rsidRDefault="001D6601" w:rsidP="00D17F2E">
      <w:pPr>
        <w:spacing w:line="540" w:lineRule="exact"/>
        <w:rPr>
          <w:rFonts w:eastAsia="仿宋_GB2312" w:hAnsi="宋体"/>
          <w:kern w:val="0"/>
          <w:sz w:val="30"/>
          <w:szCs w:val="30"/>
        </w:rPr>
      </w:pPr>
    </w:p>
    <w:p w:rsidR="001D6601" w:rsidRPr="00D17F2E" w:rsidRDefault="001D6601" w:rsidP="006B03C7">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政务运行费</w:t>
      </w:r>
      <w:r w:rsidRPr="00D17F2E">
        <w:rPr>
          <w:rFonts w:eastAsia="仿宋_GB2312" w:hAnsi="宋体"/>
          <w:kern w:val="0"/>
          <w:sz w:val="36"/>
          <w:szCs w:val="36"/>
        </w:rPr>
        <w:t xml:space="preserve"> </w:t>
      </w:r>
    </w:p>
    <w:p w:rsidR="001D6601" w:rsidRDefault="001D6601" w:rsidP="00E33C65">
      <w:pPr>
        <w:spacing w:line="700" w:lineRule="exact"/>
        <w:ind w:left="3240" w:hangingChars="900" w:hanging="3240"/>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巴州人民政府办公室本级、电子政务办公室、行政服务中心</w:t>
      </w:r>
      <w:r>
        <w:rPr>
          <w:rFonts w:eastAsia="仿宋_GB2312" w:hAnsi="宋体"/>
          <w:kern w:val="0"/>
          <w:sz w:val="36"/>
          <w:szCs w:val="36"/>
        </w:rPr>
        <w:t xml:space="preserve"> </w:t>
      </w:r>
    </w:p>
    <w:p w:rsidR="001D6601" w:rsidRDefault="001D6601" w:rsidP="00E33C65">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巴州人民政府</w:t>
      </w:r>
    </w:p>
    <w:p w:rsidR="001D6601" w:rsidRDefault="001D6601" w:rsidP="00E33C65">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伍波</w:t>
      </w:r>
    </w:p>
    <w:p w:rsidR="001D6601" w:rsidRPr="00D17F2E" w:rsidRDefault="001D6601" w:rsidP="00E33C65">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2019</w:t>
      </w:r>
      <w:r>
        <w:rPr>
          <w:rFonts w:eastAsia="仿宋_GB2312" w:hAnsi="宋体" w:cs="仿宋_GB2312" w:hint="eastAsia"/>
          <w:kern w:val="0"/>
          <w:sz w:val="36"/>
          <w:szCs w:val="36"/>
        </w:rPr>
        <w:t>年</w:t>
      </w:r>
      <w:r>
        <w:rPr>
          <w:rFonts w:eastAsia="仿宋_GB2312" w:hAnsi="宋体"/>
          <w:kern w:val="0"/>
          <w:sz w:val="36"/>
          <w:szCs w:val="36"/>
        </w:rPr>
        <w:t>1</w:t>
      </w:r>
      <w:r>
        <w:rPr>
          <w:rFonts w:eastAsia="仿宋_GB2312" w:hAnsi="宋体" w:cs="仿宋_GB2312" w:hint="eastAsia"/>
          <w:kern w:val="0"/>
          <w:sz w:val="36"/>
          <w:szCs w:val="36"/>
        </w:rPr>
        <w:t>月</w:t>
      </w:r>
      <w:r>
        <w:rPr>
          <w:rFonts w:eastAsia="仿宋_GB2312" w:hAnsi="宋体"/>
          <w:kern w:val="0"/>
          <w:sz w:val="36"/>
          <w:szCs w:val="36"/>
        </w:rPr>
        <w:t>24</w:t>
      </w:r>
      <w:r>
        <w:rPr>
          <w:rFonts w:eastAsia="仿宋_GB2312" w:hAnsi="宋体" w:cs="仿宋_GB2312" w:hint="eastAsia"/>
          <w:kern w:val="0"/>
          <w:sz w:val="36"/>
          <w:szCs w:val="36"/>
        </w:rPr>
        <w:t>日</w:t>
      </w:r>
    </w:p>
    <w:p w:rsidR="001D6601" w:rsidRDefault="001D6601" w:rsidP="00E769FE">
      <w:pPr>
        <w:spacing w:line="540" w:lineRule="exact"/>
        <w:jc w:val="center"/>
        <w:rPr>
          <w:rFonts w:eastAsia="仿宋_GB2312" w:hAnsi="宋体"/>
          <w:kern w:val="0"/>
          <w:sz w:val="30"/>
          <w:szCs w:val="30"/>
        </w:rPr>
      </w:pPr>
    </w:p>
    <w:p w:rsidR="001D6601" w:rsidRDefault="001D6601" w:rsidP="005D10D6">
      <w:pPr>
        <w:spacing w:line="540" w:lineRule="exact"/>
        <w:rPr>
          <w:rStyle w:val="a5"/>
          <w:rFonts w:ascii="黑体" w:eastAsia="黑体" w:hAnsi="黑体"/>
          <w:b w:val="0"/>
          <w:bCs w:val="0"/>
          <w:spacing w:val="-4"/>
          <w:sz w:val="32"/>
          <w:szCs w:val="32"/>
        </w:rPr>
      </w:pPr>
    </w:p>
    <w:p w:rsidR="001D6601" w:rsidRPr="00D17F2E" w:rsidRDefault="001D6601" w:rsidP="00E769F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lastRenderedPageBreak/>
        <w:t>一、项目概况</w:t>
      </w:r>
    </w:p>
    <w:p w:rsidR="001D6601" w:rsidRDefault="001D6601"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（一）项目单位基本情况</w:t>
      </w:r>
    </w:p>
    <w:p w:rsidR="001D6601" w:rsidRPr="00022905" w:rsidRDefault="001D6601" w:rsidP="00E33C65">
      <w:pPr>
        <w:ind w:firstLineChars="246" w:firstLine="787"/>
        <w:rPr>
          <w:rFonts w:ascii="仿宋" w:eastAsia="仿宋" w:hAnsi="仿宋"/>
          <w:sz w:val="32"/>
          <w:szCs w:val="32"/>
        </w:rPr>
      </w:pPr>
      <w:r w:rsidRPr="00022905">
        <w:rPr>
          <w:rFonts w:ascii="仿宋" w:eastAsia="仿宋" w:hAnsi="仿宋" w:cs="仿宋"/>
          <w:sz w:val="32"/>
          <w:szCs w:val="32"/>
        </w:rPr>
        <w:t>1</w:t>
      </w:r>
      <w:r w:rsidRPr="00022905">
        <w:rPr>
          <w:rFonts w:ascii="仿宋" w:eastAsia="仿宋" w:hAnsi="仿宋" w:cs="仿宋" w:hint="eastAsia"/>
          <w:sz w:val="32"/>
          <w:szCs w:val="32"/>
        </w:rPr>
        <w:t>、负责自治州人民政府会议的准备工作，协助自治州人民政府领导同志组织会议决定事项的实施。</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2</w:t>
      </w:r>
      <w:r w:rsidRPr="00022905">
        <w:rPr>
          <w:rFonts w:ascii="仿宋" w:eastAsia="仿宋" w:hAnsi="仿宋" w:cs="仿宋" w:hint="eastAsia"/>
          <w:sz w:val="32"/>
          <w:szCs w:val="32"/>
        </w:rPr>
        <w:t>、协助自治州人民政府领导同志组织起草或审核以自治州人民政府、自治州人民政府办公室名义发布的公文。</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3</w:t>
      </w:r>
      <w:r w:rsidRPr="00022905">
        <w:rPr>
          <w:rFonts w:ascii="仿宋" w:eastAsia="仿宋" w:hAnsi="仿宋" w:cs="仿宋" w:hint="eastAsia"/>
          <w:sz w:val="32"/>
          <w:szCs w:val="32"/>
        </w:rPr>
        <w:t>、研究自治州人民政府各部门和各县市人民政府请示自治州人民政府的事项，提出审核意见，报自治州人民政府领导同志审定。</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4</w:t>
      </w:r>
      <w:r w:rsidRPr="00022905">
        <w:rPr>
          <w:rFonts w:ascii="仿宋" w:eastAsia="仿宋" w:hAnsi="仿宋" w:cs="仿宋" w:hint="eastAsia"/>
          <w:sz w:val="32"/>
          <w:szCs w:val="32"/>
        </w:rPr>
        <w:t>、督促检查自治州人民政府公文、会议决定事项及自治州人民政府领导同志指示的贯彻落实情况并跟踪调研，及时向自治州人民政府领导同志报告。负责人大代表建议意见和政协委员提案办理的督办工作。</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5</w:t>
      </w:r>
      <w:r w:rsidRPr="00022905">
        <w:rPr>
          <w:rFonts w:ascii="仿宋" w:eastAsia="仿宋" w:hAnsi="仿宋" w:cs="仿宋" w:hint="eastAsia"/>
          <w:sz w:val="32"/>
          <w:szCs w:val="32"/>
        </w:rPr>
        <w:t>、负责自治州人民政府值班工作，及时向自治州人民政府领导同志报告重要情况，协助处理各部门和各县市向自治州人民政府反映的重要问题，传达和督促落实自治州人民政府领导同志的指示。</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6</w:t>
      </w:r>
      <w:r w:rsidRPr="00022905">
        <w:rPr>
          <w:rFonts w:ascii="仿宋" w:eastAsia="仿宋" w:hAnsi="仿宋" w:cs="仿宋" w:hint="eastAsia"/>
          <w:sz w:val="32"/>
          <w:szCs w:val="32"/>
        </w:rPr>
        <w:t>、协助自治州人民政府领导同志组织处理应急事件和重大事故，负责自治州人民政府应急管理日常工作。</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7</w:t>
      </w:r>
      <w:r w:rsidRPr="00022905">
        <w:rPr>
          <w:rFonts w:ascii="仿宋" w:eastAsia="仿宋" w:hAnsi="仿宋" w:cs="仿宋" w:hint="eastAsia"/>
          <w:sz w:val="32"/>
          <w:szCs w:val="32"/>
        </w:rPr>
        <w:t>、负责指导、监督自治州政务公开及政府信息公开工作。</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8</w:t>
      </w:r>
      <w:r w:rsidRPr="00022905">
        <w:rPr>
          <w:rFonts w:ascii="仿宋" w:eastAsia="仿宋" w:hAnsi="仿宋" w:cs="仿宋" w:hint="eastAsia"/>
          <w:sz w:val="32"/>
          <w:szCs w:val="32"/>
        </w:rPr>
        <w:t>、负责推进、指导、协调自治州人民政府系统电子政务工作。</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lastRenderedPageBreak/>
        <w:t xml:space="preserve">　　</w:t>
      </w:r>
      <w:r w:rsidRPr="00022905">
        <w:rPr>
          <w:rFonts w:ascii="仿宋" w:eastAsia="仿宋" w:hAnsi="仿宋" w:cs="仿宋"/>
          <w:sz w:val="32"/>
          <w:szCs w:val="32"/>
        </w:rPr>
        <w:t>9</w:t>
      </w:r>
      <w:r w:rsidRPr="00022905">
        <w:rPr>
          <w:rFonts w:ascii="仿宋" w:eastAsia="仿宋" w:hAnsi="仿宋" w:cs="仿宋" w:hint="eastAsia"/>
          <w:sz w:val="32"/>
          <w:szCs w:val="32"/>
        </w:rPr>
        <w:t>、负责自治州人民政府驻外办事机构的管理。</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10</w:t>
      </w:r>
      <w:r w:rsidRPr="00022905">
        <w:rPr>
          <w:rFonts w:ascii="仿宋" w:eastAsia="仿宋" w:hAnsi="仿宋" w:cs="仿宋" w:hint="eastAsia"/>
          <w:sz w:val="32"/>
          <w:szCs w:val="32"/>
        </w:rPr>
        <w:t>、贯彻执行国家和自治区扶贫开发工作方针政策，研究制定自治州扶贫开发战略规划、政策措施并组织实施，会同有关部门统筹编制扶贫开发项目计划，制定扶贫开发专项资金、物资分配方案并做好监督检查，组织实施产业化扶贫计划和扶贫培训等工作。</w:t>
      </w:r>
    </w:p>
    <w:p w:rsidR="001D6601" w:rsidRPr="00022905" w:rsidRDefault="001D6601" w:rsidP="006B182F">
      <w:pPr>
        <w:rPr>
          <w:rFonts w:ascii="仿宋" w:eastAsia="仿宋" w:hAnsi="仿宋"/>
          <w:sz w:val="32"/>
          <w:szCs w:val="32"/>
        </w:rPr>
      </w:pPr>
      <w:r w:rsidRPr="00022905">
        <w:rPr>
          <w:rFonts w:ascii="仿宋" w:eastAsia="仿宋" w:hAnsi="仿宋" w:cs="仿宋" w:hint="eastAsia"/>
          <w:sz w:val="32"/>
          <w:szCs w:val="32"/>
        </w:rPr>
        <w:t xml:space="preserve">　　</w:t>
      </w:r>
      <w:r w:rsidRPr="00022905">
        <w:rPr>
          <w:rFonts w:ascii="仿宋" w:eastAsia="仿宋" w:hAnsi="仿宋" w:cs="仿宋"/>
          <w:sz w:val="32"/>
          <w:szCs w:val="32"/>
        </w:rPr>
        <w:t>11</w:t>
      </w:r>
      <w:r w:rsidRPr="00022905">
        <w:rPr>
          <w:rFonts w:ascii="仿宋" w:eastAsia="仿宋" w:hAnsi="仿宋" w:cs="仿宋" w:hint="eastAsia"/>
          <w:sz w:val="32"/>
          <w:szCs w:val="32"/>
        </w:rPr>
        <w:t>、贯彻执行国家、自治区移民工作方针、政策和法律法规，负责全州移民管理工作，负责移民统计、业务培训、信息管理和扶持政策落实，组织重点工程移民安置规划的编制，受理、调解移民安置纠纷，处理移民安置工作中的突发事件。</w:t>
      </w:r>
    </w:p>
    <w:p w:rsidR="001D6601" w:rsidRPr="00022905" w:rsidRDefault="001D6601" w:rsidP="006B182F">
      <w:pPr>
        <w:ind w:firstLine="645"/>
        <w:rPr>
          <w:rFonts w:ascii="仿宋" w:eastAsia="仿宋" w:hAnsi="仿宋"/>
          <w:sz w:val="32"/>
          <w:szCs w:val="32"/>
        </w:rPr>
      </w:pPr>
      <w:r w:rsidRPr="00022905">
        <w:rPr>
          <w:rFonts w:ascii="仿宋" w:eastAsia="仿宋" w:hAnsi="仿宋" w:cs="仿宋"/>
          <w:sz w:val="32"/>
          <w:szCs w:val="32"/>
        </w:rPr>
        <w:t>12</w:t>
      </w:r>
      <w:r w:rsidRPr="00022905">
        <w:rPr>
          <w:rFonts w:ascii="仿宋" w:eastAsia="仿宋" w:hAnsi="仿宋" w:cs="仿宋" w:hint="eastAsia"/>
          <w:sz w:val="32"/>
          <w:szCs w:val="32"/>
        </w:rPr>
        <w:t>、承办自治州人民政府和自治州人民政府领导同志交办的其他事项。</w:t>
      </w:r>
    </w:p>
    <w:p w:rsidR="001D6601" w:rsidRPr="00C16129" w:rsidRDefault="001D6601" w:rsidP="00E33C65">
      <w:pPr>
        <w:ind w:firstLineChars="200" w:firstLine="643"/>
        <w:rPr>
          <w:rFonts w:ascii="仿宋" w:eastAsia="仿宋" w:hAnsi="仿宋"/>
          <w:b/>
          <w:bCs/>
          <w:sz w:val="32"/>
          <w:szCs w:val="32"/>
        </w:rPr>
      </w:pPr>
      <w:r w:rsidRPr="00C16129">
        <w:rPr>
          <w:rFonts w:ascii="仿宋" w:eastAsia="仿宋" w:hAnsi="仿宋" w:cs="仿宋" w:hint="eastAsia"/>
          <w:b/>
          <w:bCs/>
          <w:sz w:val="32"/>
          <w:szCs w:val="32"/>
        </w:rPr>
        <w:t>机构设置及人员情况</w:t>
      </w:r>
    </w:p>
    <w:p w:rsidR="001D6601" w:rsidRPr="001F713B" w:rsidRDefault="001D6601" w:rsidP="00E33C65">
      <w:pPr>
        <w:ind w:firstLineChars="200" w:firstLine="640"/>
        <w:rPr>
          <w:rFonts w:ascii="仿宋" w:eastAsia="仿宋" w:hAnsi="仿宋"/>
          <w:sz w:val="32"/>
          <w:szCs w:val="32"/>
        </w:rPr>
      </w:pPr>
      <w:r w:rsidRPr="00C16129">
        <w:rPr>
          <w:rFonts w:ascii="仿宋" w:eastAsia="仿宋" w:hAnsi="仿宋" w:cs="仿宋" w:hint="eastAsia"/>
          <w:sz w:val="32"/>
          <w:szCs w:val="32"/>
        </w:rPr>
        <w:t>巴州人民政府办公室下设</w:t>
      </w:r>
      <w:r w:rsidRPr="00C16129">
        <w:rPr>
          <w:rFonts w:ascii="仿宋" w:eastAsia="仿宋" w:hAnsi="仿宋" w:cs="仿宋"/>
          <w:sz w:val="32"/>
          <w:szCs w:val="32"/>
        </w:rPr>
        <w:t>12</w:t>
      </w:r>
      <w:r>
        <w:rPr>
          <w:rFonts w:ascii="仿宋" w:eastAsia="仿宋" w:hAnsi="仿宋" w:cs="仿宋" w:hint="eastAsia"/>
          <w:sz w:val="32"/>
          <w:szCs w:val="32"/>
        </w:rPr>
        <w:t>个科</w:t>
      </w:r>
      <w:r w:rsidRPr="00C16129">
        <w:rPr>
          <w:rFonts w:ascii="仿宋" w:eastAsia="仿宋" w:hAnsi="仿宋" w:cs="仿宋" w:hint="eastAsia"/>
          <w:sz w:val="32"/>
          <w:szCs w:val="32"/>
        </w:rPr>
        <w:t>室，分别是：</w:t>
      </w:r>
      <w:r>
        <w:rPr>
          <w:rFonts w:ascii="仿宋" w:eastAsia="仿宋" w:hAnsi="仿宋" w:cs="仿宋" w:hint="eastAsia"/>
          <w:sz w:val="32"/>
          <w:szCs w:val="32"/>
        </w:rPr>
        <w:t>秘书科、公文处理科、信息科、巴州人民政府督查室、值班室、翻译科、组织人事科、行政管理科、扶贫开发科、监察室、移民安置科、综合协调科。电子政务办公室下设</w:t>
      </w:r>
      <w:r>
        <w:rPr>
          <w:rFonts w:ascii="仿宋" w:eastAsia="仿宋" w:hAnsi="仿宋" w:cs="仿宋"/>
          <w:sz w:val="32"/>
          <w:szCs w:val="32"/>
        </w:rPr>
        <w:t>3</w:t>
      </w:r>
      <w:r>
        <w:rPr>
          <w:rFonts w:ascii="仿宋" w:eastAsia="仿宋" w:hAnsi="仿宋" w:cs="仿宋" w:hint="eastAsia"/>
          <w:sz w:val="32"/>
          <w:szCs w:val="32"/>
        </w:rPr>
        <w:t>个科室分别是：综合科、电子政务科、应急协调科。</w:t>
      </w:r>
      <w:r w:rsidRPr="001F713B">
        <w:rPr>
          <w:rFonts w:ascii="仿宋" w:eastAsia="仿宋" w:hAnsi="仿宋" w:cs="仿宋" w:hint="eastAsia"/>
          <w:sz w:val="32"/>
          <w:szCs w:val="32"/>
        </w:rPr>
        <w:t>行政服务中心下设</w:t>
      </w:r>
      <w:r w:rsidRPr="001F713B">
        <w:rPr>
          <w:rFonts w:ascii="仿宋" w:eastAsia="仿宋" w:hAnsi="仿宋" w:cs="仿宋"/>
          <w:sz w:val="32"/>
          <w:szCs w:val="32"/>
        </w:rPr>
        <w:t>2</w:t>
      </w:r>
      <w:r w:rsidRPr="001F713B">
        <w:rPr>
          <w:rFonts w:ascii="仿宋" w:eastAsia="仿宋" w:hAnsi="仿宋" w:cs="仿宋" w:hint="eastAsia"/>
          <w:sz w:val="32"/>
          <w:szCs w:val="32"/>
        </w:rPr>
        <w:t>个科室，分别是：综合科、督查科。</w:t>
      </w:r>
    </w:p>
    <w:p w:rsidR="001D6601" w:rsidRPr="001F713B" w:rsidRDefault="001D6601" w:rsidP="00E33C65">
      <w:pPr>
        <w:ind w:firstLineChars="200" w:firstLine="640"/>
        <w:rPr>
          <w:rFonts w:ascii="仿宋" w:eastAsia="仿宋" w:hAnsi="仿宋" w:cs="仿宋"/>
          <w:sz w:val="32"/>
          <w:szCs w:val="32"/>
        </w:rPr>
      </w:pPr>
      <w:r w:rsidRPr="00475893">
        <w:rPr>
          <w:rFonts w:ascii="仿宋" w:eastAsia="仿宋" w:hAnsi="仿宋" w:cs="仿宋" w:hint="eastAsia"/>
          <w:sz w:val="32"/>
          <w:szCs w:val="32"/>
        </w:rPr>
        <w:t>巴州人民政府办公室编制数</w:t>
      </w:r>
      <w:r w:rsidRPr="00475893">
        <w:rPr>
          <w:rFonts w:ascii="仿宋" w:eastAsia="仿宋" w:hAnsi="仿宋" w:cs="仿宋"/>
          <w:sz w:val="32"/>
          <w:szCs w:val="32"/>
        </w:rPr>
        <w:t>70</w:t>
      </w:r>
      <w:r>
        <w:rPr>
          <w:rFonts w:ascii="仿宋" w:eastAsia="仿宋" w:hAnsi="仿宋" w:cs="仿宋" w:hint="eastAsia"/>
          <w:sz w:val="32"/>
          <w:szCs w:val="32"/>
        </w:rPr>
        <w:t>人</w:t>
      </w:r>
      <w:r w:rsidRPr="00475893">
        <w:rPr>
          <w:rFonts w:ascii="仿宋" w:eastAsia="仿宋" w:hAnsi="仿宋" w:cs="仿宋" w:hint="eastAsia"/>
          <w:sz w:val="32"/>
          <w:szCs w:val="32"/>
        </w:rPr>
        <w:t>（含巴州人民政府办公室小车队事业单位</w:t>
      </w:r>
      <w:r w:rsidRPr="00475893">
        <w:rPr>
          <w:rFonts w:ascii="仿宋" w:eastAsia="仿宋" w:hAnsi="仿宋" w:cs="仿宋"/>
          <w:sz w:val="32"/>
          <w:szCs w:val="32"/>
        </w:rPr>
        <w:t>18</w:t>
      </w:r>
      <w:r w:rsidRPr="00475893">
        <w:rPr>
          <w:rFonts w:ascii="仿宋" w:eastAsia="仿宋" w:hAnsi="仿宋" w:cs="仿宋" w:hint="eastAsia"/>
          <w:sz w:val="32"/>
          <w:szCs w:val="32"/>
        </w:rPr>
        <w:t>个编制），</w:t>
      </w:r>
      <w:r>
        <w:rPr>
          <w:rFonts w:ascii="仿宋" w:eastAsia="仿宋" w:hAnsi="仿宋" w:cs="仿宋" w:hint="eastAsia"/>
          <w:sz w:val="32"/>
          <w:szCs w:val="32"/>
        </w:rPr>
        <w:t>年末</w:t>
      </w:r>
      <w:r w:rsidRPr="00475893">
        <w:rPr>
          <w:rFonts w:ascii="仿宋" w:eastAsia="仿宋" w:hAnsi="仿宋" w:cs="仿宋" w:hint="eastAsia"/>
          <w:sz w:val="32"/>
          <w:szCs w:val="32"/>
        </w:rPr>
        <w:t>实有人数</w:t>
      </w:r>
      <w:r>
        <w:rPr>
          <w:rFonts w:ascii="仿宋" w:eastAsia="仿宋" w:hAnsi="仿宋" w:cs="仿宋"/>
          <w:sz w:val="32"/>
          <w:szCs w:val="32"/>
        </w:rPr>
        <w:t>70</w:t>
      </w:r>
      <w:r w:rsidRPr="00475893">
        <w:rPr>
          <w:rFonts w:ascii="仿宋" w:eastAsia="仿宋" w:hAnsi="仿宋" w:cs="仿宋" w:hint="eastAsia"/>
          <w:sz w:val="32"/>
          <w:szCs w:val="32"/>
        </w:rPr>
        <w:t>人，其中：在职</w:t>
      </w:r>
      <w:r w:rsidRPr="00475893">
        <w:rPr>
          <w:rFonts w:ascii="仿宋" w:eastAsia="仿宋" w:hAnsi="仿宋" w:cs="仿宋"/>
          <w:sz w:val="32"/>
          <w:szCs w:val="32"/>
        </w:rPr>
        <w:t xml:space="preserve"> </w:t>
      </w:r>
      <w:r>
        <w:rPr>
          <w:rFonts w:ascii="仿宋" w:eastAsia="仿宋" w:hAnsi="仿宋" w:cs="仿宋"/>
          <w:sz w:val="32"/>
          <w:szCs w:val="32"/>
        </w:rPr>
        <w:t>70</w:t>
      </w:r>
      <w:r w:rsidRPr="00475893">
        <w:rPr>
          <w:rFonts w:ascii="仿宋" w:eastAsia="仿宋" w:hAnsi="仿宋" w:cs="仿宋" w:hint="eastAsia"/>
          <w:sz w:val="32"/>
          <w:szCs w:val="32"/>
        </w:rPr>
        <w:t>人，退休</w:t>
      </w:r>
      <w:r>
        <w:rPr>
          <w:rFonts w:ascii="仿宋" w:eastAsia="仿宋" w:hAnsi="仿宋" w:cs="仿宋"/>
          <w:sz w:val="32"/>
          <w:szCs w:val="32"/>
        </w:rPr>
        <w:t>58</w:t>
      </w:r>
      <w:r>
        <w:rPr>
          <w:rFonts w:ascii="仿宋" w:eastAsia="仿宋" w:hAnsi="仿宋" w:cs="仿宋" w:hint="eastAsia"/>
          <w:sz w:val="32"/>
          <w:szCs w:val="32"/>
        </w:rPr>
        <w:t>人。</w:t>
      </w:r>
      <w:r w:rsidRPr="004B74B7">
        <w:rPr>
          <w:rFonts w:ascii="仿宋" w:eastAsia="仿宋" w:hAnsi="仿宋" w:cs="仿宋" w:hint="eastAsia"/>
          <w:sz w:val="32"/>
          <w:szCs w:val="32"/>
        </w:rPr>
        <w:t>巴州人民政府电子政务办公室编制</w:t>
      </w:r>
      <w:r w:rsidRPr="004B74B7">
        <w:rPr>
          <w:rFonts w:ascii="仿宋" w:eastAsia="仿宋" w:hAnsi="仿宋" w:cs="仿宋" w:hint="eastAsia"/>
          <w:sz w:val="32"/>
          <w:szCs w:val="32"/>
        </w:rPr>
        <w:lastRenderedPageBreak/>
        <w:t>数</w:t>
      </w:r>
      <w:r w:rsidRPr="004B74B7">
        <w:rPr>
          <w:rFonts w:ascii="仿宋" w:eastAsia="仿宋" w:hAnsi="仿宋" w:cs="仿宋"/>
          <w:sz w:val="32"/>
          <w:szCs w:val="32"/>
        </w:rPr>
        <w:t>11</w:t>
      </w:r>
      <w:r w:rsidRPr="004B74B7">
        <w:rPr>
          <w:rFonts w:ascii="仿宋" w:eastAsia="仿宋" w:hAnsi="仿宋" w:cs="仿宋" w:hint="eastAsia"/>
          <w:sz w:val="32"/>
          <w:szCs w:val="32"/>
        </w:rPr>
        <w:t>人（参照管理事业单位</w:t>
      </w:r>
      <w:r>
        <w:rPr>
          <w:rFonts w:ascii="仿宋" w:eastAsia="仿宋" w:hAnsi="仿宋" w:cs="仿宋" w:hint="eastAsia"/>
          <w:sz w:val="32"/>
          <w:szCs w:val="32"/>
        </w:rPr>
        <w:t>）</w:t>
      </w:r>
      <w:r w:rsidRPr="004B74B7">
        <w:rPr>
          <w:rFonts w:ascii="仿宋" w:eastAsia="仿宋" w:hAnsi="仿宋" w:cs="仿宋" w:hint="eastAsia"/>
          <w:sz w:val="32"/>
          <w:szCs w:val="32"/>
        </w:rPr>
        <w:t>，实有人数</w:t>
      </w:r>
      <w:r>
        <w:rPr>
          <w:rFonts w:ascii="仿宋" w:eastAsia="仿宋" w:hAnsi="仿宋" w:cs="仿宋"/>
          <w:sz w:val="32"/>
          <w:szCs w:val="32"/>
        </w:rPr>
        <w:t>15</w:t>
      </w:r>
      <w:r w:rsidRPr="004B74B7">
        <w:rPr>
          <w:rFonts w:ascii="仿宋" w:eastAsia="仿宋" w:hAnsi="仿宋" w:cs="仿宋" w:hint="eastAsia"/>
          <w:sz w:val="32"/>
          <w:szCs w:val="32"/>
        </w:rPr>
        <w:t>人，其中：在职</w:t>
      </w:r>
      <w:r w:rsidRPr="004B74B7">
        <w:rPr>
          <w:rFonts w:ascii="仿宋" w:eastAsia="仿宋" w:hAnsi="仿宋" w:cs="仿宋"/>
          <w:sz w:val="32"/>
          <w:szCs w:val="32"/>
        </w:rPr>
        <w:t xml:space="preserve"> </w:t>
      </w:r>
      <w:r>
        <w:rPr>
          <w:rFonts w:ascii="仿宋" w:eastAsia="仿宋" w:hAnsi="仿宋" w:cs="仿宋"/>
          <w:sz w:val="32"/>
          <w:szCs w:val="32"/>
        </w:rPr>
        <w:t>15</w:t>
      </w:r>
      <w:r>
        <w:rPr>
          <w:rFonts w:ascii="仿宋" w:eastAsia="仿宋" w:hAnsi="仿宋" w:cs="仿宋" w:hint="eastAsia"/>
          <w:sz w:val="32"/>
          <w:szCs w:val="32"/>
        </w:rPr>
        <w:t>人。</w:t>
      </w:r>
      <w:r w:rsidRPr="001F713B">
        <w:rPr>
          <w:rFonts w:ascii="仿宋" w:eastAsia="仿宋" w:hAnsi="仿宋" w:cs="仿宋" w:hint="eastAsia"/>
          <w:sz w:val="32"/>
          <w:szCs w:val="32"/>
        </w:rPr>
        <w:t>行政服务中心编制数</w:t>
      </w:r>
      <w:r w:rsidRPr="001F713B">
        <w:rPr>
          <w:rFonts w:ascii="仿宋" w:eastAsia="仿宋" w:hAnsi="仿宋" w:cs="仿宋"/>
          <w:sz w:val="32"/>
          <w:szCs w:val="32"/>
        </w:rPr>
        <w:t>7</w:t>
      </w:r>
      <w:r w:rsidRPr="001F713B">
        <w:rPr>
          <w:rFonts w:ascii="仿宋" w:eastAsia="仿宋" w:hAnsi="仿宋" w:cs="仿宋" w:hint="eastAsia"/>
          <w:sz w:val="32"/>
          <w:szCs w:val="32"/>
        </w:rPr>
        <w:t>人（参照管理事业单位），实有人数</w:t>
      </w:r>
      <w:r w:rsidRPr="001F713B">
        <w:rPr>
          <w:rFonts w:ascii="仿宋" w:eastAsia="仿宋" w:hAnsi="仿宋" w:cs="仿宋"/>
          <w:sz w:val="32"/>
          <w:szCs w:val="32"/>
        </w:rPr>
        <w:t>5</w:t>
      </w:r>
      <w:r w:rsidRPr="001F713B">
        <w:rPr>
          <w:rFonts w:ascii="仿宋" w:eastAsia="仿宋" w:hAnsi="仿宋" w:cs="仿宋" w:hint="eastAsia"/>
          <w:sz w:val="32"/>
          <w:szCs w:val="32"/>
        </w:rPr>
        <w:t>人，其中：在职</w:t>
      </w:r>
      <w:r w:rsidRPr="001F713B">
        <w:rPr>
          <w:rFonts w:ascii="仿宋" w:eastAsia="仿宋" w:hAnsi="仿宋" w:cs="仿宋"/>
          <w:sz w:val="32"/>
          <w:szCs w:val="32"/>
        </w:rPr>
        <w:t>5</w:t>
      </w:r>
      <w:r>
        <w:rPr>
          <w:rFonts w:ascii="仿宋" w:eastAsia="仿宋" w:hAnsi="仿宋" w:cs="仿宋" w:hint="eastAsia"/>
          <w:sz w:val="32"/>
          <w:szCs w:val="32"/>
        </w:rPr>
        <w:t>人。</w:t>
      </w:r>
      <w:r w:rsidRPr="001F713B">
        <w:rPr>
          <w:rFonts w:ascii="仿宋" w:eastAsia="仿宋" w:hAnsi="仿宋" w:cs="仿宋"/>
          <w:sz w:val="32"/>
          <w:szCs w:val="32"/>
        </w:rPr>
        <w:t xml:space="preserve"> </w:t>
      </w:r>
    </w:p>
    <w:p w:rsidR="001D6601" w:rsidRDefault="001D6601" w:rsidP="00E33C65">
      <w:pPr>
        <w:ind w:firstLineChars="200" w:firstLine="62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（二）项目预算绩效目标</w:t>
      </w:r>
      <w:r>
        <w:rPr>
          <w:rStyle w:val="a5"/>
          <w:rFonts w:ascii="楷体" w:eastAsia="楷体" w:hAnsi="楷体" w:cs="楷体" w:hint="eastAsia"/>
          <w:spacing w:val="-4"/>
          <w:sz w:val="32"/>
          <w:szCs w:val="32"/>
        </w:rPr>
        <w:t>设定情况</w:t>
      </w:r>
    </w:p>
    <w:p w:rsidR="001D6601" w:rsidRPr="00873DC7" w:rsidRDefault="001D6601" w:rsidP="00E33C65">
      <w:pPr>
        <w:ind w:firstLineChars="200" w:firstLine="600"/>
        <w:rPr>
          <w:rFonts w:ascii="仿宋" w:eastAsia="仿宋" w:hAnsi="仿宋"/>
          <w:snapToGrid w:val="0"/>
          <w:sz w:val="30"/>
          <w:szCs w:val="30"/>
        </w:rPr>
      </w:pPr>
      <w:r w:rsidRPr="00873DC7">
        <w:rPr>
          <w:rFonts w:ascii="仿宋" w:eastAsia="仿宋" w:hAnsi="仿宋" w:cs="仿宋"/>
          <w:snapToGrid w:val="0"/>
          <w:sz w:val="30"/>
          <w:szCs w:val="30"/>
        </w:rPr>
        <w:t>1</w:t>
      </w:r>
      <w:r w:rsidRPr="00873DC7">
        <w:rPr>
          <w:rFonts w:ascii="仿宋" w:eastAsia="仿宋" w:hAnsi="仿宋" w:cs="仿宋" w:hint="eastAsia"/>
          <w:snapToGrid w:val="0"/>
          <w:sz w:val="30"/>
          <w:szCs w:val="30"/>
        </w:rPr>
        <w:t>保障政府高效运行</w:t>
      </w:r>
      <w:r w:rsidRPr="00873DC7">
        <w:rPr>
          <w:rFonts w:ascii="仿宋" w:eastAsia="仿宋" w:hAnsi="仿宋" w:cs="仿宋"/>
          <w:snapToGrid w:val="0"/>
          <w:sz w:val="30"/>
          <w:szCs w:val="30"/>
        </w:rPr>
        <w:t>2</w:t>
      </w:r>
      <w:r w:rsidR="002A399A">
        <w:rPr>
          <w:rFonts w:ascii="仿宋" w:eastAsia="仿宋" w:hAnsi="仿宋" w:cs="仿宋" w:hint="eastAsia"/>
          <w:snapToGrid w:val="0"/>
          <w:sz w:val="30"/>
          <w:szCs w:val="30"/>
        </w:rPr>
        <w:t>、推进精准脱贫攻坚。</w:t>
      </w:r>
      <w:r w:rsidRPr="00873DC7">
        <w:rPr>
          <w:rFonts w:ascii="仿宋" w:eastAsia="仿宋" w:hAnsi="仿宋" w:cs="仿宋"/>
          <w:snapToGrid w:val="0"/>
          <w:sz w:val="30"/>
          <w:szCs w:val="30"/>
        </w:rPr>
        <w:t>3</w:t>
      </w:r>
      <w:r w:rsidRPr="00873DC7">
        <w:rPr>
          <w:rFonts w:ascii="仿宋" w:eastAsia="仿宋" w:hAnsi="仿宋" w:cs="仿宋" w:hint="eastAsia"/>
          <w:snapToGrid w:val="0"/>
          <w:sz w:val="30"/>
          <w:szCs w:val="30"/>
        </w:rPr>
        <w:t>深入开展“访惠聚”工作。</w:t>
      </w:r>
      <w:r w:rsidRPr="00873DC7">
        <w:rPr>
          <w:rFonts w:ascii="仿宋" w:eastAsia="仿宋" w:hAnsi="仿宋" w:cs="仿宋"/>
          <w:snapToGrid w:val="0"/>
          <w:sz w:val="30"/>
          <w:szCs w:val="30"/>
        </w:rPr>
        <w:t>4</w:t>
      </w:r>
      <w:r w:rsidRPr="00873DC7">
        <w:rPr>
          <w:rFonts w:ascii="仿宋" w:eastAsia="仿宋" w:hAnsi="仿宋" w:cs="仿宋" w:hint="eastAsia"/>
          <w:snapToGrid w:val="0"/>
          <w:sz w:val="30"/>
          <w:szCs w:val="30"/>
        </w:rPr>
        <w:t>、推进依法行政工作。</w:t>
      </w:r>
      <w:r w:rsidRPr="00873DC7">
        <w:rPr>
          <w:rFonts w:ascii="仿宋" w:eastAsia="仿宋" w:hAnsi="仿宋" w:cs="仿宋"/>
          <w:snapToGrid w:val="0"/>
          <w:sz w:val="30"/>
          <w:szCs w:val="30"/>
        </w:rPr>
        <w:t>5</w:t>
      </w:r>
      <w:r w:rsidRPr="00873DC7">
        <w:rPr>
          <w:rFonts w:ascii="仿宋" w:eastAsia="仿宋" w:hAnsi="仿宋" w:cs="仿宋" w:hint="eastAsia"/>
          <w:snapToGrid w:val="0"/>
          <w:sz w:val="30"/>
          <w:szCs w:val="30"/>
        </w:rPr>
        <w:t>推进依法行政工作</w:t>
      </w:r>
      <w:r w:rsidR="002A399A">
        <w:rPr>
          <w:rFonts w:ascii="仿宋" w:eastAsia="仿宋" w:hAnsi="仿宋" w:cs="仿宋" w:hint="eastAsia"/>
          <w:snapToGrid w:val="0"/>
          <w:sz w:val="30"/>
          <w:szCs w:val="30"/>
        </w:rPr>
        <w:t>。</w:t>
      </w:r>
      <w:r w:rsidRPr="00873DC7">
        <w:rPr>
          <w:rFonts w:ascii="仿宋" w:eastAsia="仿宋" w:hAnsi="仿宋" w:cs="仿宋"/>
          <w:snapToGrid w:val="0"/>
          <w:sz w:val="30"/>
          <w:szCs w:val="30"/>
        </w:rPr>
        <w:t>6</w:t>
      </w:r>
      <w:r w:rsidRPr="00873DC7">
        <w:rPr>
          <w:rFonts w:ascii="仿宋" w:eastAsia="仿宋" w:hAnsi="仿宋" w:cs="仿宋" w:hint="eastAsia"/>
          <w:snapToGrid w:val="0"/>
          <w:sz w:val="30"/>
          <w:szCs w:val="30"/>
        </w:rPr>
        <w:t>、抓好应急管理工作。</w:t>
      </w:r>
      <w:r w:rsidRPr="00873DC7">
        <w:rPr>
          <w:rFonts w:ascii="仿宋" w:eastAsia="仿宋" w:hAnsi="仿宋" w:cs="仿宋"/>
          <w:snapToGrid w:val="0"/>
          <w:sz w:val="30"/>
          <w:szCs w:val="30"/>
        </w:rPr>
        <w:t>7</w:t>
      </w:r>
      <w:r w:rsidRPr="00873DC7">
        <w:rPr>
          <w:rFonts w:ascii="仿宋" w:eastAsia="仿宋" w:hAnsi="仿宋" w:cs="仿宋" w:hint="eastAsia"/>
          <w:snapToGrid w:val="0"/>
          <w:sz w:val="30"/>
          <w:szCs w:val="30"/>
        </w:rPr>
        <w:t>、持续推进政务公开</w:t>
      </w:r>
      <w:r w:rsidR="002A399A">
        <w:rPr>
          <w:rFonts w:ascii="仿宋" w:eastAsia="仿宋" w:hAnsi="仿宋" w:cs="仿宋"/>
          <w:snapToGrid w:val="0"/>
          <w:sz w:val="30"/>
          <w:szCs w:val="30"/>
        </w:rPr>
        <w:t>8</w:t>
      </w:r>
      <w:r w:rsidRPr="00873DC7">
        <w:rPr>
          <w:rFonts w:ascii="仿宋" w:eastAsia="仿宋" w:hAnsi="仿宋" w:cs="仿宋" w:hint="eastAsia"/>
          <w:snapToGrid w:val="0"/>
          <w:sz w:val="30"/>
          <w:szCs w:val="30"/>
        </w:rPr>
        <w:t>、推动深化“放管服”改革。</w:t>
      </w:r>
      <w:r w:rsidRPr="00873DC7">
        <w:rPr>
          <w:rFonts w:ascii="仿宋" w:eastAsia="仿宋" w:hAnsi="仿宋" w:cs="仿宋"/>
          <w:snapToGrid w:val="0"/>
          <w:sz w:val="30"/>
          <w:szCs w:val="30"/>
        </w:rPr>
        <w:t>9</w:t>
      </w:r>
      <w:r w:rsidRPr="00873DC7">
        <w:rPr>
          <w:rFonts w:ascii="仿宋" w:eastAsia="仿宋" w:hAnsi="仿宋" w:cs="仿宋" w:hint="eastAsia"/>
          <w:snapToGrid w:val="0"/>
          <w:sz w:val="30"/>
          <w:szCs w:val="30"/>
        </w:rPr>
        <w:t>、推动深化“放管服”改革。</w:t>
      </w:r>
      <w:r w:rsidRPr="00873DC7">
        <w:rPr>
          <w:rFonts w:ascii="仿宋" w:eastAsia="仿宋" w:hAnsi="仿宋" w:cs="仿宋"/>
          <w:snapToGrid w:val="0"/>
          <w:sz w:val="30"/>
          <w:szCs w:val="30"/>
        </w:rPr>
        <w:t>10</w:t>
      </w:r>
      <w:r w:rsidRPr="00873DC7">
        <w:rPr>
          <w:rFonts w:ascii="仿宋" w:eastAsia="仿宋" w:hAnsi="仿宋" w:cs="仿宋" w:hint="eastAsia"/>
          <w:snapToGrid w:val="0"/>
          <w:sz w:val="30"/>
          <w:szCs w:val="30"/>
        </w:rPr>
        <w:t>、加强政务诚信体系建设</w:t>
      </w:r>
      <w:r w:rsidR="002A399A">
        <w:rPr>
          <w:rFonts w:ascii="仿宋" w:eastAsia="仿宋" w:hAnsi="仿宋" w:cs="仿宋" w:hint="eastAsia"/>
          <w:snapToGrid w:val="0"/>
          <w:sz w:val="30"/>
          <w:szCs w:val="30"/>
        </w:rPr>
        <w:t>。</w:t>
      </w:r>
    </w:p>
    <w:p w:rsidR="001D6601" w:rsidRPr="00D17F2E" w:rsidRDefault="001D6601" w:rsidP="00E33C65">
      <w:pPr>
        <w:ind w:firstLineChars="200" w:firstLine="624"/>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二、项目资金使用及管理情况</w:t>
      </w:r>
    </w:p>
    <w:p w:rsidR="001D6601" w:rsidRDefault="001D6601" w:rsidP="00E33C65">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w:t>
      </w:r>
      <w:r>
        <w:rPr>
          <w:rStyle w:val="a5"/>
          <w:rFonts w:ascii="楷体" w:eastAsia="楷体" w:hAnsi="楷体" w:cs="楷体" w:hint="eastAsia"/>
          <w:spacing w:val="-4"/>
          <w:sz w:val="32"/>
          <w:szCs w:val="32"/>
        </w:rPr>
        <w:t>项目资金安排落实、总投入等情况分析</w:t>
      </w:r>
    </w:p>
    <w:p w:rsidR="001D6601" w:rsidRPr="00E00BFB" w:rsidRDefault="001D6601" w:rsidP="00E33C65">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E00BFB">
        <w:rPr>
          <w:rStyle w:val="a5"/>
          <w:rFonts w:ascii="仿宋" w:eastAsia="仿宋" w:hAnsi="仿宋" w:cs="仿宋" w:hint="eastAsia"/>
          <w:b w:val="0"/>
          <w:bCs w:val="0"/>
          <w:spacing w:val="-4"/>
          <w:sz w:val="32"/>
          <w:szCs w:val="32"/>
        </w:rPr>
        <w:t>该项目资金预算</w:t>
      </w:r>
      <w:r>
        <w:rPr>
          <w:rStyle w:val="a5"/>
          <w:rFonts w:ascii="仿宋" w:eastAsia="仿宋" w:hAnsi="仿宋" w:cs="仿宋" w:hint="eastAsia"/>
          <w:b w:val="0"/>
          <w:bCs w:val="0"/>
          <w:spacing w:val="-4"/>
          <w:sz w:val="32"/>
          <w:szCs w:val="32"/>
        </w:rPr>
        <w:t>调整</w:t>
      </w:r>
      <w:r w:rsidRPr="00E00BFB">
        <w:rPr>
          <w:rStyle w:val="a5"/>
          <w:rFonts w:ascii="仿宋" w:eastAsia="仿宋" w:hAnsi="仿宋" w:cs="仿宋" w:hint="eastAsia"/>
          <w:b w:val="0"/>
          <w:bCs w:val="0"/>
          <w:spacing w:val="-4"/>
          <w:sz w:val="32"/>
          <w:szCs w:val="32"/>
        </w:rPr>
        <w:t>数</w:t>
      </w:r>
      <w:r>
        <w:rPr>
          <w:rStyle w:val="a5"/>
          <w:rFonts w:ascii="仿宋" w:eastAsia="仿宋" w:hAnsi="仿宋" w:cs="仿宋"/>
          <w:b w:val="0"/>
          <w:bCs w:val="0"/>
          <w:spacing w:val="-4"/>
          <w:sz w:val="32"/>
          <w:szCs w:val="32"/>
        </w:rPr>
        <w:t>514.15</w:t>
      </w:r>
      <w:r w:rsidRPr="00E00BFB">
        <w:rPr>
          <w:rStyle w:val="a5"/>
          <w:rFonts w:ascii="仿宋" w:eastAsia="仿宋" w:hAnsi="仿宋" w:cs="仿宋" w:hint="eastAsia"/>
          <w:b w:val="0"/>
          <w:bCs w:val="0"/>
          <w:spacing w:val="-4"/>
          <w:sz w:val="32"/>
          <w:szCs w:val="32"/>
        </w:rPr>
        <w:t>万元，下达预算资金</w:t>
      </w:r>
      <w:r>
        <w:rPr>
          <w:rStyle w:val="a5"/>
          <w:rFonts w:ascii="仿宋" w:eastAsia="仿宋" w:hAnsi="仿宋" w:cs="仿宋"/>
          <w:b w:val="0"/>
          <w:bCs w:val="0"/>
          <w:spacing w:val="-4"/>
          <w:sz w:val="32"/>
          <w:szCs w:val="32"/>
        </w:rPr>
        <w:t>514.15</w:t>
      </w:r>
      <w:r w:rsidRPr="00E00BFB">
        <w:rPr>
          <w:rStyle w:val="a5"/>
          <w:rFonts w:ascii="仿宋" w:eastAsia="仿宋" w:hAnsi="仿宋" w:cs="仿宋" w:hint="eastAsia"/>
          <w:b w:val="0"/>
          <w:bCs w:val="0"/>
          <w:spacing w:val="-4"/>
          <w:sz w:val="32"/>
          <w:szCs w:val="32"/>
        </w:rPr>
        <w:t>万元，年底实际支出数为</w:t>
      </w:r>
      <w:r>
        <w:rPr>
          <w:rStyle w:val="a5"/>
          <w:rFonts w:ascii="仿宋" w:eastAsia="仿宋" w:hAnsi="仿宋" w:cs="仿宋"/>
          <w:b w:val="0"/>
          <w:bCs w:val="0"/>
          <w:spacing w:val="-4"/>
          <w:sz w:val="32"/>
          <w:szCs w:val="32"/>
        </w:rPr>
        <w:t>514.15</w:t>
      </w:r>
      <w:r w:rsidRPr="00E00BFB">
        <w:rPr>
          <w:rStyle w:val="a5"/>
          <w:rFonts w:ascii="仿宋" w:eastAsia="仿宋" w:hAnsi="仿宋" w:cs="仿宋" w:hint="eastAsia"/>
          <w:b w:val="0"/>
          <w:bCs w:val="0"/>
          <w:spacing w:val="-4"/>
          <w:sz w:val="32"/>
          <w:szCs w:val="32"/>
        </w:rPr>
        <w:t>万元，完成比例</w:t>
      </w:r>
      <w:r w:rsidRPr="00E00BFB">
        <w:rPr>
          <w:rStyle w:val="a5"/>
          <w:rFonts w:ascii="仿宋" w:eastAsia="仿宋" w:hAnsi="仿宋" w:cs="仿宋"/>
          <w:b w:val="0"/>
          <w:bCs w:val="0"/>
          <w:spacing w:val="-4"/>
          <w:sz w:val="32"/>
          <w:szCs w:val="32"/>
        </w:rPr>
        <w:t>100%</w:t>
      </w:r>
      <w:r w:rsidRPr="00E00BFB">
        <w:rPr>
          <w:rStyle w:val="a5"/>
          <w:rFonts w:ascii="仿宋" w:eastAsia="仿宋" w:hAnsi="仿宋" w:cs="仿宋" w:hint="eastAsia"/>
          <w:b w:val="0"/>
          <w:bCs w:val="0"/>
          <w:spacing w:val="-4"/>
          <w:sz w:val="32"/>
          <w:szCs w:val="32"/>
        </w:rPr>
        <w:t>。</w:t>
      </w:r>
    </w:p>
    <w:p w:rsidR="001D6601" w:rsidRDefault="001D6601" w:rsidP="00E33C65">
      <w:pPr>
        <w:spacing w:line="540" w:lineRule="exact"/>
        <w:ind w:firstLineChars="181" w:firstLine="567"/>
        <w:rPr>
          <w:rStyle w:val="a5"/>
          <w:rFonts w:ascii="楷体" w:eastAsia="楷体" w:hAnsi="楷体"/>
          <w:spacing w:val="-4"/>
          <w:sz w:val="32"/>
          <w:szCs w:val="32"/>
        </w:rPr>
      </w:pPr>
      <w:r>
        <w:rPr>
          <w:rStyle w:val="a5"/>
          <w:rFonts w:ascii="楷体" w:eastAsia="楷体" w:hAnsi="楷体" w:cs="楷体" w:hint="eastAsia"/>
          <w:spacing w:val="-4"/>
          <w:sz w:val="32"/>
          <w:szCs w:val="32"/>
        </w:rPr>
        <w:t>（二）项目资金</w:t>
      </w:r>
      <w:r w:rsidRPr="00EA2CBE">
        <w:rPr>
          <w:rStyle w:val="a5"/>
          <w:rFonts w:ascii="楷体" w:eastAsia="楷体" w:hAnsi="楷体" w:cs="楷体" w:hint="eastAsia"/>
          <w:spacing w:val="-4"/>
          <w:sz w:val="32"/>
          <w:szCs w:val="32"/>
        </w:rPr>
        <w:t>实际使用情况分析</w:t>
      </w:r>
    </w:p>
    <w:p w:rsidR="001D6601" w:rsidRPr="003928B6" w:rsidRDefault="001D6601" w:rsidP="00E33C65">
      <w:pPr>
        <w:spacing w:line="540" w:lineRule="exact"/>
        <w:ind w:firstLineChars="231" w:firstLine="721"/>
        <w:rPr>
          <w:rStyle w:val="a5"/>
          <w:rFonts w:ascii="仿宋" w:eastAsia="仿宋" w:hAnsi="仿宋"/>
          <w:b w:val="0"/>
          <w:bCs w:val="0"/>
          <w:spacing w:val="-4"/>
          <w:sz w:val="32"/>
          <w:szCs w:val="32"/>
        </w:rPr>
      </w:pPr>
      <w:r w:rsidRPr="003928B6">
        <w:rPr>
          <w:rStyle w:val="a5"/>
          <w:rFonts w:ascii="仿宋" w:eastAsia="仿宋" w:hAnsi="仿宋" w:cs="仿宋" w:hint="eastAsia"/>
          <w:b w:val="0"/>
          <w:bCs w:val="0"/>
          <w:spacing w:val="-4"/>
          <w:sz w:val="32"/>
          <w:szCs w:val="32"/>
        </w:rPr>
        <w:t>办公费</w:t>
      </w:r>
      <w:r>
        <w:rPr>
          <w:rStyle w:val="a5"/>
          <w:rFonts w:ascii="仿宋" w:eastAsia="仿宋" w:hAnsi="仿宋" w:cs="仿宋"/>
          <w:b w:val="0"/>
          <w:bCs w:val="0"/>
          <w:spacing w:val="-4"/>
          <w:sz w:val="32"/>
          <w:szCs w:val="32"/>
        </w:rPr>
        <w:t>132.73</w:t>
      </w:r>
      <w:r w:rsidRPr="003928B6">
        <w:rPr>
          <w:rStyle w:val="a5"/>
          <w:rFonts w:ascii="仿宋" w:eastAsia="仿宋" w:hAnsi="仿宋" w:cs="仿宋" w:hint="eastAsia"/>
          <w:b w:val="0"/>
          <w:bCs w:val="0"/>
          <w:spacing w:val="-4"/>
          <w:sz w:val="32"/>
          <w:szCs w:val="32"/>
        </w:rPr>
        <w:t>万元，</w:t>
      </w:r>
      <w:r>
        <w:rPr>
          <w:rStyle w:val="a5"/>
          <w:rFonts w:ascii="仿宋" w:eastAsia="仿宋" w:hAnsi="仿宋" w:cs="仿宋" w:hint="eastAsia"/>
          <w:b w:val="0"/>
          <w:bCs w:val="0"/>
          <w:spacing w:val="-4"/>
          <w:sz w:val="32"/>
          <w:szCs w:val="32"/>
        </w:rPr>
        <w:t>印刷费</w:t>
      </w:r>
      <w:r>
        <w:rPr>
          <w:rStyle w:val="a5"/>
          <w:rFonts w:ascii="仿宋" w:eastAsia="仿宋" w:hAnsi="仿宋" w:cs="仿宋"/>
          <w:b w:val="0"/>
          <w:bCs w:val="0"/>
          <w:spacing w:val="-4"/>
          <w:sz w:val="32"/>
          <w:szCs w:val="32"/>
        </w:rPr>
        <w:t>4.79</w:t>
      </w:r>
      <w:r>
        <w:rPr>
          <w:rStyle w:val="a5"/>
          <w:rFonts w:ascii="仿宋" w:eastAsia="仿宋" w:hAnsi="仿宋" w:cs="仿宋" w:hint="eastAsia"/>
          <w:b w:val="0"/>
          <w:bCs w:val="0"/>
          <w:spacing w:val="-4"/>
          <w:sz w:val="32"/>
          <w:szCs w:val="32"/>
        </w:rPr>
        <w:t>万元，电费</w:t>
      </w:r>
      <w:r>
        <w:rPr>
          <w:rStyle w:val="a5"/>
          <w:rFonts w:ascii="仿宋" w:eastAsia="仿宋" w:hAnsi="仿宋" w:cs="仿宋"/>
          <w:b w:val="0"/>
          <w:bCs w:val="0"/>
          <w:spacing w:val="-4"/>
          <w:sz w:val="32"/>
          <w:szCs w:val="32"/>
        </w:rPr>
        <w:t>0.03</w:t>
      </w:r>
      <w:r>
        <w:rPr>
          <w:rStyle w:val="a5"/>
          <w:rFonts w:ascii="仿宋" w:eastAsia="仿宋" w:hAnsi="仿宋" w:cs="仿宋" w:hint="eastAsia"/>
          <w:b w:val="0"/>
          <w:bCs w:val="0"/>
          <w:spacing w:val="-4"/>
          <w:sz w:val="32"/>
          <w:szCs w:val="32"/>
        </w:rPr>
        <w:t>万元，</w:t>
      </w:r>
      <w:r w:rsidRPr="003928B6">
        <w:rPr>
          <w:rStyle w:val="a5"/>
          <w:rFonts w:ascii="仿宋" w:eastAsia="仿宋" w:hAnsi="仿宋" w:cs="仿宋" w:hint="eastAsia"/>
          <w:b w:val="0"/>
          <w:bCs w:val="0"/>
          <w:spacing w:val="-4"/>
          <w:sz w:val="32"/>
          <w:szCs w:val="32"/>
        </w:rPr>
        <w:t>邮电费</w:t>
      </w:r>
      <w:r>
        <w:rPr>
          <w:rStyle w:val="a5"/>
          <w:rFonts w:ascii="仿宋" w:eastAsia="仿宋" w:hAnsi="仿宋" w:cs="仿宋"/>
          <w:b w:val="0"/>
          <w:bCs w:val="0"/>
          <w:spacing w:val="-4"/>
          <w:sz w:val="32"/>
          <w:szCs w:val="32"/>
        </w:rPr>
        <w:t>9.69</w:t>
      </w:r>
      <w:r w:rsidRPr="003928B6">
        <w:rPr>
          <w:rStyle w:val="a5"/>
          <w:rFonts w:ascii="仿宋" w:eastAsia="仿宋" w:hAnsi="仿宋" w:cs="仿宋" w:hint="eastAsia"/>
          <w:b w:val="0"/>
          <w:bCs w:val="0"/>
          <w:spacing w:val="-4"/>
          <w:sz w:val="32"/>
          <w:szCs w:val="32"/>
        </w:rPr>
        <w:t>万元，差费</w:t>
      </w:r>
      <w:r>
        <w:rPr>
          <w:rStyle w:val="a5"/>
          <w:rFonts w:ascii="仿宋" w:eastAsia="仿宋" w:hAnsi="仿宋" w:cs="仿宋"/>
          <w:b w:val="0"/>
          <w:bCs w:val="0"/>
          <w:spacing w:val="-4"/>
          <w:sz w:val="32"/>
          <w:szCs w:val="32"/>
        </w:rPr>
        <w:t>152.77</w:t>
      </w:r>
      <w:r w:rsidRPr="003928B6">
        <w:rPr>
          <w:rStyle w:val="a5"/>
          <w:rFonts w:ascii="仿宋" w:eastAsia="仿宋" w:hAnsi="仿宋" w:cs="仿宋" w:hint="eastAsia"/>
          <w:b w:val="0"/>
          <w:bCs w:val="0"/>
          <w:spacing w:val="-4"/>
          <w:sz w:val="32"/>
          <w:szCs w:val="32"/>
        </w:rPr>
        <w:t>万元、维修（护）费</w:t>
      </w:r>
      <w:r>
        <w:rPr>
          <w:rStyle w:val="a5"/>
          <w:rFonts w:ascii="仿宋" w:eastAsia="仿宋" w:hAnsi="仿宋" w:cs="仿宋"/>
          <w:b w:val="0"/>
          <w:bCs w:val="0"/>
          <w:spacing w:val="-4"/>
          <w:sz w:val="32"/>
          <w:szCs w:val="32"/>
        </w:rPr>
        <w:t>13.97</w:t>
      </w:r>
      <w:r w:rsidRPr="003928B6">
        <w:rPr>
          <w:rStyle w:val="a5"/>
          <w:rFonts w:ascii="仿宋" w:eastAsia="仿宋" w:hAnsi="仿宋" w:cs="仿宋" w:hint="eastAsia"/>
          <w:b w:val="0"/>
          <w:bCs w:val="0"/>
          <w:spacing w:val="-4"/>
          <w:sz w:val="32"/>
          <w:szCs w:val="32"/>
        </w:rPr>
        <w:t>万元，租赁费</w:t>
      </w:r>
      <w:r>
        <w:rPr>
          <w:rStyle w:val="a5"/>
          <w:rFonts w:ascii="仿宋" w:eastAsia="仿宋" w:hAnsi="仿宋" w:cs="仿宋"/>
          <w:b w:val="0"/>
          <w:bCs w:val="0"/>
          <w:spacing w:val="-4"/>
          <w:sz w:val="32"/>
          <w:szCs w:val="32"/>
        </w:rPr>
        <w:t>60.71</w:t>
      </w:r>
      <w:r w:rsidRPr="003928B6">
        <w:rPr>
          <w:rStyle w:val="a5"/>
          <w:rFonts w:ascii="仿宋" w:eastAsia="仿宋" w:hAnsi="仿宋" w:cs="仿宋" w:hint="eastAsia"/>
          <w:b w:val="0"/>
          <w:bCs w:val="0"/>
          <w:spacing w:val="-4"/>
          <w:sz w:val="32"/>
          <w:szCs w:val="32"/>
        </w:rPr>
        <w:t>万元，</w:t>
      </w:r>
      <w:r>
        <w:rPr>
          <w:rStyle w:val="a5"/>
          <w:rFonts w:ascii="仿宋" w:eastAsia="仿宋" w:hAnsi="仿宋" w:cs="仿宋" w:hint="eastAsia"/>
          <w:b w:val="0"/>
          <w:bCs w:val="0"/>
          <w:spacing w:val="-4"/>
          <w:sz w:val="32"/>
          <w:szCs w:val="32"/>
        </w:rPr>
        <w:t>培训费</w:t>
      </w:r>
      <w:r>
        <w:rPr>
          <w:rStyle w:val="a5"/>
          <w:rFonts w:ascii="仿宋" w:eastAsia="仿宋" w:hAnsi="仿宋" w:cs="仿宋"/>
          <w:b w:val="0"/>
          <w:bCs w:val="0"/>
          <w:spacing w:val="-4"/>
          <w:sz w:val="32"/>
          <w:szCs w:val="32"/>
        </w:rPr>
        <w:t>0.38</w:t>
      </w:r>
      <w:r>
        <w:rPr>
          <w:rStyle w:val="a5"/>
          <w:rFonts w:ascii="仿宋" w:eastAsia="仿宋" w:hAnsi="仿宋" w:cs="仿宋" w:hint="eastAsia"/>
          <w:b w:val="0"/>
          <w:bCs w:val="0"/>
          <w:spacing w:val="-4"/>
          <w:sz w:val="32"/>
          <w:szCs w:val="32"/>
        </w:rPr>
        <w:t>万元，劳务费</w:t>
      </w:r>
      <w:r>
        <w:rPr>
          <w:rStyle w:val="a5"/>
          <w:rFonts w:ascii="仿宋" w:eastAsia="仿宋" w:hAnsi="仿宋" w:cs="仿宋"/>
          <w:b w:val="0"/>
          <w:bCs w:val="0"/>
          <w:spacing w:val="-4"/>
          <w:sz w:val="32"/>
          <w:szCs w:val="32"/>
        </w:rPr>
        <w:t>2.61</w:t>
      </w:r>
      <w:r>
        <w:rPr>
          <w:rStyle w:val="a5"/>
          <w:rFonts w:ascii="仿宋" w:eastAsia="仿宋" w:hAnsi="仿宋" w:cs="仿宋" w:hint="eastAsia"/>
          <w:b w:val="0"/>
          <w:bCs w:val="0"/>
          <w:spacing w:val="-4"/>
          <w:sz w:val="32"/>
          <w:szCs w:val="32"/>
        </w:rPr>
        <w:t>万元</w:t>
      </w:r>
      <w:r w:rsidRPr="003928B6">
        <w:rPr>
          <w:rStyle w:val="a5"/>
          <w:rFonts w:ascii="仿宋" w:eastAsia="仿宋" w:hAnsi="仿宋" w:cs="仿宋" w:hint="eastAsia"/>
          <w:b w:val="0"/>
          <w:bCs w:val="0"/>
          <w:spacing w:val="-4"/>
          <w:sz w:val="32"/>
          <w:szCs w:val="32"/>
        </w:rPr>
        <w:t>公务用车运行费</w:t>
      </w:r>
      <w:r>
        <w:rPr>
          <w:rStyle w:val="a5"/>
          <w:rFonts w:ascii="仿宋" w:eastAsia="仿宋" w:hAnsi="仿宋" w:cs="仿宋"/>
          <w:b w:val="0"/>
          <w:bCs w:val="0"/>
          <w:spacing w:val="-4"/>
          <w:sz w:val="32"/>
          <w:szCs w:val="32"/>
        </w:rPr>
        <w:t>29.56</w:t>
      </w:r>
      <w:r w:rsidRPr="003928B6">
        <w:rPr>
          <w:rStyle w:val="a5"/>
          <w:rFonts w:ascii="仿宋" w:eastAsia="仿宋" w:hAnsi="仿宋" w:cs="仿宋" w:hint="eastAsia"/>
          <w:b w:val="0"/>
          <w:bCs w:val="0"/>
          <w:spacing w:val="-4"/>
          <w:sz w:val="32"/>
          <w:szCs w:val="32"/>
        </w:rPr>
        <w:t>万元，其他交通费</w:t>
      </w:r>
      <w:r>
        <w:rPr>
          <w:rStyle w:val="a5"/>
          <w:rFonts w:ascii="仿宋" w:eastAsia="仿宋" w:hAnsi="仿宋" w:cs="仿宋"/>
          <w:b w:val="0"/>
          <w:bCs w:val="0"/>
          <w:spacing w:val="-4"/>
          <w:sz w:val="32"/>
          <w:szCs w:val="32"/>
        </w:rPr>
        <w:t>8.71</w:t>
      </w:r>
      <w:r w:rsidRPr="003928B6">
        <w:rPr>
          <w:rStyle w:val="a5"/>
          <w:rFonts w:ascii="仿宋" w:eastAsia="仿宋" w:hAnsi="仿宋" w:cs="仿宋" w:hint="eastAsia"/>
          <w:b w:val="0"/>
          <w:bCs w:val="0"/>
          <w:spacing w:val="-4"/>
          <w:sz w:val="32"/>
          <w:szCs w:val="32"/>
        </w:rPr>
        <w:t>万元，</w:t>
      </w:r>
      <w:r>
        <w:rPr>
          <w:rStyle w:val="a5"/>
          <w:rFonts w:ascii="仿宋" w:eastAsia="仿宋" w:hAnsi="仿宋" w:cs="仿宋" w:hint="eastAsia"/>
          <w:b w:val="0"/>
          <w:bCs w:val="0"/>
          <w:spacing w:val="-4"/>
          <w:sz w:val="32"/>
          <w:szCs w:val="32"/>
        </w:rPr>
        <w:t>工会费</w:t>
      </w:r>
      <w:r>
        <w:rPr>
          <w:rStyle w:val="a5"/>
          <w:rFonts w:ascii="仿宋" w:eastAsia="仿宋" w:hAnsi="仿宋" w:cs="仿宋"/>
          <w:b w:val="0"/>
          <w:bCs w:val="0"/>
          <w:spacing w:val="-4"/>
          <w:sz w:val="32"/>
          <w:szCs w:val="32"/>
        </w:rPr>
        <w:t>0.66</w:t>
      </w:r>
      <w:r>
        <w:rPr>
          <w:rStyle w:val="a5"/>
          <w:rFonts w:ascii="仿宋" w:eastAsia="仿宋" w:hAnsi="仿宋" w:cs="仿宋" w:hint="eastAsia"/>
          <w:b w:val="0"/>
          <w:bCs w:val="0"/>
          <w:spacing w:val="-4"/>
          <w:sz w:val="32"/>
          <w:szCs w:val="32"/>
        </w:rPr>
        <w:t>万元，福利费</w:t>
      </w:r>
      <w:r>
        <w:rPr>
          <w:rStyle w:val="a5"/>
          <w:rFonts w:ascii="仿宋" w:eastAsia="仿宋" w:hAnsi="仿宋" w:cs="仿宋"/>
          <w:b w:val="0"/>
          <w:bCs w:val="0"/>
          <w:spacing w:val="-4"/>
          <w:sz w:val="32"/>
          <w:szCs w:val="32"/>
        </w:rPr>
        <w:t>1.25</w:t>
      </w:r>
      <w:r>
        <w:rPr>
          <w:rStyle w:val="a5"/>
          <w:rFonts w:ascii="仿宋" w:eastAsia="仿宋" w:hAnsi="仿宋" w:cs="仿宋" w:hint="eastAsia"/>
          <w:b w:val="0"/>
          <w:bCs w:val="0"/>
          <w:spacing w:val="-4"/>
          <w:sz w:val="32"/>
          <w:szCs w:val="32"/>
        </w:rPr>
        <w:t>万元，</w:t>
      </w:r>
      <w:r w:rsidRPr="003928B6">
        <w:rPr>
          <w:rStyle w:val="a5"/>
          <w:rFonts w:ascii="仿宋" w:eastAsia="仿宋" w:hAnsi="仿宋" w:cs="仿宋" w:hint="eastAsia"/>
          <w:b w:val="0"/>
          <w:bCs w:val="0"/>
          <w:spacing w:val="-4"/>
          <w:sz w:val="32"/>
          <w:szCs w:val="32"/>
        </w:rPr>
        <w:t>办公设备购置等</w:t>
      </w:r>
      <w:r>
        <w:rPr>
          <w:rStyle w:val="a5"/>
          <w:rFonts w:ascii="仿宋" w:eastAsia="仿宋" w:hAnsi="仿宋" w:cs="仿宋"/>
          <w:b w:val="0"/>
          <w:bCs w:val="0"/>
          <w:spacing w:val="-4"/>
          <w:sz w:val="32"/>
          <w:szCs w:val="32"/>
        </w:rPr>
        <w:t>53.39</w:t>
      </w:r>
      <w:r w:rsidRPr="003928B6">
        <w:rPr>
          <w:rStyle w:val="a5"/>
          <w:rFonts w:ascii="仿宋" w:eastAsia="仿宋" w:hAnsi="仿宋" w:cs="仿宋" w:hint="eastAsia"/>
          <w:b w:val="0"/>
          <w:bCs w:val="0"/>
          <w:spacing w:val="-4"/>
          <w:sz w:val="32"/>
          <w:szCs w:val="32"/>
        </w:rPr>
        <w:t>万元，</w:t>
      </w:r>
      <w:r>
        <w:rPr>
          <w:rStyle w:val="a5"/>
          <w:rFonts w:ascii="仿宋" w:eastAsia="仿宋" w:hAnsi="仿宋" w:cs="仿宋" w:hint="eastAsia"/>
          <w:b w:val="0"/>
          <w:bCs w:val="0"/>
          <w:spacing w:val="-4"/>
          <w:sz w:val="32"/>
          <w:szCs w:val="32"/>
        </w:rPr>
        <w:t>信息网络及软件购置更新</w:t>
      </w:r>
      <w:r>
        <w:rPr>
          <w:rStyle w:val="a5"/>
          <w:rFonts w:ascii="仿宋" w:eastAsia="仿宋" w:hAnsi="仿宋" w:cs="仿宋"/>
          <w:b w:val="0"/>
          <w:bCs w:val="0"/>
          <w:spacing w:val="-4"/>
          <w:sz w:val="32"/>
          <w:szCs w:val="32"/>
        </w:rPr>
        <w:t>22.19</w:t>
      </w:r>
      <w:r>
        <w:rPr>
          <w:rStyle w:val="a5"/>
          <w:rFonts w:ascii="仿宋" w:eastAsia="仿宋" w:hAnsi="仿宋" w:cs="仿宋" w:hint="eastAsia"/>
          <w:b w:val="0"/>
          <w:bCs w:val="0"/>
          <w:spacing w:val="-4"/>
          <w:sz w:val="32"/>
          <w:szCs w:val="32"/>
        </w:rPr>
        <w:t>万元，</w:t>
      </w:r>
      <w:r w:rsidRPr="003928B6">
        <w:rPr>
          <w:rStyle w:val="a5"/>
          <w:rFonts w:ascii="仿宋" w:eastAsia="仿宋" w:hAnsi="仿宋" w:cs="仿宋" w:hint="eastAsia"/>
          <w:b w:val="0"/>
          <w:bCs w:val="0"/>
          <w:spacing w:val="-4"/>
          <w:sz w:val="32"/>
          <w:szCs w:val="32"/>
        </w:rPr>
        <w:t>访惠聚</w:t>
      </w:r>
      <w:r>
        <w:rPr>
          <w:rStyle w:val="a5"/>
          <w:rFonts w:ascii="仿宋" w:eastAsia="仿宋" w:hAnsi="仿宋" w:cs="仿宋"/>
          <w:b w:val="0"/>
          <w:bCs w:val="0"/>
          <w:spacing w:val="-4"/>
          <w:sz w:val="32"/>
          <w:szCs w:val="32"/>
        </w:rPr>
        <w:t>17</w:t>
      </w:r>
      <w:r>
        <w:rPr>
          <w:rStyle w:val="a5"/>
          <w:rFonts w:ascii="仿宋" w:eastAsia="仿宋" w:hAnsi="仿宋" w:cs="仿宋" w:hint="eastAsia"/>
          <w:b w:val="0"/>
          <w:bCs w:val="0"/>
          <w:spacing w:val="-4"/>
          <w:sz w:val="32"/>
          <w:szCs w:val="32"/>
        </w:rPr>
        <w:t>万元。</w:t>
      </w:r>
    </w:p>
    <w:p w:rsidR="001D6601" w:rsidRDefault="001D6601" w:rsidP="00E33C65">
      <w:pPr>
        <w:spacing w:line="540" w:lineRule="exact"/>
        <w:ind w:firstLineChars="200" w:firstLine="62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三）项目资金管理情况分析</w:t>
      </w:r>
    </w:p>
    <w:p w:rsidR="001D6601" w:rsidRPr="00C5654E" w:rsidRDefault="001D6601" w:rsidP="00E33C65">
      <w:pPr>
        <w:spacing w:line="540" w:lineRule="exact"/>
        <w:ind w:firstLineChars="181" w:firstLine="565"/>
        <w:rPr>
          <w:rStyle w:val="a5"/>
          <w:rFonts w:ascii="仿宋" w:eastAsia="仿宋" w:hAnsi="仿宋"/>
          <w:b w:val="0"/>
          <w:bCs w:val="0"/>
          <w:spacing w:val="-4"/>
          <w:sz w:val="32"/>
          <w:szCs w:val="32"/>
        </w:rPr>
      </w:pPr>
      <w:r w:rsidRPr="00C5654E">
        <w:rPr>
          <w:rStyle w:val="a5"/>
          <w:rFonts w:ascii="仿宋" w:eastAsia="仿宋" w:hAnsi="仿宋" w:cs="仿宋"/>
          <w:b w:val="0"/>
          <w:bCs w:val="0"/>
          <w:spacing w:val="-4"/>
          <w:sz w:val="32"/>
          <w:szCs w:val="32"/>
        </w:rPr>
        <w:t xml:space="preserve">  </w:t>
      </w:r>
      <w:r>
        <w:rPr>
          <w:rStyle w:val="a5"/>
          <w:rFonts w:ascii="仿宋" w:eastAsia="仿宋" w:hAnsi="仿宋" w:cs="仿宋" w:hint="eastAsia"/>
          <w:b w:val="0"/>
          <w:bCs w:val="0"/>
          <w:spacing w:val="-4"/>
          <w:sz w:val="32"/>
          <w:szCs w:val="32"/>
        </w:rPr>
        <w:t>项目制定目标基本完成，</w:t>
      </w:r>
      <w:r w:rsidRPr="00C5654E">
        <w:rPr>
          <w:rStyle w:val="a5"/>
          <w:rFonts w:ascii="仿宋" w:eastAsia="仿宋" w:hAnsi="仿宋" w:cs="仿宋" w:hint="eastAsia"/>
          <w:b w:val="0"/>
          <w:bCs w:val="0"/>
          <w:spacing w:val="-4"/>
          <w:sz w:val="32"/>
          <w:szCs w:val="32"/>
        </w:rPr>
        <w:t>严格按照</w:t>
      </w:r>
      <w:r>
        <w:rPr>
          <w:rStyle w:val="a5"/>
          <w:rFonts w:ascii="仿宋" w:eastAsia="仿宋" w:hAnsi="仿宋" w:cs="仿宋" w:hint="eastAsia"/>
          <w:b w:val="0"/>
          <w:bCs w:val="0"/>
          <w:spacing w:val="-4"/>
          <w:sz w:val="32"/>
          <w:szCs w:val="32"/>
        </w:rPr>
        <w:t>财务制度的各项规定支付资金，并进行相关的账务处理。项目资金涉及物品采购、资料印刷等费用支出，严格按照政府采购程序办理，业务完成后附有完整采购资料和验收单据。</w:t>
      </w:r>
    </w:p>
    <w:p w:rsidR="001D6601" w:rsidRPr="00D17F2E" w:rsidRDefault="001D6601"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lastRenderedPageBreak/>
        <w:t>三、项目组织实施情况</w:t>
      </w:r>
    </w:p>
    <w:p w:rsidR="001D6601" w:rsidRDefault="001D6601" w:rsidP="00E33C65">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一）项目组织情况分析</w:t>
      </w:r>
    </w:p>
    <w:p w:rsidR="001D6601" w:rsidRPr="00FF350D" w:rsidRDefault="001D6601" w:rsidP="00E33C65">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FF350D">
        <w:rPr>
          <w:rStyle w:val="a5"/>
          <w:rFonts w:ascii="仿宋" w:eastAsia="仿宋" w:hAnsi="仿宋" w:cs="仿宋" w:hint="eastAsia"/>
          <w:b w:val="0"/>
          <w:bCs w:val="0"/>
          <w:spacing w:val="-4"/>
          <w:sz w:val="32"/>
          <w:szCs w:val="32"/>
        </w:rPr>
        <w:t>项目按照年初工作计划，确定目标，明确组织实施，进行分类管理，专人负责，正常有序开展。</w:t>
      </w:r>
    </w:p>
    <w:p w:rsidR="001D6601" w:rsidRDefault="001D6601" w:rsidP="00E33C65">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（二）项目管理情况</w:t>
      </w:r>
      <w:r>
        <w:rPr>
          <w:rStyle w:val="a5"/>
          <w:rFonts w:ascii="楷体" w:eastAsia="楷体" w:hAnsi="楷体" w:cs="楷体" w:hint="eastAsia"/>
          <w:spacing w:val="-4"/>
          <w:sz w:val="32"/>
          <w:szCs w:val="32"/>
        </w:rPr>
        <w:t>分析</w:t>
      </w:r>
    </w:p>
    <w:p w:rsidR="001D6601" w:rsidRPr="004578BA" w:rsidRDefault="001D6601" w:rsidP="00E33C65">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4578BA">
        <w:rPr>
          <w:rStyle w:val="a5"/>
          <w:rFonts w:ascii="仿宋" w:eastAsia="仿宋" w:hAnsi="仿宋" w:cs="仿宋" w:hint="eastAsia"/>
          <w:b w:val="0"/>
          <w:bCs w:val="0"/>
          <w:spacing w:val="-4"/>
          <w:sz w:val="32"/>
          <w:szCs w:val="32"/>
        </w:rPr>
        <w:t>年初项目预算编制细化，资金到位后，按照年初分工及时间进度</w:t>
      </w:r>
      <w:r>
        <w:rPr>
          <w:rStyle w:val="a5"/>
          <w:rFonts w:ascii="仿宋" w:eastAsia="仿宋" w:hAnsi="仿宋" w:cs="仿宋" w:hint="eastAsia"/>
          <w:b w:val="0"/>
          <w:bCs w:val="0"/>
          <w:spacing w:val="-4"/>
          <w:sz w:val="32"/>
          <w:szCs w:val="32"/>
        </w:rPr>
        <w:t>表有序进行。严格按照财务制度开支范围及标准进行。项目资金使用时</w:t>
      </w:r>
      <w:r w:rsidRPr="004578BA">
        <w:rPr>
          <w:rStyle w:val="a5"/>
          <w:rFonts w:ascii="仿宋" w:eastAsia="仿宋" w:hAnsi="仿宋" w:cs="仿宋" w:hint="eastAsia"/>
          <w:b w:val="0"/>
          <w:bCs w:val="0"/>
          <w:spacing w:val="-4"/>
          <w:sz w:val="32"/>
          <w:szCs w:val="32"/>
        </w:rPr>
        <w:t>实行领导审批制，重大支出提交党组会讨论通过方可实施。在经费支出</w:t>
      </w:r>
      <w:r>
        <w:rPr>
          <w:rStyle w:val="a5"/>
          <w:rFonts w:ascii="仿宋" w:eastAsia="仿宋" w:hAnsi="仿宋" w:cs="仿宋" w:hint="eastAsia"/>
          <w:b w:val="0"/>
          <w:bCs w:val="0"/>
          <w:spacing w:val="-4"/>
          <w:sz w:val="32"/>
          <w:szCs w:val="32"/>
        </w:rPr>
        <w:t>中，严格执行财经纪律和财务制度，加强财务管理，规范支出行为，严格项目资金使用申报程序，</w:t>
      </w:r>
      <w:r w:rsidRPr="004578BA">
        <w:rPr>
          <w:rStyle w:val="a5"/>
          <w:rFonts w:ascii="仿宋" w:eastAsia="仿宋" w:hAnsi="仿宋" w:cs="仿宋" w:hint="eastAsia"/>
          <w:b w:val="0"/>
          <w:bCs w:val="0"/>
          <w:spacing w:val="-4"/>
          <w:sz w:val="32"/>
          <w:szCs w:val="32"/>
        </w:rPr>
        <w:t>必须有经办人，审核人、负责人签字审批确定支出，确保资金使用安全有效。</w:t>
      </w:r>
    </w:p>
    <w:p w:rsidR="001D6601" w:rsidRPr="00D17F2E" w:rsidRDefault="001D6601" w:rsidP="00E33C65">
      <w:pPr>
        <w:spacing w:line="540" w:lineRule="exact"/>
        <w:ind w:firstLineChars="255" w:firstLine="796"/>
        <w:rPr>
          <w:rStyle w:val="a5"/>
          <w:rFonts w:ascii="黑体" w:eastAsia="黑体" w:hAnsi="黑体"/>
        </w:rPr>
      </w:pPr>
      <w:r w:rsidRPr="00D17F2E">
        <w:rPr>
          <w:rStyle w:val="a5"/>
          <w:rFonts w:ascii="黑体" w:eastAsia="黑体" w:hAnsi="黑体" w:cs="黑体" w:hint="eastAsia"/>
          <w:b w:val="0"/>
          <w:bCs w:val="0"/>
          <w:spacing w:val="-4"/>
          <w:sz w:val="32"/>
          <w:szCs w:val="32"/>
        </w:rPr>
        <w:t>四、项目绩效情况</w:t>
      </w:r>
    </w:p>
    <w:p w:rsidR="001D6601" w:rsidRDefault="001D6601" w:rsidP="00E33C65">
      <w:pPr>
        <w:spacing w:line="540" w:lineRule="exact"/>
        <w:ind w:firstLineChars="181" w:firstLine="567"/>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1D6601" w:rsidRPr="004A67F2" w:rsidRDefault="001D6601" w:rsidP="00E33C65">
      <w:pPr>
        <w:spacing w:line="540" w:lineRule="exact"/>
        <w:ind w:firstLineChars="181" w:firstLine="567"/>
        <w:rPr>
          <w:rFonts w:ascii="仿宋" w:eastAsia="仿宋" w:hAnsi="仿宋"/>
          <w:spacing w:val="-4"/>
          <w:sz w:val="32"/>
          <w:szCs w:val="32"/>
        </w:rPr>
      </w:pPr>
      <w:r>
        <w:rPr>
          <w:rFonts w:ascii="楷体" w:eastAsia="楷体" w:hAnsi="楷体" w:cs="楷体"/>
          <w:b/>
          <w:bCs/>
          <w:spacing w:val="-4"/>
          <w:sz w:val="32"/>
          <w:szCs w:val="32"/>
        </w:rPr>
        <w:t xml:space="preserve"> </w:t>
      </w:r>
      <w:r w:rsidRPr="004A67F2">
        <w:rPr>
          <w:rFonts w:ascii="仿宋" w:eastAsia="仿宋" w:hAnsi="仿宋" w:cs="仿宋"/>
          <w:spacing w:val="-4"/>
          <w:sz w:val="32"/>
          <w:szCs w:val="32"/>
        </w:rPr>
        <w:t>1</w:t>
      </w:r>
      <w:r>
        <w:rPr>
          <w:rFonts w:ascii="仿宋" w:eastAsia="仿宋" w:hAnsi="仿宋" w:cs="仿宋" w:hint="eastAsia"/>
          <w:spacing w:val="-4"/>
          <w:sz w:val="32"/>
          <w:szCs w:val="32"/>
        </w:rPr>
        <w:t>、在保障各项工作任务能顺利实施的情况下</w:t>
      </w:r>
      <w:r w:rsidRPr="004A67F2">
        <w:rPr>
          <w:rFonts w:ascii="仿宋" w:eastAsia="仿宋" w:hAnsi="仿宋" w:cs="仿宋" w:hint="eastAsia"/>
          <w:spacing w:val="-4"/>
          <w:sz w:val="32"/>
          <w:szCs w:val="32"/>
        </w:rPr>
        <w:t>，未超出预算，年底已完成既定目标。</w:t>
      </w:r>
      <w:r w:rsidRPr="004A67F2">
        <w:rPr>
          <w:rFonts w:ascii="仿宋" w:eastAsia="仿宋" w:hAnsi="仿宋" w:cs="仿宋"/>
          <w:spacing w:val="-4"/>
          <w:sz w:val="32"/>
          <w:szCs w:val="32"/>
        </w:rPr>
        <w:t>2</w:t>
      </w:r>
      <w:r w:rsidRPr="004A67F2">
        <w:rPr>
          <w:rFonts w:ascii="仿宋" w:eastAsia="仿宋" w:hAnsi="仿宋" w:cs="仿宋" w:hint="eastAsia"/>
          <w:spacing w:val="-4"/>
          <w:sz w:val="32"/>
          <w:szCs w:val="32"/>
        </w:rPr>
        <w:t>、在工作繁多人员少的情况下，按照年初工作计划保质保量完成。</w:t>
      </w:r>
    </w:p>
    <w:p w:rsidR="001D6601" w:rsidRDefault="001D6601" w:rsidP="00E33C65">
      <w:pPr>
        <w:spacing w:line="540" w:lineRule="exact"/>
        <w:ind w:firstLineChars="181" w:firstLine="567"/>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1D6601" w:rsidRDefault="001D6601" w:rsidP="00E33C65">
      <w:pPr>
        <w:spacing w:line="540" w:lineRule="exact"/>
        <w:ind w:firstLineChars="255" w:firstLine="796"/>
        <w:rPr>
          <w:rFonts w:ascii="仿宋" w:eastAsia="仿宋" w:hAnsi="仿宋"/>
          <w:spacing w:val="-4"/>
          <w:sz w:val="32"/>
          <w:szCs w:val="32"/>
        </w:rPr>
      </w:pPr>
      <w:r>
        <w:rPr>
          <w:rFonts w:ascii="仿宋" w:eastAsia="仿宋" w:hAnsi="仿宋" w:cs="仿宋" w:hint="eastAsia"/>
          <w:spacing w:val="-4"/>
          <w:sz w:val="32"/>
          <w:szCs w:val="32"/>
        </w:rPr>
        <w:t>无。</w:t>
      </w:r>
    </w:p>
    <w:p w:rsidR="001D6601" w:rsidRDefault="001D6601"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五、其他需要说明的问题</w:t>
      </w:r>
    </w:p>
    <w:p w:rsidR="001D6601" w:rsidRPr="00D17F2E" w:rsidRDefault="001D6601" w:rsidP="00D17F2E">
      <w:pPr>
        <w:spacing w:line="540" w:lineRule="exact"/>
        <w:ind w:firstLine="640"/>
        <w:rPr>
          <w:rStyle w:val="a5"/>
          <w:rFonts w:ascii="黑体" w:eastAsia="黑体" w:hAnsi="黑体"/>
          <w:b w:val="0"/>
          <w:bCs w:val="0"/>
          <w:spacing w:val="-4"/>
          <w:sz w:val="32"/>
          <w:szCs w:val="32"/>
        </w:rPr>
      </w:pPr>
      <w:r>
        <w:rPr>
          <w:rStyle w:val="a5"/>
          <w:rFonts w:ascii="黑体" w:eastAsia="黑体" w:hAnsi="黑体" w:cs="黑体" w:hint="eastAsia"/>
          <w:b w:val="0"/>
          <w:bCs w:val="0"/>
          <w:spacing w:val="-4"/>
          <w:sz w:val="32"/>
          <w:szCs w:val="32"/>
        </w:rPr>
        <w:t>无。</w:t>
      </w:r>
    </w:p>
    <w:p w:rsidR="001D6601" w:rsidRDefault="001D6601" w:rsidP="00E33C65">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1D6601" w:rsidRPr="001570B3" w:rsidRDefault="001D6601" w:rsidP="00E33C65">
      <w:pPr>
        <w:spacing w:line="540" w:lineRule="exact"/>
        <w:ind w:firstLineChars="181" w:firstLine="565"/>
        <w:rPr>
          <w:rFonts w:ascii="仿宋" w:eastAsia="仿宋" w:hAnsi="仿宋"/>
          <w:spacing w:val="-4"/>
          <w:sz w:val="32"/>
          <w:szCs w:val="32"/>
        </w:rPr>
      </w:pPr>
      <w:r w:rsidRPr="001570B3">
        <w:rPr>
          <w:rFonts w:ascii="仿宋" w:eastAsia="仿宋" w:hAnsi="仿宋" w:cs="仿宋" w:hint="eastAsia"/>
          <w:spacing w:val="-4"/>
          <w:sz w:val="32"/>
          <w:szCs w:val="32"/>
        </w:rPr>
        <w:t>要通过科学规范的使用资金来提高资金的使用效益，来办更多让群众满意的事情。</w:t>
      </w:r>
    </w:p>
    <w:p w:rsidR="001D6601" w:rsidRDefault="001D6601" w:rsidP="00E33C65">
      <w:pPr>
        <w:spacing w:line="540" w:lineRule="exact"/>
        <w:ind w:firstLineChars="196" w:firstLine="614"/>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1D6601" w:rsidRPr="001F6D0E" w:rsidRDefault="001D6601" w:rsidP="00E33C65">
      <w:pPr>
        <w:spacing w:line="540" w:lineRule="exact"/>
        <w:ind w:firstLineChars="246" w:firstLine="768"/>
        <w:rPr>
          <w:rFonts w:ascii="仿宋" w:eastAsia="仿宋" w:hAnsi="仿宋"/>
          <w:spacing w:val="-4"/>
          <w:sz w:val="32"/>
          <w:szCs w:val="32"/>
        </w:rPr>
      </w:pPr>
      <w:r>
        <w:rPr>
          <w:rFonts w:ascii="仿宋" w:eastAsia="仿宋" w:hAnsi="仿宋" w:cs="仿宋"/>
          <w:spacing w:val="-4"/>
          <w:sz w:val="32"/>
          <w:szCs w:val="32"/>
        </w:rPr>
        <w:lastRenderedPageBreak/>
        <w:t xml:space="preserve"> </w:t>
      </w:r>
      <w:r>
        <w:rPr>
          <w:rFonts w:ascii="仿宋" w:eastAsia="仿宋" w:hAnsi="仿宋" w:cs="仿宋" w:hint="eastAsia"/>
          <w:spacing w:val="-4"/>
          <w:sz w:val="32"/>
          <w:szCs w:val="32"/>
        </w:rPr>
        <w:t>按照“少花钱，多办事，注重实效”的原则，管好用好项目资金。做到年初预算要细化，不漏项，做到有什么样的预算，就应有什么样的支出，什么样的决算，不做无预算的支出。在项目执行过程中，按进度拨付资金，确保有限资金发挥更大效益。</w:t>
      </w:r>
    </w:p>
    <w:p w:rsidR="001D6601" w:rsidRDefault="001D6601" w:rsidP="00E33C65">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1D6601" w:rsidRDefault="001D6601" w:rsidP="00E33C65">
      <w:pPr>
        <w:spacing w:line="540" w:lineRule="exact"/>
        <w:ind w:firstLineChars="246" w:firstLine="768"/>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六、项目评价工作情况</w:t>
      </w:r>
    </w:p>
    <w:p w:rsidR="001D6601" w:rsidRPr="00FB017B" w:rsidRDefault="001D6601" w:rsidP="00E33C65">
      <w:pPr>
        <w:spacing w:line="540" w:lineRule="exact"/>
        <w:ind w:firstLineChars="246" w:firstLine="768"/>
        <w:rPr>
          <w:rStyle w:val="a5"/>
          <w:rFonts w:ascii="仿宋" w:eastAsia="仿宋" w:hAnsi="仿宋"/>
          <w:b w:val="0"/>
          <w:bCs w:val="0"/>
          <w:spacing w:val="-4"/>
          <w:sz w:val="32"/>
          <w:szCs w:val="32"/>
        </w:rPr>
      </w:pPr>
      <w:r w:rsidRPr="00FB017B">
        <w:rPr>
          <w:rStyle w:val="a5"/>
          <w:rFonts w:ascii="仿宋" w:eastAsia="仿宋" w:hAnsi="仿宋" w:cs="仿宋" w:hint="eastAsia"/>
          <w:b w:val="0"/>
          <w:bCs w:val="0"/>
          <w:spacing w:val="-4"/>
          <w:sz w:val="32"/>
          <w:szCs w:val="32"/>
        </w:rPr>
        <w:t>无。</w:t>
      </w:r>
    </w:p>
    <w:p w:rsidR="001D6601" w:rsidRDefault="001D6601"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七、</w:t>
      </w:r>
      <w:r>
        <w:rPr>
          <w:rStyle w:val="a5"/>
          <w:rFonts w:ascii="黑体" w:eastAsia="黑体" w:hAnsi="黑体" w:cs="黑体" w:hint="eastAsia"/>
          <w:b w:val="0"/>
          <w:bCs w:val="0"/>
          <w:spacing w:val="-4"/>
          <w:sz w:val="32"/>
          <w:szCs w:val="32"/>
        </w:rPr>
        <w:t>附表</w:t>
      </w:r>
    </w:p>
    <w:p w:rsidR="001D6601" w:rsidRDefault="001D6601" w:rsidP="001B3A40">
      <w:pPr>
        <w:spacing w:line="540" w:lineRule="exact"/>
        <w:ind w:firstLine="567"/>
        <w:rPr>
          <w:rStyle w:val="a5"/>
          <w:rFonts w:ascii="仿宋" w:eastAsia="仿宋" w:hAnsi="仿宋"/>
          <w:b w:val="0"/>
          <w:bCs w:val="0"/>
          <w:spacing w:val="-4"/>
          <w:sz w:val="32"/>
          <w:szCs w:val="32"/>
        </w:rPr>
      </w:pPr>
      <w:r w:rsidRPr="00855E3A">
        <w:rPr>
          <w:rStyle w:val="a5"/>
          <w:rFonts w:ascii="仿宋" w:eastAsia="仿宋" w:hAnsi="仿宋" w:cs="仿宋" w:hint="eastAsia"/>
          <w:b w:val="0"/>
          <w:bCs w:val="0"/>
          <w:spacing w:val="-4"/>
          <w:sz w:val="32"/>
          <w:szCs w:val="32"/>
        </w:rPr>
        <w:t>《</w:t>
      </w:r>
      <w:r>
        <w:rPr>
          <w:rStyle w:val="a5"/>
          <w:rFonts w:ascii="仿宋" w:eastAsia="仿宋" w:hAnsi="仿宋" w:cs="仿宋" w:hint="eastAsia"/>
          <w:b w:val="0"/>
          <w:bCs w:val="0"/>
          <w:spacing w:val="-4"/>
          <w:sz w:val="32"/>
          <w:szCs w:val="32"/>
        </w:rPr>
        <w:t>巴州人民政府办公室财政</w:t>
      </w:r>
      <w:r w:rsidRPr="00855E3A">
        <w:rPr>
          <w:rStyle w:val="a5"/>
          <w:rFonts w:ascii="仿宋" w:eastAsia="仿宋" w:hAnsi="仿宋" w:cs="仿宋" w:hint="eastAsia"/>
          <w:b w:val="0"/>
          <w:bCs w:val="0"/>
          <w:spacing w:val="-4"/>
          <w:sz w:val="32"/>
          <w:szCs w:val="32"/>
        </w:rPr>
        <w:t>项目支出绩效自评表》</w:t>
      </w:r>
    </w:p>
    <w:p w:rsidR="001D6601" w:rsidRPr="003908B7" w:rsidRDefault="001D6601" w:rsidP="001B3A40">
      <w:pPr>
        <w:spacing w:line="540" w:lineRule="exact"/>
        <w:ind w:firstLine="567"/>
        <w:rPr>
          <w:rStyle w:val="a5"/>
          <w:rFonts w:ascii="仿宋" w:eastAsia="仿宋" w:hAnsi="仿宋"/>
          <w:b w:val="0"/>
          <w:bCs w:val="0"/>
          <w:spacing w:val="-4"/>
          <w:sz w:val="32"/>
          <w:szCs w:val="32"/>
        </w:rPr>
      </w:pPr>
    </w:p>
    <w:p w:rsidR="001D6601" w:rsidRDefault="001D6601" w:rsidP="00272CCF">
      <w:pPr>
        <w:spacing w:line="540" w:lineRule="exact"/>
        <w:rPr>
          <w:rStyle w:val="a5"/>
          <w:rFonts w:ascii="仿宋" w:eastAsia="仿宋" w:hAnsi="仿宋"/>
          <w:b w:val="0"/>
          <w:bCs w:val="0"/>
          <w:spacing w:val="-4"/>
          <w:sz w:val="32"/>
          <w:szCs w:val="32"/>
        </w:rPr>
      </w:pPr>
    </w:p>
    <w:tbl>
      <w:tblPr>
        <w:tblW w:w="9020" w:type="dxa"/>
        <w:tblInd w:w="-106" w:type="dxa"/>
        <w:tblLook w:val="00A0"/>
      </w:tblPr>
      <w:tblGrid>
        <w:gridCol w:w="720"/>
        <w:gridCol w:w="1140"/>
        <w:gridCol w:w="1360"/>
        <w:gridCol w:w="1080"/>
        <w:gridCol w:w="880"/>
        <w:gridCol w:w="2060"/>
        <w:gridCol w:w="1780"/>
      </w:tblGrid>
      <w:tr w:rsidR="001D6601" w:rsidRPr="00146AAD">
        <w:trPr>
          <w:trHeight w:val="405"/>
        </w:trPr>
        <w:tc>
          <w:tcPr>
            <w:tcW w:w="9020" w:type="dxa"/>
            <w:gridSpan w:val="7"/>
            <w:tcBorders>
              <w:top w:val="nil"/>
              <w:left w:val="nil"/>
              <w:bottom w:val="nil"/>
              <w:right w:val="nil"/>
            </w:tcBorders>
            <w:vAlign w:val="center"/>
          </w:tcPr>
          <w:p w:rsidR="00E33C65" w:rsidRDefault="00E33C65" w:rsidP="00146AAD">
            <w:pPr>
              <w:widowControl/>
              <w:jc w:val="center"/>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E33C65" w:rsidRDefault="00E33C65" w:rsidP="00E33C65">
            <w:pPr>
              <w:widowControl/>
              <w:rPr>
                <w:rFonts w:ascii="宋体" w:hAnsi="宋体" w:cs="宋体"/>
                <w:b/>
                <w:bCs/>
                <w:kern w:val="0"/>
                <w:sz w:val="32"/>
                <w:szCs w:val="32"/>
                <w:u w:val="single"/>
              </w:rPr>
            </w:pPr>
          </w:p>
          <w:p w:rsidR="001D6601" w:rsidRPr="00146AAD" w:rsidRDefault="001D6601" w:rsidP="00E33C65">
            <w:pPr>
              <w:widowControl/>
              <w:jc w:val="center"/>
              <w:rPr>
                <w:rFonts w:ascii="宋体"/>
                <w:b/>
                <w:bCs/>
                <w:kern w:val="0"/>
                <w:sz w:val="32"/>
                <w:szCs w:val="32"/>
              </w:rPr>
            </w:pPr>
            <w:r>
              <w:rPr>
                <w:rFonts w:ascii="宋体" w:hAnsi="宋体" w:cs="宋体" w:hint="eastAsia"/>
                <w:b/>
                <w:bCs/>
                <w:kern w:val="0"/>
                <w:sz w:val="32"/>
                <w:szCs w:val="32"/>
                <w:u w:val="single"/>
              </w:rPr>
              <w:t>巴州人民政府办公室</w:t>
            </w:r>
            <w:r w:rsidRPr="00146AAD">
              <w:rPr>
                <w:rFonts w:ascii="宋体" w:hAnsi="宋体" w:cs="宋体" w:hint="eastAsia"/>
                <w:b/>
                <w:bCs/>
                <w:kern w:val="0"/>
                <w:sz w:val="32"/>
                <w:szCs w:val="32"/>
              </w:rPr>
              <w:t>财政项目支出绩效自评表</w:t>
            </w:r>
          </w:p>
        </w:tc>
      </w:tr>
      <w:tr w:rsidR="001D6601" w:rsidRPr="00146AAD">
        <w:trPr>
          <w:trHeight w:val="285"/>
        </w:trPr>
        <w:tc>
          <w:tcPr>
            <w:tcW w:w="9020" w:type="dxa"/>
            <w:gridSpan w:val="7"/>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r w:rsidRPr="00146AAD">
              <w:rPr>
                <w:rFonts w:ascii="宋体" w:hAnsi="宋体" w:cs="宋体" w:hint="eastAsia"/>
                <w:kern w:val="0"/>
                <w:sz w:val="24"/>
                <w:szCs w:val="24"/>
              </w:rPr>
              <w:lastRenderedPageBreak/>
              <w:t>（</w:t>
            </w:r>
            <w:r>
              <w:rPr>
                <w:rFonts w:ascii="宋体" w:hAnsi="宋体" w:cs="宋体"/>
                <w:kern w:val="0"/>
                <w:sz w:val="24"/>
                <w:szCs w:val="24"/>
              </w:rPr>
              <w:t>201</w:t>
            </w:r>
            <w:bookmarkStart w:id="0" w:name="_GoBack"/>
            <w:bookmarkEnd w:id="0"/>
            <w:r>
              <w:rPr>
                <w:rFonts w:ascii="宋体" w:hAnsi="宋体" w:cs="宋体"/>
                <w:kern w:val="0"/>
                <w:sz w:val="24"/>
                <w:szCs w:val="24"/>
              </w:rPr>
              <w:t>8</w:t>
            </w:r>
            <w:r w:rsidRPr="00146AAD">
              <w:rPr>
                <w:rFonts w:ascii="宋体" w:hAnsi="宋体" w:cs="宋体" w:hint="eastAsia"/>
                <w:kern w:val="0"/>
                <w:sz w:val="24"/>
                <w:szCs w:val="24"/>
              </w:rPr>
              <w:t>年度）</w:t>
            </w:r>
          </w:p>
        </w:tc>
      </w:tr>
      <w:tr w:rsidR="001D6601" w:rsidRPr="00146AAD">
        <w:trPr>
          <w:trHeight w:val="285"/>
        </w:trPr>
        <w:tc>
          <w:tcPr>
            <w:tcW w:w="72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114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136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108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88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206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c>
          <w:tcPr>
            <w:tcW w:w="1780" w:type="dxa"/>
            <w:tcBorders>
              <w:top w:val="nil"/>
              <w:left w:val="nil"/>
              <w:bottom w:val="nil"/>
              <w:right w:val="nil"/>
            </w:tcBorders>
            <w:vAlign w:val="center"/>
          </w:tcPr>
          <w:p w:rsidR="001D6601" w:rsidRPr="00146AAD" w:rsidRDefault="001D6601" w:rsidP="00146AAD">
            <w:pPr>
              <w:widowControl/>
              <w:jc w:val="center"/>
              <w:rPr>
                <w:rFonts w:ascii="宋体"/>
                <w:kern w:val="0"/>
                <w:sz w:val="24"/>
                <w:szCs w:val="24"/>
              </w:rPr>
            </w:pPr>
          </w:p>
        </w:tc>
      </w:tr>
      <w:tr w:rsidR="001D6601"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Pr>
                <w:rFonts w:ascii="宋体" w:hAnsi="宋体" w:cs="宋体" w:hint="eastAsia"/>
                <w:kern w:val="0"/>
                <w:sz w:val="20"/>
                <w:szCs w:val="20"/>
              </w:rPr>
              <w:t>政务运行费</w:t>
            </w:r>
          </w:p>
        </w:tc>
      </w:tr>
      <w:tr w:rsidR="001D6601"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6601" w:rsidRPr="00146AAD" w:rsidRDefault="001D6601" w:rsidP="00146AAD">
            <w:pPr>
              <w:widowControl/>
              <w:jc w:val="center"/>
              <w:rPr>
                <w:rFonts w:ascii="宋体"/>
                <w:kern w:val="0"/>
                <w:sz w:val="20"/>
                <w:szCs w:val="20"/>
              </w:rPr>
            </w:pPr>
            <w:r>
              <w:rPr>
                <w:rFonts w:ascii="宋体" w:hAnsi="宋体" w:cs="宋体" w:hint="eastAsia"/>
                <w:kern w:val="0"/>
                <w:sz w:val="20"/>
                <w:szCs w:val="20"/>
              </w:rPr>
              <w:t>巴州人民政府办公室</w:t>
            </w:r>
          </w:p>
        </w:tc>
      </w:tr>
      <w:tr w:rsidR="001D6601"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6601" w:rsidRPr="00146AAD" w:rsidRDefault="001D6601" w:rsidP="00146AAD">
            <w:pPr>
              <w:widowControl/>
              <w:jc w:val="center"/>
              <w:rPr>
                <w:rFonts w:ascii="宋体"/>
                <w:kern w:val="0"/>
                <w:sz w:val="20"/>
                <w:szCs w:val="20"/>
              </w:rPr>
            </w:pPr>
            <w:r>
              <w:rPr>
                <w:rFonts w:ascii="宋体" w:hAnsi="宋体" w:cs="宋体"/>
                <w:kern w:val="0"/>
                <w:sz w:val="20"/>
                <w:szCs w:val="20"/>
              </w:rPr>
              <w:t>514.15</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right"/>
              <w:rPr>
                <w:rFonts w:ascii="宋体"/>
                <w:kern w:val="0"/>
                <w:sz w:val="20"/>
                <w:szCs w:val="20"/>
              </w:rPr>
            </w:pPr>
            <w:r>
              <w:rPr>
                <w:rFonts w:ascii="宋体" w:hAnsi="宋体" w:cs="宋体"/>
                <w:kern w:val="0"/>
                <w:sz w:val="20"/>
                <w:szCs w:val="20"/>
              </w:rPr>
              <w:t>514.15</w:t>
            </w:r>
            <w:r w:rsidRPr="00146AAD">
              <w:rPr>
                <w:rFonts w:ascii="宋体" w:hAnsi="宋体" w:cs="宋体" w:hint="eastAsia"/>
                <w:kern w:val="0"/>
                <w:sz w:val="20"/>
                <w:szCs w:val="20"/>
              </w:rPr>
              <w:t xml:space="preserve">　</w:t>
            </w:r>
          </w:p>
        </w:tc>
      </w:tr>
      <w:tr w:rsidR="001D6601"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6601" w:rsidRPr="00146AAD" w:rsidRDefault="001D6601" w:rsidP="00146AAD">
            <w:pPr>
              <w:widowControl/>
              <w:jc w:val="center"/>
              <w:rPr>
                <w:rFonts w:ascii="宋体"/>
                <w:kern w:val="0"/>
                <w:sz w:val="20"/>
                <w:szCs w:val="20"/>
              </w:rPr>
            </w:pPr>
            <w:r>
              <w:rPr>
                <w:rFonts w:ascii="宋体" w:hAnsi="宋体" w:cs="宋体"/>
                <w:kern w:val="0"/>
                <w:sz w:val="20"/>
                <w:szCs w:val="20"/>
              </w:rPr>
              <w:t>514.15</w:t>
            </w:r>
          </w:p>
        </w:tc>
        <w:tc>
          <w:tcPr>
            <w:tcW w:w="2060" w:type="dxa"/>
            <w:tcBorders>
              <w:top w:val="nil"/>
              <w:left w:val="nil"/>
              <w:bottom w:val="nil"/>
              <w:right w:val="single" w:sz="4" w:space="0" w:color="auto"/>
            </w:tcBorders>
            <w:vAlign w:val="center"/>
          </w:tcPr>
          <w:p w:rsidR="001D6601" w:rsidRPr="00146AAD" w:rsidRDefault="001D6601"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right"/>
              <w:rPr>
                <w:rFonts w:ascii="宋体"/>
                <w:kern w:val="0"/>
                <w:sz w:val="20"/>
                <w:szCs w:val="20"/>
              </w:rPr>
            </w:pPr>
            <w:r>
              <w:rPr>
                <w:rFonts w:ascii="宋体" w:hAnsi="宋体" w:cs="宋体"/>
                <w:kern w:val="0"/>
                <w:sz w:val="20"/>
                <w:szCs w:val="20"/>
              </w:rPr>
              <w:t>514.15</w:t>
            </w:r>
          </w:p>
        </w:tc>
      </w:tr>
      <w:tr w:rsidR="001D6601"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1D6601" w:rsidRPr="00146AAD" w:rsidRDefault="001D6601"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right"/>
              <w:rPr>
                <w:rFonts w:ascii="宋体"/>
                <w:kern w:val="0"/>
                <w:sz w:val="20"/>
                <w:szCs w:val="20"/>
              </w:rPr>
            </w:pPr>
            <w:r w:rsidRPr="00146AAD">
              <w:rPr>
                <w:rFonts w:ascii="宋体" w:hAnsi="宋体" w:cs="宋体" w:hint="eastAsia"/>
                <w:kern w:val="0"/>
                <w:sz w:val="20"/>
                <w:szCs w:val="20"/>
              </w:rPr>
              <w:t xml:space="preserve">　</w:t>
            </w:r>
          </w:p>
        </w:tc>
      </w:tr>
      <w:tr w:rsidR="001D6601"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1D6601"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6601" w:rsidRPr="00873DC7" w:rsidRDefault="001D6601" w:rsidP="00E33C65">
            <w:pPr>
              <w:ind w:firstLineChars="200" w:firstLine="480"/>
              <w:rPr>
                <w:rFonts w:ascii="仿宋" w:eastAsia="仿宋" w:hAnsi="仿宋"/>
                <w:snapToGrid w:val="0"/>
                <w:sz w:val="24"/>
                <w:szCs w:val="24"/>
              </w:rPr>
            </w:pPr>
            <w:r w:rsidRPr="00873DC7">
              <w:rPr>
                <w:rFonts w:ascii="仿宋" w:eastAsia="仿宋" w:hAnsi="仿宋" w:cs="仿宋"/>
                <w:snapToGrid w:val="0"/>
                <w:sz w:val="24"/>
                <w:szCs w:val="24"/>
              </w:rPr>
              <w:t>1</w:t>
            </w:r>
            <w:r w:rsidRPr="00873DC7">
              <w:rPr>
                <w:rFonts w:ascii="仿宋" w:eastAsia="仿宋" w:hAnsi="仿宋" w:cs="仿宋" w:hint="eastAsia"/>
                <w:snapToGrid w:val="0"/>
                <w:sz w:val="24"/>
                <w:szCs w:val="24"/>
              </w:rPr>
              <w:t>保障政府高效运行</w:t>
            </w:r>
            <w:r w:rsidRPr="00873DC7">
              <w:rPr>
                <w:rFonts w:ascii="仿宋" w:eastAsia="仿宋" w:hAnsi="仿宋" w:cs="仿宋"/>
                <w:snapToGrid w:val="0"/>
                <w:sz w:val="24"/>
                <w:szCs w:val="24"/>
              </w:rPr>
              <w:t>2</w:t>
            </w:r>
            <w:r>
              <w:rPr>
                <w:rFonts w:ascii="仿宋" w:eastAsia="仿宋" w:hAnsi="仿宋" w:cs="仿宋" w:hint="eastAsia"/>
                <w:snapToGrid w:val="0"/>
                <w:sz w:val="24"/>
                <w:szCs w:val="24"/>
              </w:rPr>
              <w:t>、推进精准脱贫攻坚。</w:t>
            </w:r>
            <w:r w:rsidRPr="00873DC7">
              <w:rPr>
                <w:rFonts w:ascii="仿宋" w:eastAsia="仿宋" w:hAnsi="仿宋" w:cs="仿宋"/>
                <w:snapToGrid w:val="0"/>
                <w:sz w:val="24"/>
                <w:szCs w:val="24"/>
              </w:rPr>
              <w:t>3</w:t>
            </w:r>
            <w:r w:rsidRPr="00873DC7">
              <w:rPr>
                <w:rFonts w:ascii="仿宋" w:eastAsia="仿宋" w:hAnsi="仿宋" w:cs="仿宋" w:hint="eastAsia"/>
                <w:snapToGrid w:val="0"/>
                <w:sz w:val="24"/>
                <w:szCs w:val="24"/>
              </w:rPr>
              <w:t>深入开展“访惠聚”工作。</w:t>
            </w:r>
            <w:r w:rsidRPr="00873DC7">
              <w:rPr>
                <w:rFonts w:ascii="仿宋" w:eastAsia="仿宋" w:hAnsi="仿宋" w:cs="仿宋"/>
                <w:snapToGrid w:val="0"/>
                <w:sz w:val="24"/>
                <w:szCs w:val="24"/>
              </w:rPr>
              <w:t>4</w:t>
            </w:r>
            <w:r w:rsidRPr="00873DC7">
              <w:rPr>
                <w:rFonts w:ascii="仿宋" w:eastAsia="仿宋" w:hAnsi="仿宋" w:cs="仿宋" w:hint="eastAsia"/>
                <w:snapToGrid w:val="0"/>
                <w:sz w:val="24"/>
                <w:szCs w:val="24"/>
              </w:rPr>
              <w:t>、推进依法行政工作。</w:t>
            </w:r>
            <w:r w:rsidRPr="00873DC7">
              <w:rPr>
                <w:rFonts w:ascii="仿宋" w:eastAsia="仿宋" w:hAnsi="仿宋" w:cs="仿宋"/>
                <w:snapToGrid w:val="0"/>
                <w:sz w:val="24"/>
                <w:szCs w:val="24"/>
              </w:rPr>
              <w:t>5</w:t>
            </w:r>
            <w:r w:rsidRPr="00873DC7">
              <w:rPr>
                <w:rFonts w:ascii="仿宋" w:eastAsia="仿宋" w:hAnsi="仿宋" w:cs="仿宋" w:hint="eastAsia"/>
                <w:snapToGrid w:val="0"/>
                <w:sz w:val="24"/>
                <w:szCs w:val="24"/>
              </w:rPr>
              <w:t>推进依法行政工作</w:t>
            </w:r>
            <w:r w:rsidRPr="00873DC7">
              <w:rPr>
                <w:rFonts w:ascii="仿宋" w:eastAsia="仿宋" w:hAnsi="仿宋" w:cs="仿宋"/>
                <w:snapToGrid w:val="0"/>
                <w:sz w:val="24"/>
                <w:szCs w:val="24"/>
              </w:rPr>
              <w:t>.6</w:t>
            </w:r>
            <w:r w:rsidRPr="00873DC7">
              <w:rPr>
                <w:rFonts w:ascii="仿宋" w:eastAsia="仿宋" w:hAnsi="仿宋" w:cs="仿宋" w:hint="eastAsia"/>
                <w:snapToGrid w:val="0"/>
                <w:sz w:val="24"/>
                <w:szCs w:val="24"/>
              </w:rPr>
              <w:t>、抓好应急管理工作。</w:t>
            </w:r>
            <w:r w:rsidRPr="00873DC7">
              <w:rPr>
                <w:rFonts w:ascii="仿宋" w:eastAsia="仿宋" w:hAnsi="仿宋" w:cs="仿宋"/>
                <w:snapToGrid w:val="0"/>
                <w:sz w:val="24"/>
                <w:szCs w:val="24"/>
              </w:rPr>
              <w:t>7</w:t>
            </w:r>
            <w:r w:rsidRPr="00873DC7">
              <w:rPr>
                <w:rFonts w:ascii="仿宋" w:eastAsia="仿宋" w:hAnsi="仿宋" w:cs="仿宋" w:hint="eastAsia"/>
                <w:snapToGrid w:val="0"/>
                <w:sz w:val="24"/>
                <w:szCs w:val="24"/>
              </w:rPr>
              <w:t>、持续推进政务公开</w:t>
            </w:r>
            <w:r>
              <w:rPr>
                <w:rFonts w:ascii="仿宋" w:eastAsia="仿宋" w:hAnsi="仿宋" w:cs="仿宋" w:hint="eastAsia"/>
                <w:snapToGrid w:val="0"/>
                <w:sz w:val="24"/>
                <w:szCs w:val="24"/>
              </w:rPr>
              <w:t>。</w:t>
            </w:r>
            <w:r w:rsidRPr="00873DC7">
              <w:rPr>
                <w:rFonts w:ascii="仿宋" w:eastAsia="仿宋" w:hAnsi="仿宋" w:cs="仿宋"/>
                <w:snapToGrid w:val="0"/>
                <w:sz w:val="24"/>
                <w:szCs w:val="24"/>
              </w:rPr>
              <w:t>8.</w:t>
            </w:r>
            <w:r w:rsidRPr="00873DC7">
              <w:rPr>
                <w:rFonts w:ascii="仿宋" w:eastAsia="仿宋" w:hAnsi="仿宋" w:cs="仿宋" w:hint="eastAsia"/>
                <w:snapToGrid w:val="0"/>
                <w:sz w:val="24"/>
                <w:szCs w:val="24"/>
              </w:rPr>
              <w:t>、推动深化“放管服”改革。</w:t>
            </w:r>
            <w:r>
              <w:rPr>
                <w:rFonts w:ascii="仿宋" w:eastAsia="仿宋" w:hAnsi="仿宋" w:cs="仿宋"/>
                <w:snapToGrid w:val="0"/>
                <w:sz w:val="24"/>
                <w:szCs w:val="24"/>
              </w:rPr>
              <w:t>9</w:t>
            </w:r>
            <w:r w:rsidRPr="00873DC7">
              <w:rPr>
                <w:rFonts w:ascii="仿宋" w:eastAsia="仿宋" w:hAnsi="仿宋" w:cs="仿宋" w:hint="eastAsia"/>
                <w:snapToGrid w:val="0"/>
                <w:sz w:val="24"/>
                <w:szCs w:val="24"/>
              </w:rPr>
              <w:t>、加强政务诚信体系建设</w:t>
            </w:r>
          </w:p>
          <w:p w:rsidR="001D6601" w:rsidRPr="00786FFE" w:rsidRDefault="001D6601" w:rsidP="00E33C65">
            <w:pPr>
              <w:ind w:firstLineChars="200" w:firstLine="400"/>
              <w:rPr>
                <w:rFonts w:ascii="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1D6601" w:rsidRPr="00332CD4" w:rsidRDefault="001D6601" w:rsidP="00E33C65">
            <w:pPr>
              <w:ind w:firstLineChars="200" w:firstLine="420"/>
              <w:rPr>
                <w:rFonts w:ascii="仿宋" w:eastAsia="仿宋" w:hAnsi="仿宋"/>
                <w:snapToGrid w:val="0"/>
              </w:rPr>
            </w:pPr>
            <w:r w:rsidRPr="00E50CA0">
              <w:rPr>
                <w:rFonts w:ascii="仿宋" w:eastAsia="仿宋" w:hAnsi="仿宋" w:cs="仿宋" w:hint="eastAsia"/>
                <w:snapToGrid w:val="0"/>
              </w:rPr>
              <w:t>进一步规范公文运转程序，改进和完善公文报送、处理和审批制度，确保公文高效、规范、安全运转全年接收处理各类公文</w:t>
            </w:r>
            <w:r w:rsidRPr="00E50CA0">
              <w:rPr>
                <w:rFonts w:ascii="仿宋" w:eastAsia="仿宋" w:hAnsi="仿宋" w:cs="仿宋"/>
                <w:snapToGrid w:val="0"/>
              </w:rPr>
              <w:t>3152</w:t>
            </w:r>
            <w:r w:rsidRPr="00E50CA0">
              <w:rPr>
                <w:rFonts w:ascii="仿宋" w:eastAsia="仿宋" w:hAnsi="仿宋" w:cs="仿宋" w:hint="eastAsia"/>
                <w:snapToGrid w:val="0"/>
              </w:rPr>
              <w:t>件，下发上报公文</w:t>
            </w:r>
            <w:r w:rsidRPr="00E50CA0">
              <w:rPr>
                <w:rFonts w:ascii="仿宋" w:eastAsia="仿宋" w:hAnsi="仿宋" w:cs="仿宋"/>
                <w:snapToGrid w:val="0"/>
              </w:rPr>
              <w:t>1059</w:t>
            </w:r>
            <w:r w:rsidRPr="00E50CA0">
              <w:rPr>
                <w:rFonts w:ascii="仿宋" w:eastAsia="仿宋" w:hAnsi="仿宋" w:cs="仿宋" w:hint="eastAsia"/>
                <w:snapToGrid w:val="0"/>
              </w:rPr>
              <w:t>件，翻译各类文件、汇报材料</w:t>
            </w:r>
            <w:r w:rsidRPr="00E50CA0">
              <w:rPr>
                <w:rFonts w:ascii="仿宋" w:eastAsia="仿宋" w:hAnsi="仿宋" w:cs="仿宋"/>
                <w:snapToGrid w:val="0"/>
              </w:rPr>
              <w:t>131</w:t>
            </w:r>
            <w:r w:rsidRPr="00E50CA0">
              <w:rPr>
                <w:rFonts w:ascii="仿宋" w:eastAsia="仿宋" w:hAnsi="仿宋" w:cs="仿宋" w:hint="eastAsia"/>
                <w:snapToGrid w:val="0"/>
              </w:rPr>
              <w:t>件</w:t>
            </w:r>
            <w:r w:rsidRPr="00E50CA0">
              <w:rPr>
                <w:rFonts w:ascii="仿宋" w:eastAsia="仿宋" w:hAnsi="仿宋" w:cs="仿宋"/>
                <w:snapToGrid w:val="0"/>
              </w:rPr>
              <w:t>50</w:t>
            </w:r>
            <w:r w:rsidRPr="00E50CA0">
              <w:rPr>
                <w:rFonts w:ascii="仿宋" w:eastAsia="仿宋" w:hAnsi="仿宋" w:cs="仿宋" w:hint="eastAsia"/>
                <w:snapToGrid w:val="0"/>
              </w:rPr>
              <w:t>余万字。组织承办全州各类重要会议</w:t>
            </w:r>
            <w:r w:rsidRPr="00E50CA0">
              <w:rPr>
                <w:rFonts w:ascii="仿宋" w:eastAsia="仿宋" w:hAnsi="仿宋" w:cs="仿宋"/>
                <w:snapToGrid w:val="0"/>
              </w:rPr>
              <w:t>59</w:t>
            </w:r>
            <w:r w:rsidRPr="00E50CA0">
              <w:rPr>
                <w:rFonts w:ascii="仿宋" w:eastAsia="仿宋" w:hAnsi="仿宋" w:cs="仿宋" w:hint="eastAsia"/>
                <w:snapToGrid w:val="0"/>
              </w:rPr>
              <w:t>场次</w:t>
            </w:r>
            <w:r w:rsidRPr="00E50CA0">
              <w:rPr>
                <w:rFonts w:ascii="仿宋" w:eastAsia="仿宋" w:hAnsi="仿宋" w:cs="仿宋"/>
                <w:snapToGrid w:val="0"/>
              </w:rPr>
              <w:t>3440</w:t>
            </w:r>
            <w:r w:rsidRPr="00E50CA0">
              <w:rPr>
                <w:rFonts w:ascii="仿宋" w:eastAsia="仿宋" w:hAnsi="仿宋" w:cs="仿宋" w:hint="eastAsia"/>
                <w:snapToGrid w:val="0"/>
              </w:rPr>
              <w:t>人次全年共承办州政府常务会议</w:t>
            </w:r>
            <w:r w:rsidRPr="00E50CA0">
              <w:rPr>
                <w:rFonts w:ascii="仿宋" w:eastAsia="仿宋" w:hAnsi="仿宋" w:cs="仿宋"/>
                <w:snapToGrid w:val="0"/>
              </w:rPr>
              <w:t>15</w:t>
            </w:r>
            <w:r w:rsidRPr="00E50CA0">
              <w:rPr>
                <w:rFonts w:ascii="仿宋" w:eastAsia="仿宋" w:hAnsi="仿宋" w:cs="仿宋" w:hint="eastAsia"/>
                <w:snapToGrid w:val="0"/>
              </w:rPr>
              <w:t>次，州长办公会</w:t>
            </w:r>
            <w:r w:rsidRPr="00E50CA0">
              <w:rPr>
                <w:rFonts w:ascii="仿宋" w:eastAsia="仿宋" w:hAnsi="仿宋" w:cs="仿宋"/>
                <w:snapToGrid w:val="0"/>
              </w:rPr>
              <w:t>14</w:t>
            </w:r>
            <w:r w:rsidRPr="00E50CA0">
              <w:rPr>
                <w:rFonts w:ascii="仿宋" w:eastAsia="仿宋" w:hAnsi="仿宋" w:cs="仿宋" w:hint="eastAsia"/>
                <w:snapToGrid w:val="0"/>
              </w:rPr>
              <w:t>次，各类专题会议</w:t>
            </w:r>
            <w:r w:rsidRPr="00E50CA0">
              <w:rPr>
                <w:rFonts w:ascii="仿宋" w:eastAsia="仿宋" w:hAnsi="仿宋" w:cs="仿宋"/>
                <w:snapToGrid w:val="0"/>
              </w:rPr>
              <w:t>360</w:t>
            </w:r>
            <w:r w:rsidRPr="00E50CA0">
              <w:rPr>
                <w:rFonts w:ascii="仿宋" w:eastAsia="仿宋" w:hAnsi="仿宋" w:cs="仿宋" w:hint="eastAsia"/>
                <w:snapToGrid w:val="0"/>
              </w:rPr>
              <w:t>余次。紧紧围绕“六个精准”“七个一批”“三个加大力度”要求，把</w:t>
            </w:r>
            <w:r w:rsidRPr="00E50CA0">
              <w:rPr>
                <w:rFonts w:ascii="仿宋" w:eastAsia="仿宋" w:hAnsi="仿宋" w:cs="仿宋"/>
                <w:snapToGrid w:val="0"/>
              </w:rPr>
              <w:t>14</w:t>
            </w:r>
            <w:r w:rsidRPr="00E50CA0">
              <w:rPr>
                <w:rFonts w:ascii="仿宋" w:eastAsia="仿宋" w:hAnsi="仿宋" w:cs="仿宋" w:hint="eastAsia"/>
                <w:snapToGrid w:val="0"/>
              </w:rPr>
              <w:t>个深度贫困乡镇、</w:t>
            </w:r>
            <w:r w:rsidRPr="00E50CA0">
              <w:rPr>
                <w:rFonts w:ascii="仿宋" w:eastAsia="仿宋" w:hAnsi="仿宋" w:cs="仿宋"/>
                <w:snapToGrid w:val="0"/>
              </w:rPr>
              <w:t>16</w:t>
            </w:r>
            <w:r w:rsidRPr="00E50CA0">
              <w:rPr>
                <w:rFonts w:ascii="仿宋" w:eastAsia="仿宋" w:hAnsi="仿宋" w:cs="仿宋" w:hint="eastAsia"/>
                <w:snapToGrid w:val="0"/>
              </w:rPr>
              <w:t>个深度贫困村作为脱贫巩固的重中之重</w:t>
            </w:r>
            <w:r w:rsidRPr="00E50CA0">
              <w:rPr>
                <w:rFonts w:ascii="仿宋" w:eastAsia="仿宋" w:hAnsi="仿宋" w:cs="仿宋"/>
                <w:snapToGrid w:val="0"/>
              </w:rPr>
              <w:t>38</w:t>
            </w:r>
            <w:r w:rsidRPr="00E50CA0">
              <w:rPr>
                <w:rFonts w:ascii="仿宋" w:eastAsia="仿宋" w:hAnsi="仿宋" w:cs="仿宋" w:hint="eastAsia"/>
                <w:snapToGrid w:val="0"/>
              </w:rPr>
              <w:t>个贫困村（深度贫困村</w:t>
            </w:r>
            <w:r w:rsidRPr="00E50CA0">
              <w:rPr>
                <w:rFonts w:ascii="仿宋" w:eastAsia="仿宋" w:hAnsi="仿宋" w:cs="仿宋"/>
                <w:snapToGrid w:val="0"/>
              </w:rPr>
              <w:t>16</w:t>
            </w:r>
            <w:r w:rsidRPr="00E50CA0">
              <w:rPr>
                <w:rFonts w:ascii="仿宋" w:eastAsia="仿宋" w:hAnsi="仿宋" w:cs="仿宋" w:hint="eastAsia"/>
                <w:snapToGrid w:val="0"/>
              </w:rPr>
              <w:t>个）全部退出；</w:t>
            </w:r>
            <w:r w:rsidRPr="00E50CA0">
              <w:rPr>
                <w:rFonts w:ascii="仿宋" w:eastAsia="仿宋" w:hAnsi="仿宋" w:cs="仿宋"/>
                <w:snapToGrid w:val="0"/>
              </w:rPr>
              <w:t>29415</w:t>
            </w:r>
            <w:r w:rsidRPr="00E50CA0">
              <w:rPr>
                <w:rFonts w:ascii="仿宋" w:eastAsia="仿宋" w:hAnsi="仿宋" w:cs="仿宋" w:hint="eastAsia"/>
                <w:snapToGrid w:val="0"/>
              </w:rPr>
              <w:t>户</w:t>
            </w:r>
            <w:r w:rsidRPr="00E50CA0">
              <w:rPr>
                <w:rFonts w:ascii="仿宋" w:eastAsia="仿宋" w:hAnsi="仿宋" w:cs="仿宋"/>
                <w:snapToGrid w:val="0"/>
              </w:rPr>
              <w:t>83851</w:t>
            </w:r>
            <w:r w:rsidRPr="00E50CA0">
              <w:rPr>
                <w:rFonts w:ascii="仿宋" w:eastAsia="仿宋" w:hAnsi="仿宋" w:cs="仿宋" w:hint="eastAsia"/>
                <w:snapToGrid w:val="0"/>
              </w:rPr>
              <w:t>人建档立卡贫困户，已脱贫</w:t>
            </w:r>
            <w:r w:rsidRPr="00E50CA0">
              <w:rPr>
                <w:rFonts w:ascii="仿宋" w:eastAsia="仿宋" w:hAnsi="仿宋" w:cs="仿宋"/>
                <w:snapToGrid w:val="0"/>
              </w:rPr>
              <w:t>28920</w:t>
            </w:r>
            <w:r w:rsidRPr="00E50CA0">
              <w:rPr>
                <w:rFonts w:ascii="仿宋" w:eastAsia="仿宋" w:hAnsi="仿宋" w:cs="仿宋" w:hint="eastAsia"/>
                <w:snapToGrid w:val="0"/>
              </w:rPr>
              <w:t>户</w:t>
            </w:r>
            <w:r w:rsidRPr="00E50CA0">
              <w:rPr>
                <w:rFonts w:ascii="仿宋" w:eastAsia="仿宋" w:hAnsi="仿宋" w:cs="仿宋"/>
                <w:snapToGrid w:val="0"/>
              </w:rPr>
              <w:t>82388</w:t>
            </w:r>
            <w:r w:rsidRPr="00E50CA0">
              <w:rPr>
                <w:rFonts w:ascii="仿宋" w:eastAsia="仿宋" w:hAnsi="仿宋" w:cs="仿宋" w:hint="eastAsia"/>
                <w:snapToGrid w:val="0"/>
              </w:rPr>
              <w:t>人，贫困发生率降至</w:t>
            </w:r>
            <w:r w:rsidRPr="00E50CA0">
              <w:rPr>
                <w:rFonts w:ascii="仿宋" w:eastAsia="仿宋" w:hAnsi="仿宋" w:cs="仿宋"/>
                <w:snapToGrid w:val="0"/>
              </w:rPr>
              <w:t>0.29%</w:t>
            </w:r>
            <w:r w:rsidRPr="00E50CA0">
              <w:rPr>
                <w:rFonts w:ascii="仿宋" w:eastAsia="仿宋" w:hAnsi="仿宋" w:cs="仿宋" w:hint="eastAsia"/>
                <w:snapToGrid w:val="0"/>
              </w:rPr>
              <w:t>；目前剩余未脱贫建档立卡贫困户</w:t>
            </w:r>
            <w:r w:rsidRPr="00E50CA0">
              <w:rPr>
                <w:rFonts w:ascii="仿宋" w:eastAsia="仿宋" w:hAnsi="仿宋" w:cs="仿宋"/>
                <w:snapToGrid w:val="0"/>
              </w:rPr>
              <w:t>60</w:t>
            </w:r>
            <w:r w:rsidRPr="00E50CA0">
              <w:rPr>
                <w:rFonts w:ascii="仿宋" w:eastAsia="仿宋" w:hAnsi="仿宋" w:cs="仿宋" w:hint="eastAsia"/>
                <w:snapToGrid w:val="0"/>
              </w:rPr>
              <w:t>户</w:t>
            </w:r>
            <w:r w:rsidRPr="00E50CA0">
              <w:rPr>
                <w:rFonts w:ascii="仿宋" w:eastAsia="仿宋" w:hAnsi="仿宋" w:cs="仿宋"/>
                <w:snapToGrid w:val="0"/>
              </w:rPr>
              <w:t>215</w:t>
            </w:r>
            <w:r w:rsidRPr="00E50CA0">
              <w:rPr>
                <w:rFonts w:ascii="仿宋" w:eastAsia="仿宋" w:hAnsi="仿宋" w:cs="仿宋" w:hint="eastAsia"/>
                <w:snapToGrid w:val="0"/>
              </w:rPr>
              <w:t>人。坚持队员当代表、单位做后盾、一把手负总责累计走访群众</w:t>
            </w:r>
            <w:r w:rsidRPr="00E50CA0">
              <w:rPr>
                <w:rFonts w:ascii="仿宋" w:eastAsia="仿宋" w:hAnsi="仿宋" w:cs="仿宋"/>
                <w:snapToGrid w:val="0"/>
              </w:rPr>
              <w:t>3000</w:t>
            </w:r>
            <w:r w:rsidRPr="00E50CA0">
              <w:rPr>
                <w:rFonts w:ascii="仿宋" w:eastAsia="仿宋" w:hAnsi="仿宋" w:cs="仿宋" w:hint="eastAsia"/>
                <w:snapToGrid w:val="0"/>
              </w:rPr>
              <w:t>余户次、</w:t>
            </w:r>
            <w:r w:rsidRPr="00E50CA0">
              <w:rPr>
                <w:rFonts w:ascii="仿宋" w:eastAsia="仿宋" w:hAnsi="仿宋" w:cs="仿宋"/>
                <w:snapToGrid w:val="0"/>
              </w:rPr>
              <w:t>1</w:t>
            </w:r>
            <w:r w:rsidRPr="00E50CA0">
              <w:rPr>
                <w:rFonts w:ascii="仿宋" w:eastAsia="仿宋" w:hAnsi="仿宋" w:cs="仿宋" w:hint="eastAsia"/>
                <w:snapToGrid w:val="0"/>
              </w:rPr>
              <w:t>万余人次，解决群众诉求</w:t>
            </w:r>
            <w:r w:rsidRPr="00E50CA0">
              <w:rPr>
                <w:rFonts w:ascii="仿宋" w:eastAsia="仿宋" w:hAnsi="仿宋" w:cs="仿宋"/>
                <w:snapToGrid w:val="0"/>
              </w:rPr>
              <w:t>198</w:t>
            </w:r>
            <w:r w:rsidRPr="00E50CA0">
              <w:rPr>
                <w:rFonts w:ascii="仿宋" w:eastAsia="仿宋" w:hAnsi="仿宋" w:cs="仿宋" w:hint="eastAsia"/>
                <w:snapToGrid w:val="0"/>
              </w:rPr>
              <w:t>件，发放教育帮扶资金</w:t>
            </w:r>
            <w:r w:rsidRPr="00E50CA0">
              <w:rPr>
                <w:rFonts w:ascii="仿宋" w:eastAsia="仿宋" w:hAnsi="仿宋" w:cs="仿宋"/>
                <w:snapToGrid w:val="0"/>
              </w:rPr>
              <w:t>14.75</w:t>
            </w:r>
            <w:r w:rsidRPr="00E50CA0">
              <w:rPr>
                <w:rFonts w:ascii="仿宋" w:eastAsia="仿宋" w:hAnsi="仿宋" w:cs="仿宋" w:hint="eastAsia"/>
                <w:snapToGrid w:val="0"/>
              </w:rPr>
              <w:t>万元，免费发放国语课本</w:t>
            </w:r>
            <w:r w:rsidRPr="00E50CA0">
              <w:rPr>
                <w:rFonts w:ascii="仿宋" w:eastAsia="仿宋" w:hAnsi="仿宋" w:cs="仿宋"/>
                <w:snapToGrid w:val="0"/>
              </w:rPr>
              <w:t>1100</w:t>
            </w:r>
            <w:r w:rsidRPr="00E50CA0">
              <w:rPr>
                <w:rFonts w:ascii="仿宋" w:eastAsia="仿宋" w:hAnsi="仿宋" w:cs="仿宋" w:hint="eastAsia"/>
                <w:snapToGrid w:val="0"/>
              </w:rPr>
              <w:t>套，累计举办夜校培训班</w:t>
            </w:r>
            <w:r w:rsidRPr="00E50CA0">
              <w:rPr>
                <w:rFonts w:ascii="仿宋" w:eastAsia="仿宋" w:hAnsi="仿宋" w:cs="仿宋"/>
                <w:snapToGrid w:val="0"/>
              </w:rPr>
              <w:t>94</w:t>
            </w:r>
            <w:r w:rsidRPr="00E50CA0">
              <w:rPr>
                <w:rFonts w:ascii="仿宋" w:eastAsia="仿宋" w:hAnsi="仿宋" w:cs="仿宋" w:hint="eastAsia"/>
                <w:snapToGrid w:val="0"/>
              </w:rPr>
              <w:t>期、</w:t>
            </w:r>
            <w:r w:rsidRPr="00E50CA0">
              <w:rPr>
                <w:rFonts w:ascii="仿宋" w:eastAsia="仿宋" w:hAnsi="仿宋" w:cs="仿宋"/>
                <w:snapToGrid w:val="0"/>
              </w:rPr>
              <w:t>1.4</w:t>
            </w:r>
            <w:r w:rsidRPr="00E50CA0">
              <w:rPr>
                <w:rFonts w:ascii="仿宋" w:eastAsia="仿宋" w:hAnsi="仿宋" w:cs="仿宋" w:hint="eastAsia"/>
                <w:snapToGrid w:val="0"/>
              </w:rPr>
              <w:t>万人次。坚持依法履职，完善立法工作程序，紧扣自治州生态环境保护和改善民生等重点领域，全年共提请州人大审议《开都河流域生态环境保护条例》和《巴音郭楞蒙古自治州物业管理办法》</w:t>
            </w:r>
            <w:r w:rsidRPr="00E50CA0">
              <w:rPr>
                <w:rFonts w:ascii="仿宋" w:eastAsia="仿宋" w:hAnsi="仿宋" w:cs="仿宋"/>
                <w:snapToGrid w:val="0"/>
              </w:rPr>
              <w:t>2</w:t>
            </w:r>
            <w:r w:rsidRPr="00E50CA0">
              <w:rPr>
                <w:rFonts w:ascii="仿宋" w:eastAsia="仿宋" w:hAnsi="仿宋" w:cs="仿宋" w:hint="eastAsia"/>
                <w:snapToGrid w:val="0"/>
              </w:rPr>
              <w:t>件自治州地方性法规，提交自治区备案规范性文件</w:t>
            </w:r>
            <w:r w:rsidRPr="00E50CA0">
              <w:rPr>
                <w:rFonts w:ascii="仿宋" w:eastAsia="仿宋" w:hAnsi="仿宋" w:cs="仿宋"/>
                <w:snapToGrid w:val="0"/>
              </w:rPr>
              <w:t>4</w:t>
            </w:r>
            <w:r w:rsidRPr="00E50CA0">
              <w:rPr>
                <w:rFonts w:ascii="仿宋" w:eastAsia="仿宋" w:hAnsi="仿宋" w:cs="仿宋" w:hint="eastAsia"/>
                <w:snapToGrid w:val="0"/>
              </w:rPr>
              <w:t>件，审查、备案各县市和州直部门规范性文件</w:t>
            </w:r>
            <w:r w:rsidRPr="00E50CA0">
              <w:rPr>
                <w:rFonts w:ascii="仿宋" w:eastAsia="仿宋" w:hAnsi="仿宋" w:cs="仿宋"/>
                <w:snapToGrid w:val="0"/>
              </w:rPr>
              <w:t>6</w:t>
            </w:r>
            <w:r w:rsidRPr="00E50CA0">
              <w:rPr>
                <w:rFonts w:ascii="仿宋" w:eastAsia="仿宋" w:hAnsi="仿宋" w:cs="仿宋" w:hint="eastAsia"/>
                <w:snapToGrid w:val="0"/>
              </w:rPr>
              <w:t>件；清理</w:t>
            </w:r>
            <w:r w:rsidRPr="00E50CA0">
              <w:rPr>
                <w:rFonts w:ascii="仿宋" w:eastAsia="仿宋" w:hAnsi="仿宋" w:cs="仿宋" w:hint="eastAsia"/>
                <w:snapToGrid w:val="0"/>
              </w:rPr>
              <w:lastRenderedPageBreak/>
              <w:t>政府规范性文件</w:t>
            </w:r>
            <w:r w:rsidRPr="00E50CA0">
              <w:rPr>
                <w:rFonts w:ascii="仿宋" w:eastAsia="仿宋" w:hAnsi="仿宋" w:cs="仿宋"/>
                <w:snapToGrid w:val="0"/>
              </w:rPr>
              <w:t>132</w:t>
            </w:r>
            <w:r w:rsidRPr="00E50CA0">
              <w:rPr>
                <w:rFonts w:ascii="仿宋" w:eastAsia="仿宋" w:hAnsi="仿宋" w:cs="仿宋" w:hint="eastAsia"/>
                <w:snapToGrid w:val="0"/>
              </w:rPr>
              <w:t>件。制定印发《自治州</w:t>
            </w:r>
            <w:r w:rsidRPr="00E50CA0">
              <w:rPr>
                <w:rFonts w:ascii="仿宋" w:eastAsia="仿宋" w:hAnsi="仿宋" w:cs="仿宋"/>
                <w:snapToGrid w:val="0"/>
              </w:rPr>
              <w:t>2018</w:t>
            </w:r>
            <w:r w:rsidRPr="00E50CA0">
              <w:rPr>
                <w:rFonts w:ascii="仿宋" w:eastAsia="仿宋" w:hAnsi="仿宋" w:cs="仿宋" w:hint="eastAsia"/>
                <w:snapToGrid w:val="0"/>
              </w:rPr>
              <w:t>年度应急管理工作要点》，明确工思路、工作目标和工作重点。全年修订下发各级专项应急预案</w:t>
            </w:r>
            <w:r w:rsidRPr="00E50CA0">
              <w:rPr>
                <w:rFonts w:ascii="仿宋" w:eastAsia="仿宋" w:hAnsi="仿宋" w:cs="仿宋"/>
                <w:snapToGrid w:val="0"/>
              </w:rPr>
              <w:t>50</w:t>
            </w:r>
            <w:r w:rsidRPr="00E50CA0">
              <w:rPr>
                <w:rFonts w:ascii="仿宋" w:eastAsia="仿宋" w:hAnsi="仿宋" w:cs="仿宋" w:hint="eastAsia"/>
                <w:snapToGrid w:val="0"/>
              </w:rPr>
              <w:t>余件、接报突发事件信息</w:t>
            </w:r>
            <w:r w:rsidRPr="00E50CA0">
              <w:rPr>
                <w:rFonts w:ascii="仿宋" w:eastAsia="仿宋" w:hAnsi="仿宋" w:cs="仿宋"/>
                <w:snapToGrid w:val="0"/>
              </w:rPr>
              <w:t>228</w:t>
            </w:r>
            <w:r w:rsidRPr="00E50CA0">
              <w:rPr>
                <w:rFonts w:ascii="仿宋" w:eastAsia="仿宋" w:hAnsi="仿宋" w:cs="仿宋" w:hint="eastAsia"/>
                <w:snapToGrid w:val="0"/>
              </w:rPr>
              <w:t>条，指导县市及州直部门开展应急演练</w:t>
            </w:r>
            <w:r w:rsidRPr="00E50CA0">
              <w:rPr>
                <w:rFonts w:ascii="仿宋" w:eastAsia="仿宋" w:hAnsi="仿宋" w:cs="仿宋"/>
                <w:snapToGrid w:val="0"/>
              </w:rPr>
              <w:t>310</w:t>
            </w:r>
            <w:r w:rsidRPr="00E50CA0">
              <w:rPr>
                <w:rFonts w:ascii="仿宋" w:eastAsia="仿宋" w:hAnsi="仿宋" w:cs="仿宋" w:hint="eastAsia"/>
                <w:snapToGrid w:val="0"/>
              </w:rPr>
              <w:t>余次，发布预警信息</w:t>
            </w:r>
            <w:r w:rsidRPr="00E50CA0">
              <w:rPr>
                <w:rFonts w:ascii="仿宋" w:eastAsia="仿宋" w:hAnsi="仿宋" w:cs="仿宋"/>
                <w:snapToGrid w:val="0"/>
              </w:rPr>
              <w:t>350</w:t>
            </w:r>
            <w:r w:rsidRPr="00E50CA0">
              <w:rPr>
                <w:rFonts w:ascii="仿宋" w:eastAsia="仿宋" w:hAnsi="仿宋" w:cs="仿宋" w:hint="eastAsia"/>
                <w:snapToGrid w:val="0"/>
              </w:rPr>
              <w:t>余条、覆盖人群</w:t>
            </w:r>
            <w:r w:rsidRPr="00E50CA0">
              <w:rPr>
                <w:rFonts w:ascii="仿宋" w:eastAsia="仿宋" w:hAnsi="仿宋" w:cs="仿宋"/>
                <w:snapToGrid w:val="0"/>
              </w:rPr>
              <w:t>50</w:t>
            </w:r>
            <w:r w:rsidRPr="00E50CA0">
              <w:rPr>
                <w:rFonts w:ascii="仿宋" w:eastAsia="仿宋" w:hAnsi="仿宋" w:cs="仿宋" w:hint="eastAsia"/>
                <w:snapToGrid w:val="0"/>
              </w:rPr>
              <w:t>万人次，全州应急示范点达</w:t>
            </w:r>
            <w:r w:rsidRPr="00E50CA0">
              <w:rPr>
                <w:rFonts w:ascii="仿宋" w:eastAsia="仿宋" w:hAnsi="仿宋" w:cs="仿宋"/>
                <w:snapToGrid w:val="0"/>
              </w:rPr>
              <w:t>126</w:t>
            </w:r>
            <w:r w:rsidRPr="00E50CA0">
              <w:rPr>
                <w:rFonts w:ascii="仿宋" w:eastAsia="仿宋" w:hAnsi="仿宋" w:cs="仿宋" w:hint="eastAsia"/>
                <w:snapToGrid w:val="0"/>
              </w:rPr>
              <w:t>个，其中新增</w:t>
            </w:r>
            <w:r w:rsidRPr="00E50CA0">
              <w:rPr>
                <w:rFonts w:ascii="仿宋" w:eastAsia="仿宋" w:hAnsi="仿宋" w:cs="仿宋"/>
                <w:snapToGrid w:val="0"/>
              </w:rPr>
              <w:t>14</w:t>
            </w:r>
            <w:r w:rsidRPr="00E50CA0">
              <w:rPr>
                <w:rFonts w:ascii="仿宋" w:eastAsia="仿宋" w:hAnsi="仿宋" w:cs="仿宋" w:hint="eastAsia"/>
                <w:snapToGrid w:val="0"/>
              </w:rPr>
              <w:t>个，全部做到了“七有”。制定出台《巴州全面推进政务公开重点工作实施细则》，严格按照“谁主管谁负责、谁发布谁负责”的原则，明确责任主体。在政府门户网站设立“政府公报”、政策解读和在线访谈栏目，全年发布解读信息</w:t>
            </w:r>
            <w:r w:rsidRPr="00E50CA0">
              <w:rPr>
                <w:rFonts w:ascii="仿宋" w:eastAsia="仿宋" w:hAnsi="仿宋" w:cs="仿宋"/>
                <w:snapToGrid w:val="0"/>
              </w:rPr>
              <w:t>15</w:t>
            </w:r>
            <w:r w:rsidRPr="00E50CA0">
              <w:rPr>
                <w:rFonts w:ascii="仿宋" w:eastAsia="仿宋" w:hAnsi="仿宋" w:cs="仿宋" w:hint="eastAsia"/>
                <w:snapToGrid w:val="0"/>
              </w:rPr>
              <w:t>条，开展在线访谈</w:t>
            </w:r>
            <w:r w:rsidRPr="00E50CA0">
              <w:rPr>
                <w:rFonts w:ascii="仿宋" w:eastAsia="仿宋" w:hAnsi="仿宋" w:cs="仿宋"/>
                <w:snapToGrid w:val="0"/>
              </w:rPr>
              <w:t>23</w:t>
            </w:r>
            <w:r w:rsidRPr="00E50CA0">
              <w:rPr>
                <w:rFonts w:ascii="仿宋" w:eastAsia="仿宋" w:hAnsi="仿宋" w:cs="仿宋" w:hint="eastAsia"/>
                <w:snapToGrid w:val="0"/>
              </w:rPr>
              <w:t>期。定期不定期公布权责清单、“双随机、一公开”和“一单两库”等信息，全年共发布行政许可</w:t>
            </w:r>
            <w:r w:rsidRPr="00E50CA0">
              <w:rPr>
                <w:rFonts w:ascii="仿宋" w:eastAsia="仿宋" w:hAnsi="仿宋" w:cs="仿宋"/>
                <w:snapToGrid w:val="0"/>
              </w:rPr>
              <w:t>16012</w:t>
            </w:r>
            <w:r w:rsidRPr="00E50CA0">
              <w:rPr>
                <w:rFonts w:ascii="仿宋" w:eastAsia="仿宋" w:hAnsi="仿宋" w:cs="仿宋" w:hint="eastAsia"/>
                <w:snapToGrid w:val="0"/>
              </w:rPr>
              <w:t>条，行政处罚</w:t>
            </w:r>
            <w:r w:rsidRPr="00E50CA0">
              <w:rPr>
                <w:rFonts w:ascii="仿宋" w:eastAsia="仿宋" w:hAnsi="仿宋" w:cs="仿宋"/>
                <w:snapToGrid w:val="0"/>
              </w:rPr>
              <w:t>2617</w:t>
            </w:r>
            <w:r w:rsidRPr="00E50CA0">
              <w:rPr>
                <w:rFonts w:ascii="仿宋" w:eastAsia="仿宋" w:hAnsi="仿宋" w:cs="仿宋" w:hint="eastAsia"/>
                <w:snapToGrid w:val="0"/>
              </w:rPr>
              <w:t>条，双告知信息推送</w:t>
            </w:r>
            <w:r w:rsidRPr="00E50CA0">
              <w:rPr>
                <w:rFonts w:ascii="仿宋" w:eastAsia="仿宋" w:hAnsi="仿宋" w:cs="仿宋"/>
                <w:snapToGrid w:val="0"/>
              </w:rPr>
              <w:t>64532</w:t>
            </w:r>
            <w:r w:rsidRPr="00E50CA0">
              <w:rPr>
                <w:rFonts w:ascii="仿宋" w:eastAsia="仿宋" w:hAnsi="仿宋" w:cs="仿宋" w:hint="eastAsia"/>
                <w:snapToGrid w:val="0"/>
              </w:rPr>
              <w:t>条，抽查检查信息</w:t>
            </w:r>
            <w:r w:rsidRPr="00E50CA0">
              <w:rPr>
                <w:rFonts w:ascii="仿宋" w:eastAsia="仿宋" w:hAnsi="仿宋" w:cs="仿宋"/>
                <w:snapToGrid w:val="0"/>
              </w:rPr>
              <w:t>2314</w:t>
            </w:r>
            <w:r w:rsidRPr="00E50CA0">
              <w:rPr>
                <w:rFonts w:ascii="仿宋" w:eastAsia="仿宋" w:hAnsi="仿宋" w:cs="仿宋" w:hint="eastAsia"/>
                <w:snapToGrid w:val="0"/>
              </w:rPr>
              <w:t>条。围绕社会热点，在政府门户网站上集中公开预决算、“三公”经费信息和公共资源交易信息。围绕民生，发布水资源、环境、教育、医疗效、食品安全、社保等方面信息，加大扶贫政策、扶贫资金、扶贫成效等信息的公开力度制定《自治州优化提升营商环境十大行动方案》（巴政办发〔</w:t>
            </w:r>
            <w:r w:rsidRPr="00E50CA0">
              <w:rPr>
                <w:rFonts w:ascii="仿宋" w:eastAsia="仿宋" w:hAnsi="仿宋" w:cs="仿宋"/>
                <w:snapToGrid w:val="0"/>
              </w:rPr>
              <w:t>2018</w:t>
            </w:r>
            <w:r w:rsidRPr="00E50CA0">
              <w:rPr>
                <w:rFonts w:ascii="仿宋" w:eastAsia="仿宋" w:hAnsi="仿宋" w:cs="仿宋" w:hint="eastAsia"/>
                <w:snapToGrid w:val="0"/>
              </w:rPr>
              <w:t>〕</w:t>
            </w:r>
            <w:r w:rsidRPr="00E50CA0">
              <w:rPr>
                <w:rFonts w:ascii="仿宋" w:eastAsia="仿宋" w:hAnsi="仿宋" w:cs="仿宋"/>
                <w:snapToGrid w:val="0"/>
              </w:rPr>
              <w:t>85</w:t>
            </w:r>
            <w:r w:rsidRPr="00E50CA0">
              <w:rPr>
                <w:rFonts w:ascii="仿宋" w:eastAsia="仿宋" w:hAnsi="仿宋" w:cs="仿宋" w:hint="eastAsia"/>
                <w:snapToGrid w:val="0"/>
              </w:rPr>
              <w:t>号），构建“亲”“清”新型政商关系梳理州本级政府部门涉企涉民证明材料</w:t>
            </w:r>
            <w:r w:rsidRPr="00E50CA0">
              <w:rPr>
                <w:rFonts w:ascii="仿宋" w:eastAsia="仿宋" w:hAnsi="仿宋" w:cs="仿宋"/>
                <w:snapToGrid w:val="0"/>
              </w:rPr>
              <w:t>41</w:t>
            </w:r>
            <w:r w:rsidRPr="00E50CA0">
              <w:rPr>
                <w:rFonts w:ascii="仿宋" w:eastAsia="仿宋" w:hAnsi="仿宋" w:cs="仿宋" w:hint="eastAsia"/>
                <w:snapToGrid w:val="0"/>
              </w:rPr>
              <w:t>项，其中：保留</w:t>
            </w:r>
            <w:r w:rsidRPr="00E50CA0">
              <w:rPr>
                <w:rFonts w:ascii="仿宋" w:eastAsia="仿宋" w:hAnsi="仿宋" w:cs="仿宋"/>
                <w:snapToGrid w:val="0"/>
              </w:rPr>
              <w:t>29</w:t>
            </w:r>
            <w:r w:rsidRPr="00E50CA0">
              <w:rPr>
                <w:rFonts w:ascii="仿宋" w:eastAsia="仿宋" w:hAnsi="仿宋" w:cs="仿宋" w:hint="eastAsia"/>
                <w:snapToGrid w:val="0"/>
              </w:rPr>
              <w:t>项，精简</w:t>
            </w:r>
            <w:r w:rsidRPr="00E50CA0">
              <w:rPr>
                <w:rFonts w:ascii="仿宋" w:eastAsia="仿宋" w:hAnsi="仿宋" w:cs="仿宋"/>
                <w:snapToGrid w:val="0"/>
              </w:rPr>
              <w:t>12</w:t>
            </w:r>
            <w:r w:rsidRPr="00E50CA0">
              <w:rPr>
                <w:rFonts w:ascii="仿宋" w:eastAsia="仿宋" w:hAnsi="仿宋" w:cs="仿宋" w:hint="eastAsia"/>
                <w:snapToGrid w:val="0"/>
              </w:rPr>
              <w:t>项，取消事项占比</w:t>
            </w:r>
            <w:r w:rsidRPr="00E50CA0">
              <w:rPr>
                <w:rFonts w:ascii="仿宋" w:eastAsia="仿宋" w:hAnsi="仿宋" w:cs="仿宋"/>
                <w:snapToGrid w:val="0"/>
              </w:rPr>
              <w:t>29.3%</w:t>
            </w:r>
            <w:r w:rsidRPr="00E50CA0">
              <w:rPr>
                <w:rFonts w:ascii="仿宋" w:eastAsia="仿宋" w:hAnsi="仿宋" w:cs="仿宋" w:hint="eastAsia"/>
                <w:snapToGrid w:val="0"/>
              </w:rPr>
              <w:t>；梳理</w:t>
            </w:r>
            <w:r w:rsidRPr="00E50CA0">
              <w:rPr>
                <w:rFonts w:ascii="仿宋" w:eastAsia="仿宋" w:hAnsi="仿宋" w:cs="仿宋"/>
                <w:snapToGrid w:val="0"/>
              </w:rPr>
              <w:t>8</w:t>
            </w:r>
            <w:r w:rsidRPr="00E50CA0">
              <w:rPr>
                <w:rFonts w:ascii="仿宋" w:eastAsia="仿宋" w:hAnsi="仿宋" w:cs="仿宋" w:hint="eastAsia"/>
                <w:snapToGrid w:val="0"/>
              </w:rPr>
              <w:t>县</w:t>
            </w:r>
            <w:r w:rsidRPr="00E50CA0">
              <w:rPr>
                <w:rFonts w:ascii="仿宋" w:eastAsia="仿宋" w:hAnsi="仿宋" w:cs="仿宋"/>
                <w:snapToGrid w:val="0"/>
              </w:rPr>
              <w:t>1</w:t>
            </w:r>
            <w:r w:rsidRPr="00E50CA0">
              <w:rPr>
                <w:rFonts w:ascii="仿宋" w:eastAsia="仿宋" w:hAnsi="仿宋" w:cs="仿宋" w:hint="eastAsia"/>
                <w:snapToGrid w:val="0"/>
              </w:rPr>
              <w:t>市政府部门企涉民证明材料</w:t>
            </w:r>
            <w:r w:rsidRPr="00E50CA0">
              <w:rPr>
                <w:rFonts w:ascii="仿宋" w:eastAsia="仿宋" w:hAnsi="仿宋" w:cs="仿宋"/>
                <w:snapToGrid w:val="0"/>
              </w:rPr>
              <w:t>559</w:t>
            </w:r>
            <w:r w:rsidRPr="00E50CA0">
              <w:rPr>
                <w:rFonts w:ascii="仿宋" w:eastAsia="仿宋" w:hAnsi="仿宋" w:cs="仿宋" w:hint="eastAsia"/>
                <w:snapToGrid w:val="0"/>
              </w:rPr>
              <w:t>项，其中：保留</w:t>
            </w:r>
            <w:r w:rsidRPr="00E50CA0">
              <w:rPr>
                <w:rFonts w:ascii="仿宋" w:eastAsia="仿宋" w:hAnsi="仿宋" w:cs="仿宋"/>
                <w:snapToGrid w:val="0"/>
              </w:rPr>
              <w:t>476</w:t>
            </w:r>
            <w:r w:rsidRPr="00E50CA0">
              <w:rPr>
                <w:rFonts w:ascii="仿宋" w:eastAsia="仿宋" w:hAnsi="仿宋" w:cs="仿宋" w:hint="eastAsia"/>
                <w:snapToGrid w:val="0"/>
              </w:rPr>
              <w:t>项，精简</w:t>
            </w:r>
            <w:r w:rsidRPr="00E50CA0">
              <w:rPr>
                <w:rFonts w:ascii="仿宋" w:eastAsia="仿宋" w:hAnsi="仿宋" w:cs="仿宋"/>
                <w:snapToGrid w:val="0"/>
              </w:rPr>
              <w:t>83</w:t>
            </w:r>
            <w:r w:rsidRPr="00E50CA0">
              <w:rPr>
                <w:rFonts w:ascii="仿宋" w:eastAsia="仿宋" w:hAnsi="仿宋" w:cs="仿宋" w:hint="eastAsia"/>
                <w:snapToGrid w:val="0"/>
              </w:rPr>
              <w:t>项，取消事项占</w:t>
            </w:r>
            <w:r w:rsidRPr="00E50CA0">
              <w:rPr>
                <w:rFonts w:ascii="仿宋" w:eastAsia="仿宋" w:hAnsi="仿宋" w:cs="仿宋"/>
                <w:snapToGrid w:val="0"/>
              </w:rPr>
              <w:t>14.8%</w:t>
            </w:r>
            <w:r w:rsidRPr="00E50CA0">
              <w:rPr>
                <w:rFonts w:ascii="仿宋" w:eastAsia="仿宋" w:hAnsi="仿宋" w:cs="仿宋" w:hint="eastAsia"/>
                <w:snapToGrid w:val="0"/>
              </w:rPr>
              <w:t>。提前完成百项堵点疏解工作，问题解决率达</w:t>
            </w:r>
            <w:r w:rsidRPr="00E50CA0">
              <w:rPr>
                <w:rFonts w:ascii="仿宋" w:eastAsia="仿宋" w:hAnsi="仿宋" w:cs="仿宋"/>
                <w:snapToGrid w:val="0"/>
              </w:rPr>
              <w:t>100%</w:t>
            </w:r>
            <w:r w:rsidRPr="00E50CA0">
              <w:rPr>
                <w:rFonts w:ascii="仿宋" w:eastAsia="仿宋" w:hAnsi="仿宋" w:cs="仿宋" w:hint="eastAsia"/>
                <w:snapToGrid w:val="0"/>
              </w:rPr>
              <w:t>；推进州市行政服务中心“最多跑一次”改革试点，梳理确定“只进一次门、最多跑一次”行政审批和服务事项清单</w:t>
            </w:r>
            <w:r w:rsidRPr="00E50CA0">
              <w:rPr>
                <w:rFonts w:ascii="仿宋" w:eastAsia="仿宋" w:hAnsi="仿宋" w:cs="仿宋"/>
                <w:snapToGrid w:val="0"/>
              </w:rPr>
              <w:t>152</w:t>
            </w:r>
            <w:r w:rsidRPr="00E50CA0">
              <w:rPr>
                <w:rFonts w:ascii="仿宋" w:eastAsia="仿宋" w:hAnsi="仿宋" w:cs="仿宋" w:hint="eastAsia"/>
                <w:snapToGrid w:val="0"/>
              </w:rPr>
              <w:t>项，并向社会公布。推进一号对外一站式服务整合工作，完成州域各类政务热线排查清理。制定印发《自治州加强政务诚信建设工作方案》（巴政发〔</w:t>
            </w:r>
            <w:r w:rsidRPr="00E50CA0">
              <w:rPr>
                <w:rFonts w:ascii="仿宋" w:eastAsia="仿宋" w:hAnsi="仿宋" w:cs="仿宋"/>
                <w:snapToGrid w:val="0"/>
              </w:rPr>
              <w:t>2018</w:t>
            </w:r>
            <w:r w:rsidRPr="00E50CA0">
              <w:rPr>
                <w:rFonts w:ascii="仿宋" w:eastAsia="仿宋" w:hAnsi="仿宋" w:cs="仿宋" w:hint="eastAsia"/>
                <w:snapToGrid w:val="0"/>
              </w:rPr>
              <w:t>〕</w:t>
            </w:r>
            <w:r w:rsidRPr="00E50CA0">
              <w:rPr>
                <w:rFonts w:ascii="仿宋" w:eastAsia="仿宋" w:hAnsi="仿宋" w:cs="仿宋"/>
                <w:snapToGrid w:val="0"/>
              </w:rPr>
              <w:t>28</w:t>
            </w:r>
            <w:r w:rsidRPr="00E50CA0">
              <w:rPr>
                <w:rFonts w:ascii="仿宋" w:eastAsia="仿宋" w:hAnsi="仿宋" w:cs="仿宋" w:hint="eastAsia"/>
                <w:snapToGrid w:val="0"/>
              </w:rPr>
              <w:t>号），对构建政务诚信监督体系、政务信用管理体系及重点领域政务诚信建设做出了具体安排，并明确了各项工作的牵头单</w:t>
            </w:r>
            <w:r w:rsidRPr="00E50CA0">
              <w:rPr>
                <w:rFonts w:ascii="仿宋" w:eastAsia="仿宋" w:hAnsi="仿宋" w:cs="仿宋" w:hint="eastAsia"/>
                <w:snapToGrid w:val="0"/>
              </w:rPr>
              <w:lastRenderedPageBreak/>
              <w:t>位及配合单位。，截至</w:t>
            </w:r>
            <w:r w:rsidRPr="00E50CA0">
              <w:rPr>
                <w:rFonts w:ascii="仿宋" w:eastAsia="仿宋" w:hAnsi="仿宋" w:cs="仿宋"/>
                <w:snapToGrid w:val="0"/>
              </w:rPr>
              <w:t>11</w:t>
            </w:r>
            <w:r w:rsidRPr="00E50CA0">
              <w:rPr>
                <w:rFonts w:ascii="仿宋" w:eastAsia="仿宋" w:hAnsi="仿宋" w:cs="仿宋" w:hint="eastAsia"/>
                <w:snapToGrid w:val="0"/>
              </w:rPr>
              <w:t>月底，全州被列入严重违法失信企业名单（黑名单）</w:t>
            </w:r>
            <w:r w:rsidRPr="00E50CA0">
              <w:rPr>
                <w:rFonts w:ascii="仿宋" w:eastAsia="仿宋" w:hAnsi="仿宋" w:cs="仿宋"/>
                <w:snapToGrid w:val="0"/>
              </w:rPr>
              <w:t>509</w:t>
            </w:r>
            <w:r w:rsidRPr="00E50CA0">
              <w:rPr>
                <w:rFonts w:ascii="仿宋" w:eastAsia="仿宋" w:hAnsi="仿宋" w:cs="仿宋" w:hint="eastAsia"/>
                <w:snapToGrid w:val="0"/>
              </w:rPr>
              <w:t>户，移出</w:t>
            </w:r>
            <w:r w:rsidRPr="00E50CA0">
              <w:rPr>
                <w:rFonts w:ascii="仿宋" w:eastAsia="仿宋" w:hAnsi="仿宋" w:cs="仿宋"/>
                <w:snapToGrid w:val="0"/>
              </w:rPr>
              <w:t>5</w:t>
            </w:r>
            <w:r w:rsidRPr="00E50CA0">
              <w:rPr>
                <w:rFonts w:ascii="仿宋" w:eastAsia="仿宋" w:hAnsi="仿宋" w:cs="仿宋" w:hint="eastAsia"/>
                <w:snapToGrid w:val="0"/>
              </w:rPr>
              <w:t>户。</w:t>
            </w:r>
          </w:p>
        </w:tc>
      </w:tr>
      <w:tr w:rsidR="001D6601" w:rsidRPr="00146AAD">
        <w:trPr>
          <w:trHeight w:val="720"/>
        </w:trPr>
        <w:tc>
          <w:tcPr>
            <w:tcW w:w="720" w:type="dxa"/>
            <w:vMerge w:val="restart"/>
            <w:tcBorders>
              <w:top w:val="nil"/>
              <w:left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lastRenderedPageBreak/>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1D6601" w:rsidRPr="00146AAD">
        <w:trPr>
          <w:trHeight w:val="480"/>
        </w:trPr>
        <w:tc>
          <w:tcPr>
            <w:tcW w:w="72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6601" w:rsidRPr="00E50CA0" w:rsidRDefault="001D6601" w:rsidP="00146AAD">
            <w:pPr>
              <w:widowControl/>
              <w:jc w:val="left"/>
              <w:rPr>
                <w:rFonts w:ascii="宋体"/>
                <w:kern w:val="0"/>
                <w:sz w:val="18"/>
                <w:szCs w:val="18"/>
              </w:rPr>
            </w:pPr>
            <w:r>
              <w:rPr>
                <w:rFonts w:ascii="宋体" w:hAnsi="宋体" w:cs="宋体" w:hint="eastAsia"/>
                <w:snapToGrid w:val="0"/>
                <w:sz w:val="18"/>
                <w:szCs w:val="18"/>
              </w:rPr>
              <w:t>公文处理件数</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hAnsi="宋体" w:cs="宋体" w:hint="eastAsia"/>
                <w:kern w:val="0"/>
                <w:sz w:val="20"/>
                <w:szCs w:val="20"/>
              </w:rPr>
              <w:t>≧</w:t>
            </w:r>
            <w:r>
              <w:rPr>
                <w:rFonts w:ascii="宋体" w:hAnsi="宋体" w:cs="宋体"/>
                <w:kern w:val="0"/>
                <w:sz w:val="20"/>
                <w:szCs w:val="20"/>
              </w:rPr>
              <w:t>3000</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3152</w:t>
            </w:r>
          </w:p>
        </w:tc>
      </w:tr>
      <w:tr w:rsidR="001D6601" w:rsidRPr="00146AAD">
        <w:trPr>
          <w:trHeight w:val="480"/>
        </w:trPr>
        <w:tc>
          <w:tcPr>
            <w:tcW w:w="72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6601" w:rsidRPr="00E50CA0" w:rsidRDefault="001D6601" w:rsidP="00146AAD">
            <w:pPr>
              <w:widowControl/>
              <w:jc w:val="left"/>
              <w:rPr>
                <w:rFonts w:ascii="宋体"/>
                <w:kern w:val="0"/>
                <w:sz w:val="18"/>
                <w:szCs w:val="18"/>
              </w:rPr>
            </w:pPr>
            <w:r>
              <w:rPr>
                <w:rFonts w:ascii="宋体" w:hAnsi="宋体" w:cs="宋体" w:hint="eastAsia"/>
                <w:snapToGrid w:val="0"/>
                <w:sz w:val="18"/>
                <w:szCs w:val="18"/>
              </w:rPr>
              <w:t>承办各类重要会议次数</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w:t>
            </w:r>
            <w:r>
              <w:rPr>
                <w:rFonts w:ascii="宋体" w:cs="宋体"/>
                <w:kern w:val="0"/>
                <w:sz w:val="20"/>
                <w:szCs w:val="20"/>
              </w:rPr>
              <w:t>50</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kern w:val="0"/>
                <w:sz w:val="20"/>
                <w:szCs w:val="20"/>
              </w:rPr>
              <w:t>59</w:t>
            </w:r>
          </w:p>
        </w:tc>
      </w:tr>
      <w:tr w:rsidR="001D6601" w:rsidRPr="00146AAD">
        <w:trPr>
          <w:trHeight w:val="503"/>
        </w:trPr>
        <w:tc>
          <w:tcPr>
            <w:tcW w:w="72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360" w:type="dxa"/>
            <w:vMerge w:val="restart"/>
            <w:tcBorders>
              <w:top w:val="nil"/>
              <w:left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政府采购率</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w:t>
            </w:r>
            <w:r>
              <w:rPr>
                <w:rFonts w:ascii="宋体" w:cs="宋体"/>
                <w:kern w:val="0"/>
                <w:sz w:val="20"/>
                <w:szCs w:val="20"/>
              </w:rPr>
              <w:t>95%</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98%</w:t>
            </w:r>
          </w:p>
        </w:tc>
      </w:tr>
      <w:tr w:rsidR="001D6601" w:rsidRPr="00146AAD">
        <w:trPr>
          <w:trHeight w:val="479"/>
        </w:trPr>
        <w:tc>
          <w:tcPr>
            <w:tcW w:w="72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360" w:type="dxa"/>
            <w:vMerge/>
            <w:tcBorders>
              <w:left w:val="single" w:sz="4" w:space="0" w:color="auto"/>
              <w:bottom w:val="single" w:sz="4" w:space="0" w:color="auto"/>
              <w:right w:val="single" w:sz="4" w:space="0" w:color="auto"/>
            </w:tcBorders>
            <w:vAlign w:val="center"/>
          </w:tcPr>
          <w:p w:rsidR="001D6601" w:rsidRPr="00146AAD" w:rsidRDefault="001D6601" w:rsidP="00146AAD">
            <w:pPr>
              <w:widowControl/>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采购验收合格率</w:t>
            </w:r>
          </w:p>
        </w:tc>
        <w:tc>
          <w:tcPr>
            <w:tcW w:w="2060" w:type="dxa"/>
            <w:tcBorders>
              <w:top w:val="single" w:sz="4" w:space="0" w:color="auto"/>
              <w:left w:val="nil"/>
              <w:bottom w:val="single" w:sz="4" w:space="0" w:color="auto"/>
              <w:right w:val="single" w:sz="4" w:space="0" w:color="auto"/>
            </w:tcBorders>
            <w:vAlign w:val="center"/>
          </w:tcPr>
          <w:p w:rsidR="001D6601" w:rsidRPr="00146AAD" w:rsidRDefault="001D6601" w:rsidP="002A6885">
            <w:pPr>
              <w:widowControl/>
              <w:jc w:val="left"/>
              <w:rPr>
                <w:rFonts w:ascii="宋体"/>
                <w:kern w:val="0"/>
                <w:sz w:val="20"/>
                <w:szCs w:val="20"/>
              </w:rPr>
            </w:pPr>
            <w:r>
              <w:rPr>
                <w:rFonts w:ascii="宋体" w:cs="宋体" w:hint="eastAsia"/>
                <w:kern w:val="0"/>
                <w:sz w:val="20"/>
                <w:szCs w:val="20"/>
              </w:rPr>
              <w:t>≧</w:t>
            </w:r>
            <w:r>
              <w:rPr>
                <w:rFonts w:ascii="宋体" w:cs="宋体"/>
                <w:kern w:val="0"/>
                <w:sz w:val="20"/>
                <w:szCs w:val="20"/>
              </w:rPr>
              <w:t>95%</w:t>
            </w:r>
          </w:p>
        </w:tc>
        <w:tc>
          <w:tcPr>
            <w:tcW w:w="1780" w:type="dxa"/>
            <w:tcBorders>
              <w:top w:val="single" w:sz="4" w:space="0" w:color="auto"/>
              <w:left w:val="nil"/>
              <w:bottom w:val="single" w:sz="4" w:space="0" w:color="auto"/>
              <w:right w:val="single" w:sz="4" w:space="0" w:color="auto"/>
            </w:tcBorders>
            <w:vAlign w:val="center"/>
          </w:tcPr>
          <w:p w:rsidR="001D6601" w:rsidRPr="00146AAD" w:rsidRDefault="001D6601" w:rsidP="002A6885">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98%</w:t>
            </w:r>
          </w:p>
        </w:tc>
      </w:tr>
      <w:tr w:rsidR="001D6601" w:rsidRPr="00146AAD">
        <w:trPr>
          <w:trHeight w:val="480"/>
        </w:trPr>
        <w:tc>
          <w:tcPr>
            <w:tcW w:w="72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tcBorders>
              <w:left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业务运行费</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514.15</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514.15</w:t>
            </w:r>
          </w:p>
        </w:tc>
      </w:tr>
      <w:tr w:rsidR="001D6601" w:rsidRPr="00146AAD">
        <w:trPr>
          <w:trHeight w:val="480"/>
        </w:trPr>
        <w:tc>
          <w:tcPr>
            <w:tcW w:w="720" w:type="dxa"/>
            <w:vMerge/>
            <w:tcBorders>
              <w:left w:val="single" w:sz="4" w:space="0" w:color="auto"/>
              <w:bottom w:val="single" w:sz="4" w:space="0" w:color="000000"/>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vMerge/>
            <w:tcBorders>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D6601" w:rsidRDefault="001D6601" w:rsidP="00146AAD">
            <w:pPr>
              <w:widowControl/>
              <w:jc w:val="left"/>
              <w:rPr>
                <w:rFonts w:ascii="宋体"/>
                <w:kern w:val="0"/>
                <w:sz w:val="20"/>
                <w:szCs w:val="20"/>
              </w:rPr>
            </w:pPr>
            <w:r>
              <w:rPr>
                <w:rFonts w:ascii="宋体" w:cs="宋体" w:hint="eastAsia"/>
                <w:kern w:val="0"/>
                <w:sz w:val="20"/>
                <w:szCs w:val="20"/>
              </w:rPr>
              <w:t>维护期限（年）</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年</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cs="宋体"/>
                <w:kern w:val="0"/>
                <w:sz w:val="20"/>
                <w:szCs w:val="20"/>
              </w:rPr>
            </w:pPr>
            <w:r>
              <w:rPr>
                <w:rFonts w:ascii="宋体" w:hAnsi="宋体" w:cs="宋体"/>
                <w:kern w:val="0"/>
                <w:sz w:val="20"/>
                <w:szCs w:val="20"/>
              </w:rPr>
              <w:t xml:space="preserve">   1</w:t>
            </w:r>
            <w:r>
              <w:rPr>
                <w:rFonts w:ascii="宋体" w:hAnsi="宋体" w:cs="宋体" w:hint="eastAsia"/>
                <w:kern w:val="0"/>
                <w:sz w:val="20"/>
                <w:szCs w:val="20"/>
              </w:rPr>
              <w:t>年</w:t>
            </w:r>
          </w:p>
        </w:tc>
      </w:tr>
      <w:tr w:rsidR="001D6601" w:rsidRPr="00146AAD">
        <w:trPr>
          <w:trHeight w:val="480"/>
        </w:trPr>
        <w:tc>
          <w:tcPr>
            <w:tcW w:w="720" w:type="dxa"/>
            <w:vMerge/>
            <w:tcBorders>
              <w:left w:val="single" w:sz="4" w:space="0" w:color="auto"/>
              <w:bottom w:val="single" w:sz="4" w:space="0" w:color="000000"/>
              <w:right w:val="single" w:sz="4" w:space="0" w:color="auto"/>
            </w:tcBorders>
            <w:vAlign w:val="center"/>
          </w:tcPr>
          <w:p w:rsidR="001D6601" w:rsidRPr="00146AAD" w:rsidRDefault="001D6601" w:rsidP="00146AAD">
            <w:pPr>
              <w:widowControl/>
              <w:jc w:val="left"/>
              <w:rPr>
                <w:rFonts w:ascii="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Pr>
                <w:rFonts w:ascii="宋体" w:cs="宋体" w:hint="eastAsia"/>
                <w:kern w:val="0"/>
                <w:sz w:val="20"/>
                <w:szCs w:val="20"/>
              </w:rPr>
              <w:t>群众满意度</w:t>
            </w:r>
          </w:p>
        </w:tc>
        <w:tc>
          <w:tcPr>
            <w:tcW w:w="2060" w:type="dxa"/>
            <w:tcBorders>
              <w:top w:val="nil"/>
              <w:left w:val="nil"/>
              <w:bottom w:val="single" w:sz="4" w:space="0" w:color="auto"/>
              <w:right w:val="single" w:sz="4" w:space="0" w:color="auto"/>
            </w:tcBorders>
            <w:vAlign w:val="center"/>
          </w:tcPr>
          <w:p w:rsidR="001D6601" w:rsidRPr="00146AAD" w:rsidRDefault="001D6601" w:rsidP="00146AAD">
            <w:pPr>
              <w:widowControl/>
              <w:jc w:val="center"/>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85%</w:t>
            </w:r>
          </w:p>
        </w:tc>
        <w:tc>
          <w:tcPr>
            <w:tcW w:w="1780" w:type="dxa"/>
            <w:tcBorders>
              <w:top w:val="nil"/>
              <w:left w:val="nil"/>
              <w:bottom w:val="single" w:sz="4" w:space="0" w:color="auto"/>
              <w:right w:val="single" w:sz="4" w:space="0" w:color="auto"/>
            </w:tcBorders>
            <w:vAlign w:val="center"/>
          </w:tcPr>
          <w:p w:rsidR="001D6601" w:rsidRPr="00146AAD" w:rsidRDefault="001D660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85%</w:t>
            </w:r>
          </w:p>
        </w:tc>
      </w:tr>
    </w:tbl>
    <w:p w:rsidR="001D6601" w:rsidRPr="00146AAD" w:rsidRDefault="001D6601" w:rsidP="001B3A40">
      <w:pPr>
        <w:spacing w:line="540" w:lineRule="exact"/>
        <w:ind w:firstLine="567"/>
        <w:rPr>
          <w:rStyle w:val="a5"/>
          <w:rFonts w:ascii="仿宋" w:eastAsia="仿宋" w:hAnsi="仿宋"/>
          <w:b w:val="0"/>
          <w:bCs w:val="0"/>
          <w:spacing w:val="-4"/>
          <w:sz w:val="32"/>
          <w:szCs w:val="32"/>
        </w:rPr>
      </w:pPr>
    </w:p>
    <w:sectPr w:rsidR="001D6601"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148" w:rsidRDefault="00FF4148" w:rsidP="00E769FE">
      <w:r>
        <w:separator/>
      </w:r>
    </w:p>
  </w:endnote>
  <w:endnote w:type="continuationSeparator" w:id="1">
    <w:p w:rsidR="00FF4148" w:rsidRDefault="00FF4148"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601" w:rsidRDefault="005A7830">
    <w:pPr>
      <w:pStyle w:val="af1"/>
      <w:jc w:val="center"/>
      <w:rPr>
        <w:rFonts w:cs="Times New Roman"/>
      </w:rPr>
    </w:pPr>
    <w:fldSimple w:instr="PAGE   \* MERGEFORMAT">
      <w:r w:rsidR="002A399A" w:rsidRPr="002A399A">
        <w:rPr>
          <w:noProof/>
          <w:lang w:val="zh-CN"/>
        </w:rPr>
        <w:t>9</w:t>
      </w:r>
    </w:fldSimple>
  </w:p>
  <w:p w:rsidR="001D6601" w:rsidRDefault="001D6601">
    <w:pPr>
      <w:pStyle w:val="af1"/>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148" w:rsidRDefault="00FF4148" w:rsidP="00E769FE">
      <w:r>
        <w:separator/>
      </w:r>
    </w:p>
  </w:footnote>
  <w:footnote w:type="continuationSeparator" w:id="1">
    <w:p w:rsidR="00FF4148" w:rsidRDefault="00FF4148"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22905"/>
    <w:rsid w:val="0003233E"/>
    <w:rsid w:val="000345C5"/>
    <w:rsid w:val="00056465"/>
    <w:rsid w:val="0008783C"/>
    <w:rsid w:val="000C15A1"/>
    <w:rsid w:val="000C56A7"/>
    <w:rsid w:val="000F2FAE"/>
    <w:rsid w:val="00121AE4"/>
    <w:rsid w:val="00126017"/>
    <w:rsid w:val="00146AAD"/>
    <w:rsid w:val="001570B3"/>
    <w:rsid w:val="00190119"/>
    <w:rsid w:val="001B2C7B"/>
    <w:rsid w:val="001B3A40"/>
    <w:rsid w:val="001D6601"/>
    <w:rsid w:val="001F6D0E"/>
    <w:rsid w:val="001F713B"/>
    <w:rsid w:val="00235021"/>
    <w:rsid w:val="002451A7"/>
    <w:rsid w:val="002574E5"/>
    <w:rsid w:val="00262989"/>
    <w:rsid w:val="00272CCF"/>
    <w:rsid w:val="002920FB"/>
    <w:rsid w:val="002A399A"/>
    <w:rsid w:val="002A6885"/>
    <w:rsid w:val="002A7539"/>
    <w:rsid w:val="002F111F"/>
    <w:rsid w:val="003103B0"/>
    <w:rsid w:val="00332CD4"/>
    <w:rsid w:val="003841EE"/>
    <w:rsid w:val="003908B7"/>
    <w:rsid w:val="003928B6"/>
    <w:rsid w:val="003954B0"/>
    <w:rsid w:val="003A2A05"/>
    <w:rsid w:val="00410EEC"/>
    <w:rsid w:val="004211D2"/>
    <w:rsid w:val="004366A8"/>
    <w:rsid w:val="004434BD"/>
    <w:rsid w:val="004578BA"/>
    <w:rsid w:val="00462F01"/>
    <w:rsid w:val="00475893"/>
    <w:rsid w:val="004A67F2"/>
    <w:rsid w:val="004B74B7"/>
    <w:rsid w:val="004D4DAF"/>
    <w:rsid w:val="00502BA7"/>
    <w:rsid w:val="005162F1"/>
    <w:rsid w:val="00535153"/>
    <w:rsid w:val="00535EAD"/>
    <w:rsid w:val="0055053C"/>
    <w:rsid w:val="00554F82"/>
    <w:rsid w:val="0056390D"/>
    <w:rsid w:val="005719B0"/>
    <w:rsid w:val="005A15D8"/>
    <w:rsid w:val="005A16F6"/>
    <w:rsid w:val="005A7830"/>
    <w:rsid w:val="005D10D6"/>
    <w:rsid w:val="005D3128"/>
    <w:rsid w:val="00613BB3"/>
    <w:rsid w:val="00630E07"/>
    <w:rsid w:val="006558D2"/>
    <w:rsid w:val="00693ACE"/>
    <w:rsid w:val="00694E16"/>
    <w:rsid w:val="006953CD"/>
    <w:rsid w:val="006B03C7"/>
    <w:rsid w:val="006B182F"/>
    <w:rsid w:val="006E1FB1"/>
    <w:rsid w:val="006E5658"/>
    <w:rsid w:val="006E6BB4"/>
    <w:rsid w:val="00731286"/>
    <w:rsid w:val="00742C3F"/>
    <w:rsid w:val="00781D15"/>
    <w:rsid w:val="00786FFE"/>
    <w:rsid w:val="008224EC"/>
    <w:rsid w:val="0083783E"/>
    <w:rsid w:val="00855E3A"/>
    <w:rsid w:val="00873DC7"/>
    <w:rsid w:val="008A5398"/>
    <w:rsid w:val="008A5CCE"/>
    <w:rsid w:val="008B05A6"/>
    <w:rsid w:val="008C415C"/>
    <w:rsid w:val="008C71DF"/>
    <w:rsid w:val="008D442A"/>
    <w:rsid w:val="008E1E73"/>
    <w:rsid w:val="00922CB9"/>
    <w:rsid w:val="009E46A8"/>
    <w:rsid w:val="009E5CD9"/>
    <w:rsid w:val="00A26421"/>
    <w:rsid w:val="00A4293B"/>
    <w:rsid w:val="00A434FF"/>
    <w:rsid w:val="00A6041F"/>
    <w:rsid w:val="00A67D50"/>
    <w:rsid w:val="00A8691A"/>
    <w:rsid w:val="00AC1946"/>
    <w:rsid w:val="00AD064B"/>
    <w:rsid w:val="00AD3410"/>
    <w:rsid w:val="00AF19C8"/>
    <w:rsid w:val="00B02EBE"/>
    <w:rsid w:val="00B40063"/>
    <w:rsid w:val="00B41F61"/>
    <w:rsid w:val="00BA46E6"/>
    <w:rsid w:val="00BC58E3"/>
    <w:rsid w:val="00BF66D3"/>
    <w:rsid w:val="00C1370A"/>
    <w:rsid w:val="00C16129"/>
    <w:rsid w:val="00C374FA"/>
    <w:rsid w:val="00C5654E"/>
    <w:rsid w:val="00C56C72"/>
    <w:rsid w:val="00C6425B"/>
    <w:rsid w:val="00CA6457"/>
    <w:rsid w:val="00CD17F5"/>
    <w:rsid w:val="00D006A7"/>
    <w:rsid w:val="00D042EB"/>
    <w:rsid w:val="00D17F2E"/>
    <w:rsid w:val="00D30354"/>
    <w:rsid w:val="00D36474"/>
    <w:rsid w:val="00D97F88"/>
    <w:rsid w:val="00DA6EE7"/>
    <w:rsid w:val="00DD7D02"/>
    <w:rsid w:val="00DF0A49"/>
    <w:rsid w:val="00DF42A0"/>
    <w:rsid w:val="00E00BFB"/>
    <w:rsid w:val="00E33C65"/>
    <w:rsid w:val="00E50CA0"/>
    <w:rsid w:val="00E769FE"/>
    <w:rsid w:val="00E7709D"/>
    <w:rsid w:val="00E87C5D"/>
    <w:rsid w:val="00EA0F49"/>
    <w:rsid w:val="00EA2CBE"/>
    <w:rsid w:val="00EE3B1F"/>
    <w:rsid w:val="00F2307B"/>
    <w:rsid w:val="00F25F6C"/>
    <w:rsid w:val="00F32FEE"/>
    <w:rsid w:val="00F37295"/>
    <w:rsid w:val="00F57E17"/>
    <w:rsid w:val="00F702E0"/>
    <w:rsid w:val="00FB017B"/>
    <w:rsid w:val="00FB10BB"/>
    <w:rsid w:val="00FB63F9"/>
    <w:rsid w:val="00FD0769"/>
    <w:rsid w:val="00FF350D"/>
    <w:rsid w:val="00FF41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769FE"/>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5162F1"/>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5162F1"/>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5162F1"/>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5162F1"/>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162F1"/>
    <w:rPr>
      <w:rFonts w:ascii="Cambria" w:eastAsia="宋体" w:hAnsi="Cambria" w:cs="Cambria"/>
      <w:b/>
      <w:bCs/>
      <w:kern w:val="32"/>
      <w:sz w:val="32"/>
      <w:szCs w:val="32"/>
    </w:rPr>
  </w:style>
  <w:style w:type="character" w:customStyle="1" w:styleId="2Char">
    <w:name w:val="标题 2 Char"/>
    <w:basedOn w:val="a0"/>
    <w:link w:val="2"/>
    <w:uiPriority w:val="99"/>
    <w:semiHidden/>
    <w:locked/>
    <w:rsid w:val="005162F1"/>
    <w:rPr>
      <w:rFonts w:ascii="Cambria" w:eastAsia="宋体" w:hAnsi="Cambria" w:cs="Cambria"/>
      <w:b/>
      <w:bCs/>
      <w:i/>
      <w:iCs/>
      <w:sz w:val="28"/>
      <w:szCs w:val="28"/>
    </w:rPr>
  </w:style>
  <w:style w:type="character" w:customStyle="1" w:styleId="3Char">
    <w:name w:val="标题 3 Char"/>
    <w:basedOn w:val="a0"/>
    <w:link w:val="3"/>
    <w:uiPriority w:val="99"/>
    <w:semiHidden/>
    <w:locked/>
    <w:rsid w:val="005162F1"/>
    <w:rPr>
      <w:rFonts w:ascii="Cambria" w:eastAsia="宋体" w:hAnsi="Cambria" w:cs="Cambria"/>
      <w:b/>
      <w:bCs/>
      <w:sz w:val="26"/>
      <w:szCs w:val="26"/>
    </w:rPr>
  </w:style>
  <w:style w:type="character" w:customStyle="1" w:styleId="4Char">
    <w:name w:val="标题 4 Char"/>
    <w:basedOn w:val="a0"/>
    <w:link w:val="4"/>
    <w:uiPriority w:val="99"/>
    <w:semiHidden/>
    <w:locked/>
    <w:rsid w:val="005162F1"/>
    <w:rPr>
      <w:b/>
      <w:bCs/>
      <w:sz w:val="28"/>
      <w:szCs w:val="28"/>
    </w:rPr>
  </w:style>
  <w:style w:type="character" w:customStyle="1" w:styleId="5Char">
    <w:name w:val="标题 5 Char"/>
    <w:basedOn w:val="a0"/>
    <w:link w:val="5"/>
    <w:uiPriority w:val="99"/>
    <w:semiHidden/>
    <w:locked/>
    <w:rsid w:val="005162F1"/>
    <w:rPr>
      <w:b/>
      <w:bCs/>
      <w:i/>
      <w:iCs/>
      <w:sz w:val="26"/>
      <w:szCs w:val="26"/>
    </w:rPr>
  </w:style>
  <w:style w:type="character" w:customStyle="1" w:styleId="6Char">
    <w:name w:val="标题 6 Char"/>
    <w:basedOn w:val="a0"/>
    <w:link w:val="6"/>
    <w:uiPriority w:val="99"/>
    <w:semiHidden/>
    <w:locked/>
    <w:rsid w:val="005162F1"/>
    <w:rPr>
      <w:b/>
      <w:bCs/>
    </w:rPr>
  </w:style>
  <w:style w:type="character" w:customStyle="1" w:styleId="7Char">
    <w:name w:val="标题 7 Char"/>
    <w:basedOn w:val="a0"/>
    <w:link w:val="7"/>
    <w:uiPriority w:val="99"/>
    <w:semiHidden/>
    <w:locked/>
    <w:rsid w:val="005162F1"/>
    <w:rPr>
      <w:sz w:val="24"/>
      <w:szCs w:val="24"/>
    </w:rPr>
  </w:style>
  <w:style w:type="character" w:customStyle="1" w:styleId="8Char">
    <w:name w:val="标题 8 Char"/>
    <w:basedOn w:val="a0"/>
    <w:link w:val="8"/>
    <w:uiPriority w:val="99"/>
    <w:semiHidden/>
    <w:locked/>
    <w:rsid w:val="005162F1"/>
    <w:rPr>
      <w:i/>
      <w:iCs/>
      <w:sz w:val="24"/>
      <w:szCs w:val="24"/>
    </w:rPr>
  </w:style>
  <w:style w:type="character" w:customStyle="1" w:styleId="9Char">
    <w:name w:val="标题 9 Char"/>
    <w:basedOn w:val="a0"/>
    <w:link w:val="9"/>
    <w:uiPriority w:val="99"/>
    <w:semiHidden/>
    <w:locked/>
    <w:rsid w:val="005162F1"/>
    <w:rPr>
      <w:rFonts w:ascii="Cambria" w:eastAsia="宋体" w:hAnsi="Cambria" w:cs="Cambria"/>
    </w:rPr>
  </w:style>
  <w:style w:type="paragraph" w:styleId="a3">
    <w:name w:val="Title"/>
    <w:basedOn w:val="a"/>
    <w:next w:val="a"/>
    <w:link w:val="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Char">
    <w:name w:val="标题 Char"/>
    <w:basedOn w:val="a0"/>
    <w:link w:val="a3"/>
    <w:uiPriority w:val="99"/>
    <w:locked/>
    <w:rsid w:val="005162F1"/>
    <w:rPr>
      <w:rFonts w:ascii="Cambria" w:eastAsia="宋体" w:hAnsi="Cambria" w:cs="Cambria"/>
      <w:b/>
      <w:bCs/>
      <w:kern w:val="28"/>
      <w:sz w:val="32"/>
      <w:szCs w:val="32"/>
    </w:rPr>
  </w:style>
  <w:style w:type="paragraph" w:styleId="a4">
    <w:name w:val="Subtitle"/>
    <w:basedOn w:val="a"/>
    <w:next w:val="a"/>
    <w:link w:val="Char0"/>
    <w:uiPriority w:val="99"/>
    <w:qFormat/>
    <w:rsid w:val="005162F1"/>
    <w:pPr>
      <w:widowControl/>
      <w:spacing w:after="60"/>
      <w:jc w:val="center"/>
      <w:outlineLvl w:val="1"/>
    </w:pPr>
    <w:rPr>
      <w:rFonts w:ascii="Cambria" w:hAnsi="Cambria" w:cs="Cambria"/>
      <w:kern w:val="0"/>
      <w:sz w:val="24"/>
      <w:szCs w:val="24"/>
    </w:rPr>
  </w:style>
  <w:style w:type="character" w:customStyle="1" w:styleId="Char0">
    <w:name w:val="副标题 Char"/>
    <w:basedOn w:val="a0"/>
    <w:link w:val="a4"/>
    <w:uiPriority w:val="99"/>
    <w:locked/>
    <w:rsid w:val="005162F1"/>
    <w:rPr>
      <w:rFonts w:ascii="Cambria" w:eastAsia="宋体" w:hAnsi="Cambria" w:cs="Cambria"/>
      <w:sz w:val="24"/>
      <w:szCs w:val="24"/>
    </w:rPr>
  </w:style>
  <w:style w:type="character" w:styleId="a5">
    <w:name w:val="Strong"/>
    <w:basedOn w:val="a0"/>
    <w:uiPriority w:val="99"/>
    <w:qFormat/>
    <w:rsid w:val="005162F1"/>
    <w:rPr>
      <w:b/>
      <w:bCs/>
    </w:rPr>
  </w:style>
  <w:style w:type="character" w:styleId="a6">
    <w:name w:val="Emphasis"/>
    <w:basedOn w:val="a0"/>
    <w:uiPriority w:val="99"/>
    <w:qFormat/>
    <w:rsid w:val="005162F1"/>
    <w:rPr>
      <w:rFonts w:ascii="Calibri" w:hAnsi="Calibri" w:cs="Calibri"/>
      <w:b/>
      <w:bCs/>
      <w:i/>
      <w:iCs/>
    </w:rPr>
  </w:style>
  <w:style w:type="paragraph" w:styleId="a7">
    <w:name w:val="No Spacing"/>
    <w:basedOn w:val="a"/>
    <w:uiPriority w:val="99"/>
    <w:qFormat/>
    <w:rsid w:val="005162F1"/>
    <w:pPr>
      <w:widowControl/>
      <w:jc w:val="left"/>
    </w:pPr>
    <w:rPr>
      <w:rFonts w:ascii="Calibri" w:hAnsi="Calibri" w:cs="Calibri"/>
      <w:kern w:val="0"/>
      <w:sz w:val="24"/>
      <w:szCs w:val="24"/>
      <w:lang w:eastAsia="en-US"/>
    </w:rPr>
  </w:style>
  <w:style w:type="paragraph" w:styleId="a8">
    <w:name w:val="List Paragraph"/>
    <w:basedOn w:val="a"/>
    <w:uiPriority w:val="99"/>
    <w:qFormat/>
    <w:rsid w:val="005162F1"/>
    <w:pPr>
      <w:widowControl/>
      <w:ind w:left="720"/>
      <w:jc w:val="left"/>
    </w:pPr>
    <w:rPr>
      <w:rFonts w:ascii="Calibri" w:hAnsi="Calibri" w:cs="Calibri"/>
      <w:kern w:val="0"/>
      <w:sz w:val="24"/>
      <w:szCs w:val="24"/>
      <w:lang w:eastAsia="en-US"/>
    </w:rPr>
  </w:style>
  <w:style w:type="paragraph" w:styleId="a9">
    <w:name w:val="Quote"/>
    <w:basedOn w:val="a"/>
    <w:next w:val="a"/>
    <w:link w:val="Char1"/>
    <w:uiPriority w:val="99"/>
    <w:qFormat/>
    <w:rsid w:val="005162F1"/>
    <w:pPr>
      <w:widowControl/>
      <w:jc w:val="left"/>
    </w:pPr>
    <w:rPr>
      <w:rFonts w:ascii="Calibri" w:hAnsi="Calibri" w:cs="Calibri"/>
      <w:i/>
      <w:iCs/>
      <w:kern w:val="0"/>
      <w:sz w:val="24"/>
      <w:szCs w:val="24"/>
    </w:rPr>
  </w:style>
  <w:style w:type="character" w:customStyle="1" w:styleId="Char1">
    <w:name w:val="引用 Char"/>
    <w:basedOn w:val="a0"/>
    <w:link w:val="a9"/>
    <w:uiPriority w:val="99"/>
    <w:locked/>
    <w:rsid w:val="005162F1"/>
    <w:rPr>
      <w:i/>
      <w:iCs/>
      <w:sz w:val="24"/>
      <w:szCs w:val="24"/>
    </w:rPr>
  </w:style>
  <w:style w:type="paragraph" w:styleId="aa">
    <w:name w:val="Intense Quote"/>
    <w:basedOn w:val="a"/>
    <w:next w:val="a"/>
    <w:link w:val="Char2"/>
    <w:uiPriority w:val="99"/>
    <w:qFormat/>
    <w:rsid w:val="005162F1"/>
    <w:pPr>
      <w:widowControl/>
      <w:ind w:left="720" w:right="720"/>
      <w:jc w:val="left"/>
    </w:pPr>
    <w:rPr>
      <w:rFonts w:ascii="Calibri" w:hAnsi="Calibri" w:cs="Calibri"/>
      <w:b/>
      <w:bCs/>
      <w:i/>
      <w:iCs/>
      <w:kern w:val="0"/>
      <w:sz w:val="24"/>
      <w:szCs w:val="24"/>
    </w:rPr>
  </w:style>
  <w:style w:type="character" w:customStyle="1" w:styleId="Char2">
    <w:name w:val="明显引用 Char"/>
    <w:basedOn w:val="a0"/>
    <w:link w:val="aa"/>
    <w:uiPriority w:val="99"/>
    <w:locked/>
    <w:rsid w:val="005162F1"/>
    <w:rPr>
      <w:b/>
      <w:bCs/>
      <w:i/>
      <w:iCs/>
      <w:sz w:val="24"/>
      <w:szCs w:val="24"/>
    </w:rPr>
  </w:style>
  <w:style w:type="character" w:styleId="ab">
    <w:name w:val="Subtle Emphasis"/>
    <w:basedOn w:val="a0"/>
    <w:uiPriority w:val="99"/>
    <w:qFormat/>
    <w:rsid w:val="005162F1"/>
    <w:rPr>
      <w:i/>
      <w:iCs/>
      <w:color w:val="auto"/>
    </w:rPr>
  </w:style>
  <w:style w:type="character" w:styleId="ac">
    <w:name w:val="Intense Emphasis"/>
    <w:basedOn w:val="a0"/>
    <w:uiPriority w:val="99"/>
    <w:qFormat/>
    <w:rsid w:val="005162F1"/>
    <w:rPr>
      <w:b/>
      <w:bCs/>
      <w:i/>
      <w:iCs/>
      <w:sz w:val="24"/>
      <w:szCs w:val="24"/>
      <w:u w:val="single"/>
    </w:rPr>
  </w:style>
  <w:style w:type="character" w:styleId="ad">
    <w:name w:val="Subtle Reference"/>
    <w:basedOn w:val="a0"/>
    <w:uiPriority w:val="99"/>
    <w:qFormat/>
    <w:rsid w:val="005162F1"/>
    <w:rPr>
      <w:sz w:val="24"/>
      <w:szCs w:val="24"/>
      <w:u w:val="single"/>
    </w:rPr>
  </w:style>
  <w:style w:type="character" w:styleId="ae">
    <w:name w:val="Intense Reference"/>
    <w:basedOn w:val="a0"/>
    <w:uiPriority w:val="99"/>
    <w:qFormat/>
    <w:rsid w:val="005162F1"/>
    <w:rPr>
      <w:b/>
      <w:bCs/>
      <w:sz w:val="24"/>
      <w:szCs w:val="24"/>
      <w:u w:val="single"/>
    </w:rPr>
  </w:style>
  <w:style w:type="character" w:styleId="af">
    <w:name w:val="Book Title"/>
    <w:basedOn w:val="a0"/>
    <w:uiPriority w:val="99"/>
    <w:qFormat/>
    <w:rsid w:val="005162F1"/>
    <w:rPr>
      <w:rFonts w:ascii="Cambria" w:eastAsia="宋体" w:hAnsi="Cambria" w:cs="Cambria"/>
      <w:b/>
      <w:bCs/>
      <w:i/>
      <w:iCs/>
      <w:sz w:val="24"/>
      <w:szCs w:val="24"/>
    </w:rPr>
  </w:style>
  <w:style w:type="paragraph" w:styleId="TOC">
    <w:name w:val="TOC Heading"/>
    <w:basedOn w:val="1"/>
    <w:next w:val="a"/>
    <w:uiPriority w:val="99"/>
    <w:qFormat/>
    <w:rsid w:val="005162F1"/>
    <w:pPr>
      <w:outlineLvl w:val="9"/>
    </w:pPr>
    <w:rPr>
      <w:lang w:eastAsia="en-US"/>
    </w:rPr>
  </w:style>
  <w:style w:type="paragraph" w:styleId="af0">
    <w:name w:val="header"/>
    <w:basedOn w:val="a"/>
    <w:link w:val="Char3"/>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3">
    <w:name w:val="页眉 Char"/>
    <w:basedOn w:val="a0"/>
    <w:link w:val="af0"/>
    <w:uiPriority w:val="99"/>
    <w:locked/>
    <w:rsid w:val="00E769FE"/>
    <w:rPr>
      <w:rFonts w:ascii="Calibri" w:eastAsia="宋体" w:hAnsi="Calibri" w:cs="Calibri"/>
      <w:kern w:val="2"/>
      <w:sz w:val="18"/>
      <w:szCs w:val="18"/>
    </w:rPr>
  </w:style>
  <w:style w:type="paragraph" w:styleId="af1">
    <w:name w:val="footer"/>
    <w:basedOn w:val="a"/>
    <w:link w:val="Char4"/>
    <w:uiPriority w:val="99"/>
    <w:rsid w:val="00E769FE"/>
    <w:pPr>
      <w:tabs>
        <w:tab w:val="center" w:pos="4153"/>
        <w:tab w:val="right" w:pos="8306"/>
      </w:tabs>
      <w:snapToGrid w:val="0"/>
      <w:jc w:val="left"/>
    </w:pPr>
    <w:rPr>
      <w:rFonts w:ascii="Calibri" w:hAnsi="Calibri" w:cs="Calibri"/>
      <w:sz w:val="18"/>
      <w:szCs w:val="18"/>
    </w:rPr>
  </w:style>
  <w:style w:type="character" w:customStyle="1" w:styleId="Char4">
    <w:name w:val="页脚 Char"/>
    <w:basedOn w:val="a0"/>
    <w:link w:val="af1"/>
    <w:uiPriority w:val="99"/>
    <w:locked/>
    <w:rsid w:val="00E769FE"/>
    <w:rPr>
      <w:rFonts w:ascii="Calibri" w:eastAsia="宋体" w:hAnsi="Calibri" w:cs="Calibri"/>
      <w:kern w:val="2"/>
      <w:sz w:val="18"/>
      <w:szCs w:val="18"/>
    </w:rPr>
  </w:style>
  <w:style w:type="paragraph" w:styleId="af2">
    <w:name w:val="Balloon Text"/>
    <w:basedOn w:val="a"/>
    <w:link w:val="Char5"/>
    <w:uiPriority w:val="99"/>
    <w:semiHidden/>
    <w:rsid w:val="005719B0"/>
    <w:rPr>
      <w:sz w:val="18"/>
      <w:szCs w:val="18"/>
    </w:rPr>
  </w:style>
  <w:style w:type="character" w:customStyle="1" w:styleId="Char5">
    <w:name w:val="批注框文本 Char"/>
    <w:basedOn w:val="a0"/>
    <w:link w:val="af2"/>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939407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9</Pages>
  <Words>639</Words>
  <Characters>3646</Characters>
  <Application>Microsoft Office Word</Application>
  <DocSecurity>0</DocSecurity>
  <Lines>30</Lines>
  <Paragraphs>8</Paragraphs>
  <ScaleCrop>false</ScaleCrop>
  <Company>巴州政府办公室</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1</cp:lastModifiedBy>
  <cp:revision>45</cp:revision>
  <cp:lastPrinted>2018-12-31T10:56:00Z</cp:lastPrinted>
  <dcterms:created xsi:type="dcterms:W3CDTF">2018-08-15T02:06:00Z</dcterms:created>
  <dcterms:modified xsi:type="dcterms:W3CDTF">2019-11-24T05:49:00Z</dcterms:modified>
</cp:coreProperties>
</file>