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C57BA" w:rsidRDefault="009C57BA">
      <w:pPr>
        <w:spacing w:line="540" w:lineRule="exact"/>
        <w:jc w:val="left"/>
        <w:rPr>
          <w:rFonts w:ascii="仿宋_GB2312" w:eastAsia="仿宋_GB2312" w:hAnsi="仿宋" w:cs="宋体"/>
          <w:kern w:val="0"/>
          <w:sz w:val="32"/>
          <w:szCs w:val="32"/>
        </w:rPr>
      </w:pPr>
      <w:r>
        <w:rPr>
          <w:rFonts w:ascii="仿宋_GB2312" w:eastAsia="仿宋_GB2312" w:hAnsi="仿宋" w:cs="宋体" w:hint="eastAsia"/>
          <w:kern w:val="0"/>
          <w:sz w:val="32"/>
          <w:szCs w:val="32"/>
        </w:rPr>
        <w:t>附件</w:t>
      </w:r>
      <w:r>
        <w:rPr>
          <w:rFonts w:ascii="仿宋_GB2312" w:eastAsia="仿宋_GB2312" w:hAnsi="仿宋" w:cs="宋体"/>
          <w:kern w:val="0"/>
          <w:sz w:val="32"/>
          <w:szCs w:val="32"/>
        </w:rPr>
        <w:t>2</w:t>
      </w:r>
      <w:r>
        <w:rPr>
          <w:rFonts w:ascii="仿宋_GB2312" w:eastAsia="仿宋_GB2312" w:hAnsi="仿宋" w:cs="宋体" w:hint="eastAsia"/>
          <w:kern w:val="0"/>
          <w:sz w:val="32"/>
          <w:szCs w:val="32"/>
        </w:rPr>
        <w:t>：</w:t>
      </w:r>
    </w:p>
    <w:p w:rsidR="009C57BA" w:rsidRDefault="009C57BA">
      <w:pPr>
        <w:spacing w:line="540" w:lineRule="exact"/>
        <w:jc w:val="center"/>
        <w:rPr>
          <w:rFonts w:ascii="仿宋_GB2312" w:eastAsia="仿宋_GB2312" w:hAnsi="华文中宋" w:cs="宋体"/>
          <w:b/>
          <w:kern w:val="0"/>
          <w:sz w:val="52"/>
          <w:szCs w:val="52"/>
        </w:rPr>
      </w:pPr>
    </w:p>
    <w:p w:rsidR="009C57BA" w:rsidRDefault="009C57BA">
      <w:pPr>
        <w:spacing w:line="540" w:lineRule="exact"/>
        <w:jc w:val="center"/>
        <w:rPr>
          <w:rFonts w:ascii="仿宋_GB2312" w:eastAsia="仿宋_GB2312" w:hAnsi="华文中宋" w:cs="宋体"/>
          <w:b/>
          <w:kern w:val="0"/>
          <w:sz w:val="52"/>
          <w:szCs w:val="52"/>
        </w:rPr>
      </w:pPr>
    </w:p>
    <w:p w:rsidR="009C57BA" w:rsidRDefault="009C57BA">
      <w:pPr>
        <w:spacing w:line="540" w:lineRule="exact"/>
        <w:jc w:val="center"/>
        <w:rPr>
          <w:rFonts w:ascii="仿宋_GB2312" w:eastAsia="仿宋_GB2312" w:hAnsi="华文中宋" w:cs="宋体"/>
          <w:b/>
          <w:kern w:val="0"/>
          <w:sz w:val="52"/>
          <w:szCs w:val="52"/>
        </w:rPr>
      </w:pPr>
    </w:p>
    <w:p w:rsidR="009C57BA" w:rsidRDefault="009C57BA">
      <w:pPr>
        <w:spacing w:line="540" w:lineRule="exact"/>
        <w:jc w:val="center"/>
        <w:rPr>
          <w:rFonts w:ascii="仿宋_GB2312" w:eastAsia="仿宋_GB2312" w:hAnsi="华文中宋" w:cs="宋体"/>
          <w:b/>
          <w:kern w:val="0"/>
          <w:sz w:val="52"/>
          <w:szCs w:val="52"/>
        </w:rPr>
      </w:pPr>
    </w:p>
    <w:p w:rsidR="009C57BA" w:rsidRDefault="009C57BA">
      <w:pPr>
        <w:spacing w:line="540" w:lineRule="exact"/>
        <w:jc w:val="center"/>
        <w:rPr>
          <w:rFonts w:ascii="仿宋_GB2312" w:eastAsia="仿宋_GB2312" w:hAnsi="华文中宋" w:cs="宋体"/>
          <w:b/>
          <w:kern w:val="0"/>
          <w:sz w:val="52"/>
          <w:szCs w:val="52"/>
        </w:rPr>
      </w:pPr>
    </w:p>
    <w:p w:rsidR="009C57BA" w:rsidRDefault="009C57BA">
      <w:pPr>
        <w:spacing w:line="540" w:lineRule="exact"/>
        <w:jc w:val="center"/>
        <w:rPr>
          <w:rFonts w:ascii="仿宋_GB2312" w:eastAsia="仿宋_GB2312" w:hAnsi="华文中宋" w:cs="宋体"/>
          <w:b/>
          <w:kern w:val="0"/>
          <w:sz w:val="52"/>
          <w:szCs w:val="52"/>
        </w:rPr>
      </w:pPr>
    </w:p>
    <w:p w:rsidR="009C57BA" w:rsidRDefault="009C57BA">
      <w:pPr>
        <w:spacing w:line="540" w:lineRule="exact"/>
        <w:jc w:val="center"/>
        <w:rPr>
          <w:rFonts w:ascii="仿宋_GB2312" w:eastAsia="仿宋_GB2312" w:hAnsi="华文中宋" w:cs="宋体"/>
          <w:b/>
          <w:kern w:val="0"/>
          <w:sz w:val="48"/>
          <w:szCs w:val="48"/>
        </w:rPr>
      </w:pPr>
      <w:r>
        <w:rPr>
          <w:rFonts w:ascii="仿宋_GB2312" w:eastAsia="仿宋_GB2312" w:hAnsi="华文中宋" w:cs="宋体" w:hint="eastAsia"/>
          <w:b/>
          <w:kern w:val="0"/>
          <w:sz w:val="48"/>
          <w:szCs w:val="48"/>
        </w:rPr>
        <w:t>巴州第一中学学生计算机房建设项目支出绩效自评报告</w:t>
      </w:r>
    </w:p>
    <w:p w:rsidR="009C57BA" w:rsidRDefault="009C57BA">
      <w:pPr>
        <w:spacing w:line="540" w:lineRule="exact"/>
        <w:jc w:val="center"/>
        <w:rPr>
          <w:rFonts w:ascii="仿宋_GB2312" w:eastAsia="仿宋_GB2312" w:hAnsi="华文中宋" w:cs="宋体"/>
          <w:b/>
          <w:kern w:val="0"/>
          <w:sz w:val="52"/>
          <w:szCs w:val="52"/>
        </w:rPr>
      </w:pPr>
    </w:p>
    <w:p w:rsidR="009C57BA" w:rsidRDefault="009C57BA">
      <w:pPr>
        <w:spacing w:line="540" w:lineRule="exact"/>
        <w:jc w:val="center"/>
        <w:rPr>
          <w:rFonts w:ascii="仿宋_GB2312" w:eastAsia="仿宋_GB2312" w:hAnsi="宋体" w:cs="宋体"/>
          <w:kern w:val="0"/>
          <w:sz w:val="36"/>
          <w:szCs w:val="36"/>
        </w:rPr>
      </w:pPr>
      <w:r>
        <w:rPr>
          <w:rFonts w:ascii="仿宋_GB2312" w:eastAsia="仿宋_GB2312" w:hAnsi="宋体" w:cs="宋体" w:hint="eastAsia"/>
          <w:kern w:val="0"/>
          <w:sz w:val="36"/>
          <w:szCs w:val="36"/>
        </w:rPr>
        <w:t>（</w:t>
      </w:r>
      <w:r>
        <w:rPr>
          <w:rFonts w:ascii="仿宋_GB2312" w:eastAsia="仿宋_GB2312" w:hAnsi="宋体" w:cs="宋体"/>
          <w:kern w:val="0"/>
          <w:sz w:val="36"/>
          <w:szCs w:val="36"/>
        </w:rPr>
        <w:t>2018</w:t>
      </w:r>
      <w:r>
        <w:rPr>
          <w:rFonts w:ascii="仿宋_GB2312" w:eastAsia="仿宋_GB2312" w:hAnsi="宋体" w:cs="宋体" w:hint="eastAsia"/>
          <w:kern w:val="0"/>
          <w:sz w:val="36"/>
          <w:szCs w:val="36"/>
        </w:rPr>
        <w:t>年度）</w:t>
      </w:r>
    </w:p>
    <w:p w:rsidR="009C57BA" w:rsidRDefault="009C57BA">
      <w:pPr>
        <w:spacing w:line="540" w:lineRule="exact"/>
        <w:jc w:val="center"/>
        <w:rPr>
          <w:rFonts w:ascii="仿宋_GB2312" w:eastAsia="仿宋_GB2312" w:hAnsi="宋体" w:cs="宋体"/>
          <w:kern w:val="0"/>
          <w:sz w:val="30"/>
          <w:szCs w:val="30"/>
        </w:rPr>
      </w:pPr>
    </w:p>
    <w:p w:rsidR="009C57BA" w:rsidRDefault="009C57BA">
      <w:pPr>
        <w:spacing w:line="540" w:lineRule="exact"/>
        <w:jc w:val="center"/>
        <w:rPr>
          <w:rFonts w:ascii="仿宋_GB2312" w:eastAsia="仿宋_GB2312" w:hAnsi="宋体" w:cs="宋体"/>
          <w:kern w:val="0"/>
          <w:sz w:val="30"/>
          <w:szCs w:val="30"/>
        </w:rPr>
      </w:pPr>
    </w:p>
    <w:p w:rsidR="009C57BA" w:rsidRDefault="009C57BA">
      <w:pPr>
        <w:spacing w:line="540" w:lineRule="exact"/>
        <w:jc w:val="center"/>
        <w:rPr>
          <w:rFonts w:ascii="仿宋_GB2312" w:eastAsia="仿宋_GB2312" w:hAnsi="宋体" w:cs="宋体"/>
          <w:kern w:val="0"/>
          <w:sz w:val="30"/>
          <w:szCs w:val="30"/>
        </w:rPr>
      </w:pPr>
    </w:p>
    <w:p w:rsidR="009C57BA" w:rsidRDefault="009C57BA">
      <w:pPr>
        <w:spacing w:line="540" w:lineRule="exact"/>
        <w:jc w:val="center"/>
        <w:rPr>
          <w:rFonts w:ascii="仿宋_GB2312" w:eastAsia="仿宋_GB2312" w:hAnsi="宋体" w:cs="宋体"/>
          <w:kern w:val="0"/>
          <w:sz w:val="30"/>
          <w:szCs w:val="30"/>
        </w:rPr>
      </w:pPr>
    </w:p>
    <w:p w:rsidR="009C57BA" w:rsidRDefault="009C57BA">
      <w:pPr>
        <w:spacing w:line="540" w:lineRule="exact"/>
        <w:jc w:val="center"/>
        <w:rPr>
          <w:rFonts w:ascii="仿宋_GB2312" w:eastAsia="仿宋_GB2312" w:hAnsi="宋体" w:cs="宋体"/>
          <w:kern w:val="0"/>
          <w:sz w:val="30"/>
          <w:szCs w:val="30"/>
        </w:rPr>
      </w:pPr>
    </w:p>
    <w:p w:rsidR="009C57BA" w:rsidRDefault="009C57BA">
      <w:pPr>
        <w:spacing w:line="540" w:lineRule="exact"/>
        <w:rPr>
          <w:rFonts w:ascii="仿宋_GB2312" w:eastAsia="仿宋_GB2312" w:hAnsi="宋体" w:cs="宋体"/>
          <w:kern w:val="0"/>
          <w:sz w:val="30"/>
          <w:szCs w:val="30"/>
        </w:rPr>
      </w:pPr>
    </w:p>
    <w:p w:rsidR="009C57BA" w:rsidRDefault="009C57BA">
      <w:pPr>
        <w:spacing w:line="700" w:lineRule="exact"/>
        <w:jc w:val="left"/>
        <w:rPr>
          <w:rFonts w:ascii="仿宋_GB2312" w:eastAsia="仿宋_GB2312" w:hAnsi="宋体" w:cs="宋体"/>
          <w:kern w:val="0"/>
          <w:sz w:val="36"/>
          <w:szCs w:val="36"/>
        </w:rPr>
      </w:pPr>
      <w:r>
        <w:rPr>
          <w:rFonts w:ascii="仿宋_GB2312" w:eastAsia="仿宋_GB2312" w:hAnsi="宋体" w:cs="宋体" w:hint="eastAsia"/>
          <w:kern w:val="0"/>
          <w:sz w:val="36"/>
          <w:szCs w:val="36"/>
        </w:rPr>
        <w:t>项目名称：</w:t>
      </w:r>
      <w:r w:rsidRPr="00E160D0">
        <w:rPr>
          <w:rFonts w:ascii="仿宋_GB2312" w:eastAsia="仿宋_GB2312" w:hAnsi="宋体" w:cs="宋体" w:hint="eastAsia"/>
          <w:kern w:val="0"/>
          <w:sz w:val="36"/>
          <w:szCs w:val="36"/>
        </w:rPr>
        <w:t>学生计算机房建设</w:t>
      </w:r>
    </w:p>
    <w:p w:rsidR="009C57BA" w:rsidRDefault="009C57BA">
      <w:pPr>
        <w:spacing w:line="700" w:lineRule="exact"/>
        <w:jc w:val="left"/>
        <w:rPr>
          <w:rFonts w:ascii="仿宋_GB2312" w:eastAsia="仿宋_GB2312" w:hAnsi="宋体" w:cs="宋体"/>
          <w:kern w:val="0"/>
          <w:sz w:val="36"/>
          <w:szCs w:val="36"/>
        </w:rPr>
      </w:pPr>
      <w:r>
        <w:rPr>
          <w:rFonts w:ascii="仿宋_GB2312" w:eastAsia="仿宋_GB2312" w:hAnsi="宋体" w:cs="宋体" w:hint="eastAsia"/>
          <w:kern w:val="0"/>
          <w:sz w:val="36"/>
          <w:szCs w:val="36"/>
        </w:rPr>
        <w:t>实施单位（公章）：巴州第一中学</w:t>
      </w:r>
    </w:p>
    <w:p w:rsidR="009C57BA" w:rsidRDefault="009C57BA" w:rsidP="009F1466">
      <w:pPr>
        <w:spacing w:line="700" w:lineRule="exact"/>
        <w:ind w:firstLineChars="236" w:firstLine="31680"/>
        <w:jc w:val="left"/>
        <w:rPr>
          <w:rFonts w:ascii="仿宋_GB2312" w:eastAsia="仿宋_GB2312" w:hAnsi="宋体" w:cs="宋体"/>
          <w:kern w:val="0"/>
          <w:sz w:val="36"/>
          <w:szCs w:val="36"/>
        </w:rPr>
      </w:pPr>
      <w:r>
        <w:rPr>
          <w:rFonts w:ascii="仿宋_GB2312" w:eastAsia="仿宋_GB2312" w:hAnsi="宋体" w:cs="宋体" w:hint="eastAsia"/>
          <w:kern w:val="0"/>
          <w:sz w:val="36"/>
          <w:szCs w:val="36"/>
        </w:rPr>
        <w:t>主管部门（公章）：巴州教育局</w:t>
      </w:r>
    </w:p>
    <w:p w:rsidR="009C57BA" w:rsidRDefault="009C57BA" w:rsidP="009F1466">
      <w:pPr>
        <w:spacing w:line="700" w:lineRule="exact"/>
        <w:ind w:firstLineChars="236" w:firstLine="31680"/>
        <w:jc w:val="left"/>
        <w:rPr>
          <w:rFonts w:ascii="仿宋_GB2312" w:eastAsia="仿宋_GB2312" w:hAnsi="宋体" w:cs="宋体"/>
          <w:kern w:val="0"/>
          <w:sz w:val="36"/>
          <w:szCs w:val="36"/>
        </w:rPr>
      </w:pPr>
      <w:r>
        <w:rPr>
          <w:rFonts w:ascii="仿宋_GB2312" w:eastAsia="仿宋_GB2312" w:hAnsi="宋体" w:cs="宋体" w:hint="eastAsia"/>
          <w:kern w:val="0"/>
          <w:sz w:val="36"/>
          <w:szCs w:val="36"/>
        </w:rPr>
        <w:t>项目负责人（签章）：外力·肉孜</w:t>
      </w:r>
    </w:p>
    <w:p w:rsidR="009C57BA" w:rsidRDefault="009C57BA" w:rsidP="009F1466">
      <w:pPr>
        <w:spacing w:line="700" w:lineRule="exact"/>
        <w:ind w:firstLineChars="236" w:firstLine="31680"/>
        <w:jc w:val="left"/>
        <w:rPr>
          <w:rFonts w:ascii="仿宋_GB2312" w:eastAsia="仿宋_GB2312" w:hAnsi="宋体" w:cs="宋体"/>
          <w:kern w:val="0"/>
          <w:sz w:val="36"/>
          <w:szCs w:val="36"/>
        </w:rPr>
      </w:pPr>
      <w:r>
        <w:rPr>
          <w:rFonts w:ascii="仿宋_GB2312" w:eastAsia="仿宋_GB2312" w:hAnsi="宋体" w:cs="宋体" w:hint="eastAsia"/>
          <w:kern w:val="0"/>
          <w:sz w:val="36"/>
          <w:szCs w:val="36"/>
        </w:rPr>
        <w:t>填报时间：</w:t>
      </w:r>
      <w:smartTag w:uri="urn:schemas-microsoft-com:office:smarttags" w:element="chsdate">
        <w:smartTagPr>
          <w:attr w:name="IsROCDate" w:val="False"/>
          <w:attr w:name="IsLunarDate" w:val="False"/>
          <w:attr w:name="Day" w:val="18"/>
          <w:attr w:name="Month" w:val="1"/>
          <w:attr w:name="Year" w:val="2018"/>
        </w:smartTagPr>
        <w:r>
          <w:rPr>
            <w:rFonts w:ascii="仿宋_GB2312" w:eastAsia="仿宋_GB2312" w:hAnsi="宋体" w:cs="宋体"/>
            <w:kern w:val="0"/>
            <w:sz w:val="36"/>
            <w:szCs w:val="36"/>
          </w:rPr>
          <w:t>2018</w:t>
        </w:r>
        <w:r>
          <w:rPr>
            <w:rFonts w:ascii="仿宋_GB2312" w:eastAsia="仿宋_GB2312" w:hAnsi="宋体" w:cs="宋体" w:hint="eastAsia"/>
            <w:kern w:val="0"/>
            <w:sz w:val="36"/>
            <w:szCs w:val="36"/>
          </w:rPr>
          <w:t>年</w:t>
        </w:r>
        <w:r>
          <w:rPr>
            <w:rFonts w:ascii="仿宋_GB2312" w:eastAsia="仿宋_GB2312" w:hAnsi="宋体" w:cs="宋体"/>
            <w:kern w:val="0"/>
            <w:sz w:val="36"/>
            <w:szCs w:val="36"/>
          </w:rPr>
          <w:t>1</w:t>
        </w:r>
        <w:r>
          <w:rPr>
            <w:rFonts w:ascii="仿宋_GB2312" w:eastAsia="仿宋_GB2312" w:hAnsi="宋体" w:cs="宋体" w:hint="eastAsia"/>
            <w:kern w:val="0"/>
            <w:sz w:val="36"/>
            <w:szCs w:val="36"/>
          </w:rPr>
          <w:t>月</w:t>
        </w:r>
        <w:r>
          <w:rPr>
            <w:rFonts w:ascii="仿宋_GB2312" w:eastAsia="仿宋_GB2312" w:hAnsi="宋体" w:cs="宋体"/>
            <w:kern w:val="0"/>
            <w:sz w:val="36"/>
            <w:szCs w:val="36"/>
          </w:rPr>
          <w:t>18</w:t>
        </w:r>
        <w:r>
          <w:rPr>
            <w:rFonts w:ascii="仿宋_GB2312" w:eastAsia="仿宋_GB2312" w:hAnsi="宋体" w:cs="宋体" w:hint="eastAsia"/>
            <w:kern w:val="0"/>
            <w:sz w:val="36"/>
            <w:szCs w:val="36"/>
          </w:rPr>
          <w:t>日</w:t>
        </w:r>
      </w:smartTag>
    </w:p>
    <w:p w:rsidR="009C57BA" w:rsidRDefault="009C57BA">
      <w:pPr>
        <w:spacing w:line="540" w:lineRule="exact"/>
        <w:jc w:val="center"/>
        <w:rPr>
          <w:rFonts w:ascii="仿宋_GB2312" w:eastAsia="仿宋_GB2312" w:hAnsi="宋体" w:cs="宋体"/>
          <w:kern w:val="0"/>
          <w:sz w:val="30"/>
          <w:szCs w:val="30"/>
        </w:rPr>
      </w:pPr>
    </w:p>
    <w:p w:rsidR="009C57BA" w:rsidRDefault="009C57BA">
      <w:pPr>
        <w:spacing w:line="540" w:lineRule="exact"/>
        <w:rPr>
          <w:rStyle w:val="Strong"/>
          <w:rFonts w:ascii="仿宋_GB2312" w:eastAsia="仿宋_GB2312" w:hAnsi="黑体"/>
          <w:b w:val="0"/>
          <w:spacing w:val="-4"/>
          <w:sz w:val="32"/>
          <w:szCs w:val="32"/>
        </w:rPr>
      </w:pPr>
    </w:p>
    <w:p w:rsidR="009C57BA" w:rsidRDefault="009C57BA">
      <w:pPr>
        <w:spacing w:line="540" w:lineRule="exact"/>
        <w:ind w:firstLine="640"/>
        <w:rPr>
          <w:rStyle w:val="Strong"/>
          <w:rFonts w:ascii="仿宋_GB2312" w:eastAsia="仿宋_GB2312" w:hAnsi="黑体"/>
          <w:b w:val="0"/>
          <w:spacing w:val="-4"/>
          <w:sz w:val="32"/>
          <w:szCs w:val="32"/>
        </w:rPr>
      </w:pPr>
      <w:r>
        <w:rPr>
          <w:rStyle w:val="Strong"/>
          <w:rFonts w:ascii="仿宋_GB2312" w:eastAsia="仿宋_GB2312" w:hAnsi="黑体" w:hint="eastAsia"/>
          <w:b w:val="0"/>
          <w:spacing w:val="-4"/>
          <w:sz w:val="32"/>
          <w:szCs w:val="32"/>
        </w:rPr>
        <w:t>一、项目概况</w:t>
      </w:r>
    </w:p>
    <w:p w:rsidR="009C57BA" w:rsidRDefault="009C57BA">
      <w:pPr>
        <w:spacing w:line="540" w:lineRule="exact"/>
        <w:ind w:firstLine="567"/>
        <w:rPr>
          <w:rStyle w:val="Strong"/>
          <w:rFonts w:ascii="仿宋_GB2312" w:eastAsia="仿宋_GB2312" w:hAnsi="黑体"/>
          <w:b w:val="0"/>
          <w:spacing w:val="-4"/>
          <w:sz w:val="32"/>
          <w:szCs w:val="32"/>
        </w:rPr>
      </w:pPr>
      <w:r>
        <w:rPr>
          <w:rStyle w:val="Strong"/>
          <w:rFonts w:ascii="仿宋_GB2312" w:eastAsia="仿宋_GB2312" w:hAnsi="黑体" w:hint="eastAsia"/>
          <w:b w:val="0"/>
          <w:spacing w:val="-4"/>
          <w:sz w:val="32"/>
          <w:szCs w:val="32"/>
        </w:rPr>
        <w:t>（一）项目单位基本情况</w:t>
      </w:r>
    </w:p>
    <w:p w:rsidR="009C57BA" w:rsidRDefault="009C57BA">
      <w:pPr>
        <w:spacing w:line="540" w:lineRule="exact"/>
        <w:ind w:firstLine="567"/>
        <w:rPr>
          <w:rStyle w:val="Strong"/>
          <w:rFonts w:ascii="仿宋_GB2312" w:eastAsia="仿宋_GB2312" w:hAnsi="黑体"/>
          <w:b w:val="0"/>
          <w:spacing w:val="-4"/>
          <w:sz w:val="32"/>
          <w:szCs w:val="32"/>
        </w:rPr>
      </w:pPr>
      <w:r>
        <w:rPr>
          <w:rStyle w:val="Strong"/>
          <w:rFonts w:ascii="仿宋_GB2312" w:eastAsia="仿宋_GB2312" w:hAnsi="黑体" w:hint="eastAsia"/>
          <w:b w:val="0"/>
          <w:spacing w:val="-4"/>
          <w:sz w:val="32"/>
          <w:szCs w:val="32"/>
        </w:rPr>
        <w:t>巴州第一中学是自治州最大的一所民汉合校学校，分为南北两个校区，是一所以高中教育为主体，兼有初中义务阶段教育的自治州级重点中学，主要从事国语教育，促进基础教育发展、英语示范教育及社会相关服务。</w:t>
      </w:r>
    </w:p>
    <w:p w:rsidR="009C57BA" w:rsidRDefault="009C57BA" w:rsidP="009F1466">
      <w:pPr>
        <w:spacing w:line="540" w:lineRule="exact"/>
        <w:ind w:firstLineChars="181" w:firstLine="31680"/>
        <w:rPr>
          <w:rStyle w:val="Strong"/>
          <w:rFonts w:ascii="仿宋_GB2312" w:eastAsia="仿宋_GB2312" w:hAnsi="黑体"/>
          <w:b w:val="0"/>
          <w:spacing w:val="-4"/>
          <w:sz w:val="32"/>
          <w:szCs w:val="32"/>
        </w:rPr>
      </w:pPr>
      <w:r>
        <w:rPr>
          <w:rStyle w:val="Strong"/>
          <w:rFonts w:ascii="仿宋_GB2312" w:eastAsia="仿宋_GB2312" w:hAnsi="黑体" w:hint="eastAsia"/>
          <w:b w:val="0"/>
          <w:spacing w:val="-4"/>
          <w:sz w:val="32"/>
          <w:szCs w:val="32"/>
        </w:rPr>
        <w:t>（二）项目预算绩效目标设定情况</w:t>
      </w:r>
    </w:p>
    <w:p w:rsidR="009C57BA" w:rsidRDefault="009C57BA" w:rsidP="009F1466">
      <w:pPr>
        <w:spacing w:line="540" w:lineRule="exact"/>
        <w:ind w:firstLineChars="181" w:firstLine="31680"/>
        <w:rPr>
          <w:rStyle w:val="Strong"/>
          <w:rFonts w:ascii="仿宋_GB2312" w:eastAsia="仿宋_GB2312" w:hAnsi="黑体"/>
          <w:b w:val="0"/>
          <w:spacing w:val="-4"/>
          <w:sz w:val="32"/>
          <w:szCs w:val="32"/>
        </w:rPr>
      </w:pPr>
      <w:r>
        <w:rPr>
          <w:rStyle w:val="Strong"/>
          <w:rFonts w:ascii="仿宋_GB2312" w:eastAsia="仿宋_GB2312" w:hAnsi="黑体" w:hint="eastAsia"/>
          <w:b w:val="0"/>
          <w:spacing w:val="-4"/>
          <w:sz w:val="32"/>
          <w:szCs w:val="32"/>
        </w:rPr>
        <w:t>学校现有的部分机房计算机设备不能适应教学需求，为了保证学校教育教学的正常进行，结合学校教学实际，配备更换一间学生机房，购置</w:t>
      </w:r>
      <w:r>
        <w:rPr>
          <w:rStyle w:val="Strong"/>
          <w:rFonts w:ascii="仿宋_GB2312" w:eastAsia="仿宋_GB2312" w:hAnsi="黑体"/>
          <w:b w:val="0"/>
          <w:spacing w:val="-4"/>
          <w:sz w:val="32"/>
          <w:szCs w:val="32"/>
        </w:rPr>
        <w:t>51</w:t>
      </w:r>
      <w:r>
        <w:rPr>
          <w:rStyle w:val="Strong"/>
          <w:rFonts w:ascii="仿宋_GB2312" w:eastAsia="仿宋_GB2312" w:hAnsi="黑体" w:hint="eastAsia"/>
          <w:b w:val="0"/>
          <w:spacing w:val="-4"/>
          <w:sz w:val="32"/>
          <w:szCs w:val="32"/>
        </w:rPr>
        <w:t>台计算机教学设备（其中</w:t>
      </w:r>
      <w:r>
        <w:rPr>
          <w:rStyle w:val="Strong"/>
          <w:rFonts w:ascii="仿宋_GB2312" w:eastAsia="仿宋_GB2312" w:hAnsi="黑体"/>
          <w:b w:val="0"/>
          <w:spacing w:val="-4"/>
          <w:sz w:val="32"/>
          <w:szCs w:val="32"/>
        </w:rPr>
        <w:t>1</w:t>
      </w:r>
      <w:r>
        <w:rPr>
          <w:rStyle w:val="Strong"/>
          <w:rFonts w:ascii="仿宋_GB2312" w:eastAsia="仿宋_GB2312" w:hAnsi="黑体" w:hint="eastAsia"/>
          <w:b w:val="0"/>
          <w:spacing w:val="-4"/>
          <w:sz w:val="32"/>
          <w:szCs w:val="32"/>
        </w:rPr>
        <w:t>台教师用控制主机），教师用主机</w:t>
      </w:r>
      <w:r>
        <w:rPr>
          <w:rStyle w:val="Strong"/>
          <w:rFonts w:ascii="仿宋_GB2312" w:eastAsia="仿宋_GB2312" w:hAnsi="黑体"/>
          <w:b w:val="0"/>
          <w:spacing w:val="-4"/>
          <w:sz w:val="32"/>
          <w:szCs w:val="32"/>
        </w:rPr>
        <w:t>1</w:t>
      </w:r>
      <w:r>
        <w:rPr>
          <w:rStyle w:val="Strong"/>
          <w:rFonts w:ascii="仿宋_GB2312" w:eastAsia="仿宋_GB2312" w:hAnsi="黑体" w:hint="eastAsia"/>
          <w:b w:val="0"/>
          <w:spacing w:val="-4"/>
          <w:sz w:val="32"/>
          <w:szCs w:val="32"/>
        </w:rPr>
        <w:t>台</w:t>
      </w:r>
      <w:r>
        <w:rPr>
          <w:rStyle w:val="Strong"/>
          <w:rFonts w:ascii="仿宋_GB2312" w:eastAsia="仿宋_GB2312" w:hAnsi="黑体"/>
          <w:b w:val="0"/>
          <w:spacing w:val="-4"/>
          <w:sz w:val="32"/>
          <w:szCs w:val="32"/>
        </w:rPr>
        <w:t>6150</w:t>
      </w:r>
      <w:r>
        <w:rPr>
          <w:rStyle w:val="Strong"/>
          <w:rFonts w:ascii="仿宋_GB2312" w:eastAsia="仿宋_GB2312" w:hAnsi="黑体" w:hint="eastAsia"/>
          <w:b w:val="0"/>
          <w:spacing w:val="-4"/>
          <w:sz w:val="32"/>
          <w:szCs w:val="32"/>
        </w:rPr>
        <w:t>元；其余</w:t>
      </w:r>
      <w:r>
        <w:rPr>
          <w:rStyle w:val="Strong"/>
          <w:rFonts w:ascii="仿宋_GB2312" w:eastAsia="仿宋_GB2312" w:hAnsi="黑体"/>
          <w:b w:val="0"/>
          <w:spacing w:val="-4"/>
          <w:sz w:val="32"/>
          <w:szCs w:val="32"/>
        </w:rPr>
        <w:t>50</w:t>
      </w:r>
      <w:r>
        <w:rPr>
          <w:rStyle w:val="Strong"/>
          <w:rFonts w:ascii="仿宋_GB2312" w:eastAsia="仿宋_GB2312" w:hAnsi="黑体" w:hint="eastAsia"/>
          <w:b w:val="0"/>
          <w:spacing w:val="-4"/>
          <w:sz w:val="32"/>
          <w:szCs w:val="32"/>
        </w:rPr>
        <w:t>台每台</w:t>
      </w:r>
      <w:r>
        <w:rPr>
          <w:rStyle w:val="Strong"/>
          <w:rFonts w:ascii="仿宋_GB2312" w:eastAsia="仿宋_GB2312" w:hAnsi="黑体"/>
          <w:b w:val="0"/>
          <w:spacing w:val="-4"/>
          <w:sz w:val="32"/>
          <w:szCs w:val="32"/>
        </w:rPr>
        <w:t>4550</w:t>
      </w:r>
      <w:r>
        <w:rPr>
          <w:rStyle w:val="Strong"/>
          <w:rFonts w:ascii="仿宋_GB2312" w:eastAsia="仿宋_GB2312" w:hAnsi="黑体" w:hint="eastAsia"/>
          <w:b w:val="0"/>
          <w:spacing w:val="-4"/>
          <w:sz w:val="32"/>
          <w:szCs w:val="32"/>
        </w:rPr>
        <w:t>元，共计投入</w:t>
      </w:r>
      <w:r>
        <w:rPr>
          <w:rStyle w:val="Strong"/>
          <w:rFonts w:ascii="仿宋_GB2312" w:eastAsia="仿宋_GB2312" w:hAnsi="黑体"/>
          <w:b w:val="0"/>
          <w:spacing w:val="-4"/>
          <w:sz w:val="32"/>
          <w:szCs w:val="32"/>
        </w:rPr>
        <w:t>233,650.00</w:t>
      </w:r>
      <w:r>
        <w:rPr>
          <w:rStyle w:val="Strong"/>
          <w:rFonts w:ascii="仿宋_GB2312" w:eastAsia="仿宋_GB2312" w:hAnsi="黑体" w:hint="eastAsia"/>
          <w:b w:val="0"/>
          <w:spacing w:val="-4"/>
          <w:sz w:val="32"/>
          <w:szCs w:val="32"/>
        </w:rPr>
        <w:t>元，该项目的实施极大的改善了学校的办学条件。</w:t>
      </w:r>
    </w:p>
    <w:p w:rsidR="009C57BA" w:rsidRDefault="009C57BA" w:rsidP="009F1466">
      <w:pPr>
        <w:spacing w:line="540" w:lineRule="exact"/>
        <w:ind w:firstLineChars="181" w:firstLine="31680"/>
        <w:rPr>
          <w:rStyle w:val="Strong"/>
          <w:rFonts w:ascii="仿宋_GB2312" w:eastAsia="仿宋_GB2312" w:hAnsi="黑体"/>
          <w:b w:val="0"/>
          <w:spacing w:val="-4"/>
          <w:sz w:val="32"/>
          <w:szCs w:val="32"/>
        </w:rPr>
      </w:pPr>
      <w:r>
        <w:rPr>
          <w:rStyle w:val="Strong"/>
          <w:rFonts w:ascii="仿宋_GB2312" w:eastAsia="仿宋_GB2312" w:hAnsi="黑体" w:hint="eastAsia"/>
          <w:b w:val="0"/>
          <w:spacing w:val="-4"/>
          <w:sz w:val="32"/>
          <w:szCs w:val="32"/>
        </w:rPr>
        <w:t>二、项目资金使用及管理情况</w:t>
      </w:r>
    </w:p>
    <w:p w:rsidR="009C57BA" w:rsidRDefault="009C57BA" w:rsidP="009F1466">
      <w:pPr>
        <w:spacing w:line="540" w:lineRule="exact"/>
        <w:ind w:firstLineChars="181" w:firstLine="31680"/>
        <w:rPr>
          <w:rStyle w:val="Strong"/>
          <w:rFonts w:ascii="仿宋_GB2312" w:eastAsia="仿宋_GB2312" w:hAnsi="黑体"/>
          <w:b w:val="0"/>
          <w:spacing w:val="-4"/>
          <w:sz w:val="32"/>
          <w:szCs w:val="32"/>
        </w:rPr>
      </w:pPr>
      <w:r>
        <w:rPr>
          <w:rStyle w:val="Strong"/>
          <w:rFonts w:ascii="仿宋_GB2312" w:eastAsia="仿宋_GB2312" w:hAnsi="黑体" w:hint="eastAsia"/>
          <w:b w:val="0"/>
          <w:spacing w:val="-4"/>
          <w:sz w:val="32"/>
          <w:szCs w:val="32"/>
        </w:rPr>
        <w:t>（一）项目资金安排落实、总投入等情况分析</w:t>
      </w:r>
    </w:p>
    <w:p w:rsidR="009C57BA" w:rsidRDefault="009C57BA" w:rsidP="009F1466">
      <w:pPr>
        <w:spacing w:line="540" w:lineRule="exact"/>
        <w:ind w:firstLineChars="181" w:firstLine="31680"/>
        <w:rPr>
          <w:rStyle w:val="Strong"/>
          <w:rFonts w:ascii="仿宋_GB2312" w:eastAsia="仿宋_GB2312" w:hAnsi="黑体"/>
          <w:b w:val="0"/>
          <w:spacing w:val="-4"/>
          <w:sz w:val="32"/>
          <w:szCs w:val="32"/>
        </w:rPr>
      </w:pPr>
      <w:r>
        <w:rPr>
          <w:rStyle w:val="Strong"/>
          <w:rFonts w:ascii="仿宋_GB2312" w:eastAsia="仿宋_GB2312" w:hAnsi="黑体" w:hint="eastAsia"/>
          <w:b w:val="0"/>
          <w:spacing w:val="-4"/>
          <w:sz w:val="32"/>
          <w:szCs w:val="32"/>
        </w:rPr>
        <w:t>该项目使用财政资金，投入</w:t>
      </w:r>
      <w:r>
        <w:rPr>
          <w:rStyle w:val="Strong"/>
          <w:rFonts w:ascii="仿宋_GB2312" w:eastAsia="仿宋_GB2312" w:hAnsi="黑体"/>
          <w:b w:val="0"/>
          <w:spacing w:val="-4"/>
          <w:sz w:val="32"/>
          <w:szCs w:val="32"/>
        </w:rPr>
        <w:t>233,650.00</w:t>
      </w:r>
      <w:r>
        <w:rPr>
          <w:rStyle w:val="Strong"/>
          <w:rFonts w:ascii="仿宋_GB2312" w:eastAsia="仿宋_GB2312" w:hAnsi="黑体" w:hint="eastAsia"/>
          <w:b w:val="0"/>
          <w:spacing w:val="-4"/>
          <w:sz w:val="32"/>
          <w:szCs w:val="32"/>
        </w:rPr>
        <w:t>元</w:t>
      </w:r>
      <w:r>
        <w:rPr>
          <w:rStyle w:val="Strong"/>
          <w:rFonts w:ascii="仿宋_GB2312" w:eastAsia="仿宋_GB2312" w:hAnsi="黑体"/>
          <w:b w:val="0"/>
          <w:spacing w:val="-4"/>
          <w:sz w:val="32"/>
          <w:szCs w:val="32"/>
        </w:rPr>
        <w:t>,</w:t>
      </w:r>
      <w:r>
        <w:rPr>
          <w:rStyle w:val="Strong"/>
          <w:rFonts w:ascii="仿宋_GB2312" w:eastAsia="仿宋_GB2312" w:hAnsi="黑体" w:hint="eastAsia"/>
          <w:b w:val="0"/>
          <w:spacing w:val="-4"/>
          <w:sz w:val="32"/>
          <w:szCs w:val="32"/>
        </w:rPr>
        <w:t>该项目在实施过程中严格执行采购招标手续，该项目的实施改善了教职工的工作和生活环境，该项目使用资金</w:t>
      </w:r>
      <w:r>
        <w:rPr>
          <w:rStyle w:val="Strong"/>
          <w:rFonts w:ascii="仿宋_GB2312" w:eastAsia="仿宋_GB2312" w:hAnsi="黑体"/>
          <w:b w:val="0"/>
          <w:spacing w:val="-4"/>
          <w:sz w:val="32"/>
          <w:szCs w:val="32"/>
        </w:rPr>
        <w:t>233,650.00</w:t>
      </w:r>
      <w:r>
        <w:rPr>
          <w:rStyle w:val="Strong"/>
          <w:rFonts w:ascii="仿宋_GB2312" w:eastAsia="仿宋_GB2312" w:hAnsi="黑体" w:hint="eastAsia"/>
          <w:b w:val="0"/>
          <w:spacing w:val="-4"/>
          <w:sz w:val="32"/>
          <w:szCs w:val="32"/>
        </w:rPr>
        <w:t>元。</w:t>
      </w:r>
      <w:bookmarkStart w:id="0" w:name="_GoBack"/>
      <w:bookmarkEnd w:id="0"/>
    </w:p>
    <w:p w:rsidR="009C57BA" w:rsidRDefault="009C57BA" w:rsidP="009F1466">
      <w:pPr>
        <w:spacing w:line="540" w:lineRule="exact"/>
        <w:ind w:firstLineChars="181" w:firstLine="31680"/>
        <w:rPr>
          <w:rStyle w:val="Strong"/>
          <w:rFonts w:ascii="仿宋_GB2312" w:eastAsia="仿宋_GB2312" w:hAnsi="黑体"/>
          <w:b w:val="0"/>
          <w:spacing w:val="-4"/>
          <w:sz w:val="32"/>
          <w:szCs w:val="32"/>
        </w:rPr>
      </w:pPr>
      <w:r>
        <w:rPr>
          <w:rStyle w:val="Strong"/>
          <w:rFonts w:ascii="仿宋_GB2312" w:eastAsia="仿宋_GB2312" w:hAnsi="黑体" w:hint="eastAsia"/>
          <w:b w:val="0"/>
          <w:spacing w:val="-4"/>
          <w:sz w:val="32"/>
          <w:szCs w:val="32"/>
        </w:rPr>
        <w:t>（二）项目资金实际使用情况分析</w:t>
      </w:r>
    </w:p>
    <w:p w:rsidR="009C57BA" w:rsidRDefault="009C57BA" w:rsidP="009F1466">
      <w:pPr>
        <w:spacing w:line="540" w:lineRule="exact"/>
        <w:ind w:firstLineChars="200" w:firstLine="31680"/>
        <w:rPr>
          <w:rStyle w:val="Strong"/>
          <w:rFonts w:ascii="仿宋_GB2312" w:eastAsia="仿宋_GB2312" w:hAnsi="黑体"/>
          <w:b w:val="0"/>
          <w:spacing w:val="-4"/>
          <w:sz w:val="32"/>
          <w:szCs w:val="32"/>
        </w:rPr>
      </w:pPr>
      <w:r>
        <w:rPr>
          <w:rStyle w:val="Strong"/>
          <w:rFonts w:ascii="仿宋_GB2312" w:eastAsia="仿宋_GB2312" w:hAnsi="黑体" w:hint="eastAsia"/>
          <w:b w:val="0"/>
          <w:spacing w:val="-4"/>
          <w:sz w:val="32"/>
          <w:szCs w:val="32"/>
        </w:rPr>
        <w:t>该项目通过州采购中心挂网反竞拍招标，该项目资金的使用符合国家财经法规和财务管理制度以及有关专项资金管理办法的规定，资金的拨付有完整的审批程序和手续。</w:t>
      </w:r>
    </w:p>
    <w:p w:rsidR="009C57BA" w:rsidRDefault="009C57BA" w:rsidP="009F1466">
      <w:pPr>
        <w:spacing w:line="540" w:lineRule="exact"/>
        <w:ind w:firstLineChars="181" w:firstLine="31680"/>
        <w:rPr>
          <w:rStyle w:val="Strong"/>
          <w:rFonts w:ascii="仿宋_GB2312" w:eastAsia="仿宋_GB2312" w:hAnsi="黑体"/>
          <w:b w:val="0"/>
          <w:spacing w:val="-4"/>
          <w:sz w:val="32"/>
          <w:szCs w:val="32"/>
        </w:rPr>
      </w:pPr>
      <w:r>
        <w:rPr>
          <w:rStyle w:val="Strong"/>
          <w:rFonts w:ascii="仿宋_GB2312" w:eastAsia="仿宋_GB2312" w:hAnsi="黑体" w:hint="eastAsia"/>
          <w:b w:val="0"/>
          <w:spacing w:val="-4"/>
          <w:sz w:val="32"/>
          <w:szCs w:val="32"/>
        </w:rPr>
        <w:t>（三）项目资金管理情况分析</w:t>
      </w:r>
    </w:p>
    <w:p w:rsidR="009C57BA" w:rsidRDefault="009C57BA" w:rsidP="009F1466">
      <w:pPr>
        <w:spacing w:line="540" w:lineRule="exact"/>
        <w:ind w:firstLineChars="200" w:firstLine="31680"/>
        <w:rPr>
          <w:rStyle w:val="Strong"/>
          <w:rFonts w:ascii="仿宋_GB2312" w:eastAsia="仿宋_GB2312" w:hAnsi="黑体"/>
          <w:b w:val="0"/>
          <w:spacing w:val="-4"/>
          <w:sz w:val="32"/>
          <w:szCs w:val="32"/>
        </w:rPr>
      </w:pPr>
      <w:r>
        <w:rPr>
          <w:rStyle w:val="Strong"/>
          <w:rFonts w:ascii="仿宋_GB2312" w:eastAsia="仿宋_GB2312" w:hAnsi="黑体" w:hint="eastAsia"/>
          <w:b w:val="0"/>
          <w:spacing w:val="-4"/>
          <w:sz w:val="32"/>
          <w:szCs w:val="32"/>
        </w:rPr>
        <w:t>该项目通过招标，按照施工完工验收合格，运行无任何问题后，进行支付款项，在资金支付过程中，严格按照项目资金的使用办法，各项手续齐全。</w:t>
      </w:r>
    </w:p>
    <w:p w:rsidR="009C57BA" w:rsidRDefault="009C57BA">
      <w:pPr>
        <w:spacing w:line="540" w:lineRule="exact"/>
        <w:ind w:firstLine="640"/>
        <w:rPr>
          <w:rStyle w:val="Strong"/>
          <w:rFonts w:ascii="仿宋_GB2312" w:eastAsia="仿宋_GB2312" w:hAnsi="黑体"/>
          <w:b w:val="0"/>
          <w:spacing w:val="-4"/>
          <w:sz w:val="32"/>
          <w:szCs w:val="32"/>
        </w:rPr>
      </w:pPr>
      <w:r>
        <w:rPr>
          <w:rStyle w:val="Strong"/>
          <w:rFonts w:ascii="仿宋_GB2312" w:eastAsia="仿宋_GB2312" w:hAnsi="黑体" w:hint="eastAsia"/>
          <w:b w:val="0"/>
          <w:spacing w:val="-4"/>
          <w:sz w:val="32"/>
          <w:szCs w:val="32"/>
        </w:rPr>
        <w:t>三、项目组织实施情况</w:t>
      </w:r>
    </w:p>
    <w:p w:rsidR="009C57BA" w:rsidRDefault="009C57BA" w:rsidP="009F1466">
      <w:pPr>
        <w:spacing w:line="540" w:lineRule="exact"/>
        <w:ind w:firstLineChars="181" w:firstLine="31680"/>
        <w:rPr>
          <w:rStyle w:val="Strong"/>
          <w:rFonts w:ascii="仿宋_GB2312" w:eastAsia="仿宋_GB2312" w:hAnsi="黑体"/>
          <w:b w:val="0"/>
          <w:spacing w:val="-4"/>
          <w:sz w:val="32"/>
          <w:szCs w:val="32"/>
        </w:rPr>
      </w:pPr>
      <w:r>
        <w:rPr>
          <w:rStyle w:val="Strong"/>
          <w:rFonts w:ascii="仿宋_GB2312" w:eastAsia="仿宋_GB2312" w:hAnsi="黑体" w:hint="eastAsia"/>
          <w:b w:val="0"/>
          <w:spacing w:val="-4"/>
          <w:sz w:val="32"/>
          <w:szCs w:val="32"/>
        </w:rPr>
        <w:t>（一）项目组织情况分析</w:t>
      </w:r>
    </w:p>
    <w:p w:rsidR="009C57BA" w:rsidRDefault="009C57BA" w:rsidP="009F1466">
      <w:pPr>
        <w:spacing w:line="540" w:lineRule="exact"/>
        <w:ind w:firstLineChars="181" w:firstLine="31680"/>
        <w:rPr>
          <w:rStyle w:val="Strong"/>
          <w:rFonts w:ascii="仿宋_GB2312" w:eastAsia="仿宋_GB2312" w:hAnsi="黑体"/>
          <w:b w:val="0"/>
          <w:spacing w:val="-4"/>
          <w:sz w:val="32"/>
          <w:szCs w:val="32"/>
        </w:rPr>
      </w:pPr>
      <w:r>
        <w:rPr>
          <w:rStyle w:val="Strong"/>
          <w:rFonts w:ascii="仿宋_GB2312" w:eastAsia="仿宋_GB2312" w:hAnsi="黑体" w:hint="eastAsia"/>
          <w:b w:val="0"/>
          <w:spacing w:val="-4"/>
          <w:sz w:val="32"/>
          <w:szCs w:val="32"/>
        </w:rPr>
        <w:t>该项目由州采购中心进行集中招标采购，具体实施部门是学校总教务处负责项目实施。</w:t>
      </w:r>
    </w:p>
    <w:p w:rsidR="009C57BA" w:rsidRDefault="009C57BA" w:rsidP="009F1466">
      <w:pPr>
        <w:spacing w:line="540" w:lineRule="exact"/>
        <w:ind w:firstLineChars="181" w:firstLine="31680"/>
        <w:rPr>
          <w:rStyle w:val="Strong"/>
          <w:rFonts w:ascii="仿宋_GB2312" w:eastAsia="仿宋_GB2312" w:hAnsi="黑体"/>
          <w:b w:val="0"/>
          <w:spacing w:val="-4"/>
          <w:sz w:val="32"/>
          <w:szCs w:val="32"/>
        </w:rPr>
      </w:pPr>
      <w:r>
        <w:rPr>
          <w:rStyle w:val="Strong"/>
          <w:rFonts w:ascii="仿宋_GB2312" w:eastAsia="仿宋_GB2312" w:hAnsi="黑体" w:hint="eastAsia"/>
          <w:b w:val="0"/>
          <w:spacing w:val="-4"/>
          <w:sz w:val="32"/>
          <w:szCs w:val="32"/>
        </w:rPr>
        <w:t>（二）项目管理情况分析</w:t>
      </w:r>
    </w:p>
    <w:p w:rsidR="009C57BA" w:rsidRDefault="009C57BA" w:rsidP="009F1466">
      <w:pPr>
        <w:spacing w:line="540" w:lineRule="exact"/>
        <w:ind w:firstLineChars="200" w:firstLine="31680"/>
        <w:rPr>
          <w:rStyle w:val="Strong"/>
          <w:rFonts w:ascii="仿宋_GB2312" w:eastAsia="仿宋_GB2312" w:hAnsi="黑体"/>
          <w:b w:val="0"/>
          <w:spacing w:val="-4"/>
          <w:sz w:val="32"/>
          <w:szCs w:val="32"/>
        </w:rPr>
      </w:pPr>
      <w:r>
        <w:rPr>
          <w:rStyle w:val="Strong"/>
          <w:rFonts w:ascii="仿宋_GB2312" w:eastAsia="仿宋_GB2312" w:hAnsi="黑体" w:hint="eastAsia"/>
          <w:b w:val="0"/>
          <w:spacing w:val="-4"/>
          <w:sz w:val="32"/>
          <w:szCs w:val="32"/>
        </w:rPr>
        <w:t>该项目的管理，从审批到采购以及项目的实施过程，都有专人负责，安排专人负责管理，施工的每个环节都进行验收合格后在进行下个环节的施工，施工完毕后运行无误至验收合格。</w:t>
      </w:r>
    </w:p>
    <w:p w:rsidR="009C57BA" w:rsidRDefault="009C57BA">
      <w:pPr>
        <w:spacing w:line="540" w:lineRule="exact"/>
        <w:ind w:firstLine="640"/>
        <w:rPr>
          <w:rStyle w:val="Strong"/>
          <w:rFonts w:ascii="仿宋_GB2312" w:eastAsia="仿宋_GB2312" w:hAnsi="黑体"/>
          <w:b w:val="0"/>
          <w:spacing w:val="-4"/>
          <w:sz w:val="32"/>
          <w:szCs w:val="32"/>
        </w:rPr>
      </w:pPr>
      <w:r>
        <w:rPr>
          <w:rStyle w:val="Strong"/>
          <w:rFonts w:ascii="仿宋_GB2312" w:eastAsia="仿宋_GB2312" w:hAnsi="黑体" w:hint="eastAsia"/>
          <w:b w:val="0"/>
          <w:spacing w:val="-4"/>
          <w:sz w:val="32"/>
          <w:szCs w:val="32"/>
        </w:rPr>
        <w:t>四、项目绩效情况</w:t>
      </w:r>
    </w:p>
    <w:p w:rsidR="009C57BA" w:rsidRDefault="009C57BA" w:rsidP="009F1466">
      <w:pPr>
        <w:spacing w:line="540" w:lineRule="exact"/>
        <w:ind w:firstLineChars="181" w:firstLine="31680"/>
        <w:rPr>
          <w:rStyle w:val="Strong"/>
          <w:rFonts w:ascii="仿宋_GB2312" w:eastAsia="仿宋_GB2312" w:hAnsi="黑体"/>
          <w:b w:val="0"/>
          <w:spacing w:val="-4"/>
          <w:sz w:val="32"/>
          <w:szCs w:val="32"/>
        </w:rPr>
      </w:pPr>
      <w:r>
        <w:rPr>
          <w:rStyle w:val="Strong"/>
          <w:rFonts w:ascii="仿宋_GB2312" w:eastAsia="仿宋_GB2312" w:hAnsi="黑体" w:hint="eastAsia"/>
          <w:b w:val="0"/>
          <w:spacing w:val="-4"/>
          <w:sz w:val="32"/>
          <w:szCs w:val="32"/>
        </w:rPr>
        <w:t>（一）项目绩效目标完成情况分析</w:t>
      </w:r>
    </w:p>
    <w:p w:rsidR="009C57BA" w:rsidRDefault="009C57BA" w:rsidP="009F1466">
      <w:pPr>
        <w:spacing w:line="540" w:lineRule="exact"/>
        <w:ind w:firstLineChars="181" w:firstLine="31680"/>
        <w:rPr>
          <w:rStyle w:val="Strong"/>
          <w:rFonts w:ascii="仿宋_GB2312" w:eastAsia="仿宋_GB2312" w:hAnsi="黑体"/>
          <w:b w:val="0"/>
          <w:spacing w:val="-4"/>
          <w:sz w:val="32"/>
          <w:szCs w:val="32"/>
        </w:rPr>
      </w:pPr>
      <w:r>
        <w:rPr>
          <w:rStyle w:val="Strong"/>
          <w:rFonts w:ascii="仿宋_GB2312" w:eastAsia="仿宋_GB2312" w:hAnsi="黑体" w:hint="eastAsia"/>
          <w:b w:val="0"/>
          <w:spacing w:val="-4"/>
          <w:sz w:val="32"/>
          <w:szCs w:val="32"/>
        </w:rPr>
        <w:t>该项目的实施，提高了学校的办学条件，改善了学生学习环境，为学校的教育教学提供了保障。</w:t>
      </w:r>
    </w:p>
    <w:p w:rsidR="009C57BA" w:rsidRDefault="009C57BA">
      <w:pPr>
        <w:spacing w:line="540" w:lineRule="exact"/>
        <w:ind w:firstLine="640"/>
        <w:rPr>
          <w:rStyle w:val="Strong"/>
          <w:rFonts w:ascii="仿宋_GB2312" w:eastAsia="仿宋_GB2312" w:hAnsi="黑体"/>
          <w:b w:val="0"/>
          <w:spacing w:val="-4"/>
          <w:sz w:val="32"/>
          <w:szCs w:val="32"/>
        </w:rPr>
      </w:pPr>
      <w:r>
        <w:rPr>
          <w:rStyle w:val="Strong"/>
          <w:rFonts w:ascii="仿宋_GB2312" w:eastAsia="仿宋_GB2312" w:hAnsi="黑体" w:hint="eastAsia"/>
          <w:b w:val="0"/>
          <w:spacing w:val="-4"/>
          <w:sz w:val="32"/>
          <w:szCs w:val="32"/>
        </w:rPr>
        <w:t>五、项目评价工作情况</w:t>
      </w:r>
    </w:p>
    <w:p w:rsidR="009C57BA" w:rsidRDefault="009C57BA">
      <w:pPr>
        <w:spacing w:line="540" w:lineRule="exact"/>
        <w:ind w:firstLine="640"/>
        <w:rPr>
          <w:rStyle w:val="Strong"/>
          <w:rFonts w:ascii="仿宋_GB2312" w:eastAsia="仿宋_GB2312" w:hAnsi="黑体"/>
          <w:b w:val="0"/>
          <w:spacing w:val="-4"/>
          <w:sz w:val="32"/>
          <w:szCs w:val="32"/>
        </w:rPr>
      </w:pPr>
      <w:r>
        <w:rPr>
          <w:rStyle w:val="Strong"/>
          <w:rFonts w:ascii="仿宋_GB2312" w:eastAsia="仿宋_GB2312" w:hAnsi="黑体" w:hint="eastAsia"/>
          <w:b w:val="0"/>
          <w:spacing w:val="-4"/>
          <w:sz w:val="32"/>
          <w:szCs w:val="32"/>
        </w:rPr>
        <w:t>该项目实施完毕后，学校组织财务、教务、总务相关业务科室负责人对该项目的实施及完工情况进行了评价，首先要求相关科室负责人对该项目的规模、资金使用情况进行学习了解熟悉，按照项目实施后达到的目的和效果制定评价方案，明确了绩效评价的目标、评价技术线路、评价依据、指标体系架构以及指标分值分配原则等。</w:t>
      </w:r>
    </w:p>
    <w:p w:rsidR="009C57BA" w:rsidRDefault="009C57BA">
      <w:pPr>
        <w:spacing w:line="540" w:lineRule="exact"/>
        <w:ind w:firstLine="640"/>
        <w:rPr>
          <w:rStyle w:val="Strong"/>
          <w:rFonts w:ascii="仿宋_GB2312" w:eastAsia="仿宋_GB2312" w:hAnsi="黑体"/>
          <w:b w:val="0"/>
          <w:spacing w:val="-4"/>
          <w:sz w:val="32"/>
          <w:szCs w:val="32"/>
        </w:rPr>
      </w:pPr>
      <w:r>
        <w:rPr>
          <w:rStyle w:val="Strong"/>
          <w:rFonts w:ascii="仿宋_GB2312" w:eastAsia="仿宋_GB2312" w:hAnsi="黑体" w:hint="eastAsia"/>
          <w:b w:val="0"/>
          <w:spacing w:val="-4"/>
          <w:sz w:val="32"/>
          <w:szCs w:val="32"/>
        </w:rPr>
        <w:t>六、有关整改建议和下一步工作建议</w:t>
      </w:r>
    </w:p>
    <w:p w:rsidR="009C57BA" w:rsidRDefault="009C57BA">
      <w:pPr>
        <w:spacing w:line="540" w:lineRule="exact"/>
        <w:ind w:firstLine="640"/>
        <w:rPr>
          <w:rStyle w:val="Strong"/>
          <w:rFonts w:ascii="仿宋_GB2312" w:eastAsia="仿宋_GB2312" w:hAnsi="黑体"/>
          <w:b w:val="0"/>
          <w:spacing w:val="-4"/>
          <w:sz w:val="32"/>
          <w:szCs w:val="32"/>
        </w:rPr>
      </w:pPr>
      <w:r>
        <w:rPr>
          <w:rStyle w:val="Strong"/>
          <w:rFonts w:ascii="仿宋_GB2312" w:eastAsia="仿宋_GB2312" w:hAnsi="黑体"/>
          <w:b w:val="0"/>
          <w:spacing w:val="-4"/>
          <w:sz w:val="32"/>
          <w:szCs w:val="32"/>
        </w:rPr>
        <w:t>1</w:t>
      </w:r>
      <w:r>
        <w:rPr>
          <w:rStyle w:val="Strong"/>
          <w:rFonts w:ascii="仿宋_GB2312" w:eastAsia="仿宋_GB2312" w:hAnsi="黑体" w:hint="eastAsia"/>
          <w:b w:val="0"/>
          <w:spacing w:val="-4"/>
          <w:sz w:val="32"/>
          <w:szCs w:val="32"/>
        </w:rPr>
        <w:t>、健全制度，规范管理。进一步加强制度建设，强化日常管理，进一步修订和完善管理制度，努力提高各项管理水平。</w:t>
      </w:r>
    </w:p>
    <w:p w:rsidR="009C57BA" w:rsidRDefault="009C57BA">
      <w:pPr>
        <w:spacing w:line="540" w:lineRule="exact"/>
        <w:ind w:firstLine="640"/>
        <w:rPr>
          <w:rStyle w:val="Strong"/>
          <w:rFonts w:ascii="仿宋_GB2312" w:eastAsia="仿宋_GB2312" w:hAnsi="黑体"/>
          <w:b w:val="0"/>
          <w:spacing w:val="-4"/>
          <w:sz w:val="32"/>
          <w:szCs w:val="32"/>
        </w:rPr>
      </w:pPr>
      <w:r>
        <w:rPr>
          <w:rStyle w:val="Strong"/>
          <w:rFonts w:ascii="仿宋_GB2312" w:eastAsia="仿宋_GB2312" w:hAnsi="黑体"/>
          <w:b w:val="0"/>
          <w:spacing w:val="-4"/>
          <w:sz w:val="32"/>
          <w:szCs w:val="32"/>
        </w:rPr>
        <w:t>2</w:t>
      </w:r>
      <w:r>
        <w:rPr>
          <w:rStyle w:val="Strong"/>
          <w:rFonts w:ascii="仿宋_GB2312" w:eastAsia="仿宋_GB2312" w:hAnsi="黑体" w:hint="eastAsia"/>
          <w:b w:val="0"/>
          <w:spacing w:val="-4"/>
          <w:sz w:val="32"/>
          <w:szCs w:val="32"/>
        </w:rPr>
        <w:t>、提高领导对项目支出绩效管理的重视，由单位各部门充分协作、配合。</w:t>
      </w:r>
    </w:p>
    <w:p w:rsidR="009C57BA" w:rsidRDefault="009C57BA">
      <w:pPr>
        <w:spacing w:line="540" w:lineRule="exact"/>
        <w:ind w:firstLine="640"/>
        <w:rPr>
          <w:rStyle w:val="Strong"/>
          <w:rFonts w:ascii="仿宋_GB2312" w:eastAsia="仿宋_GB2312" w:hAnsi="黑体"/>
          <w:b w:val="0"/>
          <w:spacing w:val="-4"/>
          <w:sz w:val="32"/>
          <w:szCs w:val="32"/>
        </w:rPr>
      </w:pPr>
    </w:p>
    <w:p w:rsidR="009C57BA" w:rsidRDefault="009C57BA">
      <w:pPr>
        <w:spacing w:line="540" w:lineRule="exact"/>
        <w:ind w:firstLine="640"/>
        <w:rPr>
          <w:rStyle w:val="Strong"/>
          <w:rFonts w:ascii="仿宋_GB2312" w:eastAsia="仿宋_GB2312" w:hAnsi="黑体"/>
          <w:b w:val="0"/>
          <w:spacing w:val="-4"/>
          <w:sz w:val="32"/>
          <w:szCs w:val="32"/>
        </w:rPr>
      </w:pPr>
    </w:p>
    <w:p w:rsidR="009C57BA" w:rsidRDefault="009C57BA">
      <w:pPr>
        <w:spacing w:line="540" w:lineRule="exact"/>
        <w:ind w:firstLine="640"/>
        <w:rPr>
          <w:rStyle w:val="Strong"/>
          <w:rFonts w:ascii="仿宋_GB2312" w:eastAsia="仿宋_GB2312" w:hAnsi="黑体"/>
          <w:b w:val="0"/>
          <w:spacing w:val="-4"/>
          <w:sz w:val="32"/>
          <w:szCs w:val="32"/>
        </w:rPr>
      </w:pPr>
      <w:r>
        <w:rPr>
          <w:rStyle w:val="Strong"/>
          <w:rFonts w:ascii="仿宋_GB2312" w:eastAsia="仿宋_GB2312" w:hAnsi="黑体" w:hint="eastAsia"/>
          <w:b w:val="0"/>
          <w:spacing w:val="-4"/>
          <w:sz w:val="32"/>
          <w:szCs w:val="32"/>
        </w:rPr>
        <w:t>七、附表</w:t>
      </w:r>
    </w:p>
    <w:p w:rsidR="009C57BA" w:rsidRDefault="009C57BA">
      <w:pPr>
        <w:spacing w:line="540" w:lineRule="exact"/>
        <w:ind w:firstLine="567"/>
        <w:rPr>
          <w:rStyle w:val="Strong"/>
          <w:rFonts w:ascii="仿宋_GB2312" w:eastAsia="仿宋_GB2312" w:hAnsi="仿宋"/>
          <w:b w:val="0"/>
          <w:spacing w:val="-4"/>
          <w:sz w:val="32"/>
          <w:szCs w:val="32"/>
        </w:rPr>
      </w:pPr>
      <w:r>
        <w:rPr>
          <w:rStyle w:val="Strong"/>
          <w:rFonts w:ascii="仿宋_GB2312" w:eastAsia="仿宋_GB2312" w:hAnsi="仿宋" w:hint="eastAsia"/>
          <w:b w:val="0"/>
          <w:spacing w:val="-4"/>
          <w:sz w:val="32"/>
          <w:szCs w:val="32"/>
        </w:rPr>
        <w:t>《巴州第一中学项目支出绩效自评表》</w:t>
      </w:r>
    </w:p>
    <w:tbl>
      <w:tblPr>
        <w:tblW w:w="9020" w:type="dxa"/>
        <w:tblInd w:w="93" w:type="dxa"/>
        <w:tblLayout w:type="fixed"/>
        <w:tblLook w:val="00A0"/>
      </w:tblPr>
      <w:tblGrid>
        <w:gridCol w:w="720"/>
        <w:gridCol w:w="1140"/>
        <w:gridCol w:w="1360"/>
        <w:gridCol w:w="1080"/>
        <w:gridCol w:w="880"/>
        <w:gridCol w:w="2060"/>
        <w:gridCol w:w="1780"/>
      </w:tblGrid>
      <w:tr w:rsidR="009C57BA">
        <w:trPr>
          <w:trHeight w:val="405"/>
        </w:trPr>
        <w:tc>
          <w:tcPr>
            <w:tcW w:w="9020" w:type="dxa"/>
            <w:gridSpan w:val="7"/>
            <w:tcBorders>
              <w:top w:val="nil"/>
              <w:left w:val="nil"/>
              <w:bottom w:val="nil"/>
              <w:right w:val="nil"/>
            </w:tcBorders>
            <w:vAlign w:val="center"/>
          </w:tcPr>
          <w:p w:rsidR="009C57BA" w:rsidRDefault="009C57BA">
            <w:pPr>
              <w:widowControl/>
              <w:jc w:val="center"/>
              <w:rPr>
                <w:rFonts w:ascii="仿宋_GB2312" w:eastAsia="仿宋_GB2312" w:cs="宋体"/>
                <w:b/>
                <w:bCs/>
                <w:kern w:val="0"/>
                <w:sz w:val="32"/>
                <w:szCs w:val="32"/>
              </w:rPr>
            </w:pPr>
            <w:r>
              <w:rPr>
                <w:rFonts w:ascii="仿宋_GB2312" w:eastAsia="仿宋_GB2312" w:hAnsi="宋体" w:cs="宋体" w:hint="eastAsia"/>
                <w:b/>
                <w:bCs/>
                <w:kern w:val="0"/>
                <w:sz w:val="32"/>
                <w:szCs w:val="32"/>
                <w:u w:val="single"/>
              </w:rPr>
              <w:t>巴州第一中学</w:t>
            </w:r>
            <w:r>
              <w:rPr>
                <w:rFonts w:ascii="仿宋_GB2312" w:eastAsia="仿宋_GB2312" w:hAnsi="宋体" w:cs="宋体" w:hint="eastAsia"/>
                <w:b/>
                <w:bCs/>
                <w:kern w:val="0"/>
                <w:sz w:val="32"/>
                <w:szCs w:val="32"/>
              </w:rPr>
              <w:t>项目支出绩效自评表</w:t>
            </w:r>
          </w:p>
        </w:tc>
      </w:tr>
      <w:tr w:rsidR="009C57BA">
        <w:trPr>
          <w:trHeight w:val="285"/>
        </w:trPr>
        <w:tc>
          <w:tcPr>
            <w:tcW w:w="9020" w:type="dxa"/>
            <w:gridSpan w:val="7"/>
            <w:tcBorders>
              <w:top w:val="nil"/>
              <w:left w:val="nil"/>
              <w:bottom w:val="nil"/>
              <w:right w:val="nil"/>
            </w:tcBorders>
            <w:vAlign w:val="center"/>
          </w:tcPr>
          <w:p w:rsidR="009C57BA" w:rsidRDefault="009C57BA">
            <w:pPr>
              <w:widowControl/>
              <w:jc w:val="center"/>
              <w:rPr>
                <w:rFonts w:ascii="仿宋_GB2312" w:eastAsia="仿宋_GB2312" w:cs="宋体"/>
                <w:kern w:val="0"/>
                <w:sz w:val="24"/>
              </w:rPr>
            </w:pPr>
            <w:r>
              <w:rPr>
                <w:rFonts w:ascii="仿宋_GB2312" w:eastAsia="仿宋_GB2312" w:hAnsi="宋体" w:cs="宋体" w:hint="eastAsia"/>
                <w:kern w:val="0"/>
                <w:sz w:val="24"/>
              </w:rPr>
              <w:t>（</w:t>
            </w:r>
            <w:r>
              <w:rPr>
                <w:rFonts w:ascii="仿宋_GB2312" w:eastAsia="仿宋_GB2312" w:hAnsi="宋体" w:cs="宋体"/>
                <w:kern w:val="0"/>
                <w:sz w:val="24"/>
              </w:rPr>
              <w:t>2017</w:t>
            </w:r>
            <w:r>
              <w:rPr>
                <w:rFonts w:ascii="仿宋_GB2312" w:eastAsia="仿宋_GB2312" w:hAnsi="宋体" w:cs="宋体" w:hint="eastAsia"/>
                <w:kern w:val="0"/>
                <w:sz w:val="24"/>
              </w:rPr>
              <w:t>年度）</w:t>
            </w:r>
          </w:p>
        </w:tc>
      </w:tr>
      <w:tr w:rsidR="009C57BA">
        <w:trPr>
          <w:trHeight w:val="285"/>
        </w:trPr>
        <w:tc>
          <w:tcPr>
            <w:tcW w:w="720" w:type="dxa"/>
            <w:tcBorders>
              <w:top w:val="nil"/>
              <w:left w:val="nil"/>
              <w:bottom w:val="nil"/>
              <w:right w:val="nil"/>
            </w:tcBorders>
            <w:vAlign w:val="center"/>
          </w:tcPr>
          <w:p w:rsidR="009C57BA" w:rsidRDefault="009C57BA">
            <w:pPr>
              <w:widowControl/>
              <w:jc w:val="center"/>
              <w:rPr>
                <w:rFonts w:ascii="仿宋_GB2312" w:eastAsia="仿宋_GB2312" w:cs="宋体"/>
                <w:kern w:val="0"/>
                <w:sz w:val="24"/>
              </w:rPr>
            </w:pPr>
          </w:p>
        </w:tc>
        <w:tc>
          <w:tcPr>
            <w:tcW w:w="1140" w:type="dxa"/>
            <w:tcBorders>
              <w:top w:val="nil"/>
              <w:left w:val="nil"/>
              <w:bottom w:val="nil"/>
              <w:right w:val="nil"/>
            </w:tcBorders>
            <w:vAlign w:val="center"/>
          </w:tcPr>
          <w:p w:rsidR="009C57BA" w:rsidRDefault="009C57BA">
            <w:pPr>
              <w:widowControl/>
              <w:jc w:val="center"/>
              <w:rPr>
                <w:rFonts w:ascii="仿宋_GB2312" w:eastAsia="仿宋_GB2312" w:cs="宋体"/>
                <w:kern w:val="0"/>
                <w:sz w:val="24"/>
              </w:rPr>
            </w:pPr>
          </w:p>
        </w:tc>
        <w:tc>
          <w:tcPr>
            <w:tcW w:w="1360" w:type="dxa"/>
            <w:tcBorders>
              <w:top w:val="nil"/>
              <w:left w:val="nil"/>
              <w:bottom w:val="nil"/>
              <w:right w:val="nil"/>
            </w:tcBorders>
            <w:vAlign w:val="center"/>
          </w:tcPr>
          <w:p w:rsidR="009C57BA" w:rsidRDefault="009C57BA">
            <w:pPr>
              <w:widowControl/>
              <w:jc w:val="center"/>
              <w:rPr>
                <w:rFonts w:ascii="仿宋_GB2312" w:eastAsia="仿宋_GB2312" w:cs="宋体"/>
                <w:kern w:val="0"/>
                <w:sz w:val="24"/>
              </w:rPr>
            </w:pPr>
          </w:p>
        </w:tc>
        <w:tc>
          <w:tcPr>
            <w:tcW w:w="1080" w:type="dxa"/>
            <w:tcBorders>
              <w:top w:val="nil"/>
              <w:left w:val="nil"/>
              <w:bottom w:val="nil"/>
              <w:right w:val="nil"/>
            </w:tcBorders>
            <w:vAlign w:val="center"/>
          </w:tcPr>
          <w:p w:rsidR="009C57BA" w:rsidRDefault="009C57BA">
            <w:pPr>
              <w:widowControl/>
              <w:jc w:val="center"/>
              <w:rPr>
                <w:rFonts w:ascii="仿宋_GB2312" w:eastAsia="仿宋_GB2312" w:cs="宋体"/>
                <w:kern w:val="0"/>
                <w:sz w:val="24"/>
              </w:rPr>
            </w:pPr>
          </w:p>
        </w:tc>
        <w:tc>
          <w:tcPr>
            <w:tcW w:w="880" w:type="dxa"/>
            <w:tcBorders>
              <w:top w:val="nil"/>
              <w:left w:val="nil"/>
              <w:bottom w:val="nil"/>
              <w:right w:val="nil"/>
            </w:tcBorders>
            <w:vAlign w:val="center"/>
          </w:tcPr>
          <w:p w:rsidR="009C57BA" w:rsidRDefault="009C57BA">
            <w:pPr>
              <w:widowControl/>
              <w:jc w:val="center"/>
              <w:rPr>
                <w:rFonts w:ascii="仿宋_GB2312" w:eastAsia="仿宋_GB2312" w:cs="宋体"/>
                <w:kern w:val="0"/>
                <w:sz w:val="24"/>
              </w:rPr>
            </w:pPr>
          </w:p>
        </w:tc>
        <w:tc>
          <w:tcPr>
            <w:tcW w:w="2060" w:type="dxa"/>
            <w:tcBorders>
              <w:top w:val="nil"/>
              <w:left w:val="nil"/>
              <w:bottom w:val="nil"/>
              <w:right w:val="nil"/>
            </w:tcBorders>
            <w:vAlign w:val="center"/>
          </w:tcPr>
          <w:p w:rsidR="009C57BA" w:rsidRDefault="009C57BA">
            <w:pPr>
              <w:widowControl/>
              <w:jc w:val="center"/>
              <w:rPr>
                <w:rFonts w:ascii="仿宋_GB2312" w:eastAsia="仿宋_GB2312" w:cs="宋体"/>
                <w:kern w:val="0"/>
                <w:sz w:val="24"/>
              </w:rPr>
            </w:pPr>
          </w:p>
        </w:tc>
        <w:tc>
          <w:tcPr>
            <w:tcW w:w="1780" w:type="dxa"/>
            <w:tcBorders>
              <w:top w:val="nil"/>
              <w:left w:val="nil"/>
              <w:bottom w:val="nil"/>
              <w:right w:val="nil"/>
            </w:tcBorders>
            <w:vAlign w:val="center"/>
          </w:tcPr>
          <w:p w:rsidR="009C57BA" w:rsidRDefault="009C57BA">
            <w:pPr>
              <w:widowControl/>
              <w:jc w:val="center"/>
              <w:rPr>
                <w:rFonts w:ascii="仿宋_GB2312" w:eastAsia="仿宋_GB2312" w:cs="宋体"/>
                <w:kern w:val="0"/>
                <w:sz w:val="24"/>
              </w:rPr>
            </w:pPr>
          </w:p>
        </w:tc>
      </w:tr>
      <w:tr w:rsidR="009C57BA">
        <w:trPr>
          <w:trHeight w:val="420"/>
        </w:trPr>
        <w:tc>
          <w:tcPr>
            <w:tcW w:w="3220" w:type="dxa"/>
            <w:gridSpan w:val="3"/>
            <w:tcBorders>
              <w:top w:val="single" w:sz="4" w:space="0" w:color="auto"/>
              <w:left w:val="single" w:sz="4" w:space="0" w:color="auto"/>
              <w:bottom w:val="single" w:sz="4" w:space="0" w:color="auto"/>
              <w:right w:val="single" w:sz="4" w:space="0" w:color="auto"/>
            </w:tcBorders>
            <w:vAlign w:val="center"/>
          </w:tcPr>
          <w:p w:rsidR="009C57BA" w:rsidRDefault="009C57BA">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项目名称：</w:t>
            </w:r>
          </w:p>
        </w:tc>
        <w:tc>
          <w:tcPr>
            <w:tcW w:w="5800" w:type="dxa"/>
            <w:gridSpan w:val="4"/>
            <w:tcBorders>
              <w:top w:val="single" w:sz="4" w:space="0" w:color="auto"/>
              <w:left w:val="nil"/>
              <w:bottom w:val="single" w:sz="4" w:space="0" w:color="auto"/>
              <w:right w:val="single" w:sz="4" w:space="0" w:color="auto"/>
            </w:tcBorders>
            <w:vAlign w:val="center"/>
          </w:tcPr>
          <w:p w:rsidR="009C57BA" w:rsidRDefault="009C57BA">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学生计算机房建设</w:t>
            </w:r>
          </w:p>
        </w:tc>
      </w:tr>
      <w:tr w:rsidR="009C57BA">
        <w:trPr>
          <w:trHeight w:val="435"/>
        </w:trPr>
        <w:tc>
          <w:tcPr>
            <w:tcW w:w="3220" w:type="dxa"/>
            <w:gridSpan w:val="3"/>
            <w:tcBorders>
              <w:top w:val="single" w:sz="4" w:space="0" w:color="auto"/>
              <w:left w:val="single" w:sz="4" w:space="0" w:color="auto"/>
              <w:bottom w:val="single" w:sz="4" w:space="0" w:color="auto"/>
              <w:right w:val="single" w:sz="4" w:space="0" w:color="auto"/>
            </w:tcBorders>
            <w:vAlign w:val="center"/>
          </w:tcPr>
          <w:p w:rsidR="009C57BA" w:rsidRDefault="009C57BA">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预算单位：</w:t>
            </w:r>
          </w:p>
        </w:tc>
        <w:tc>
          <w:tcPr>
            <w:tcW w:w="5800" w:type="dxa"/>
            <w:gridSpan w:val="4"/>
            <w:tcBorders>
              <w:top w:val="single" w:sz="4" w:space="0" w:color="auto"/>
              <w:left w:val="nil"/>
              <w:bottom w:val="single" w:sz="4" w:space="0" w:color="auto"/>
              <w:right w:val="single" w:sz="4" w:space="0" w:color="000000"/>
            </w:tcBorders>
            <w:vAlign w:val="center"/>
          </w:tcPr>
          <w:p w:rsidR="009C57BA" w:rsidRDefault="009C57BA">
            <w:pPr>
              <w:widowControl/>
              <w:jc w:val="center"/>
              <w:rPr>
                <w:rFonts w:ascii="仿宋_GB2312" w:eastAsia="仿宋_GB2312" w:cs="宋体"/>
                <w:kern w:val="0"/>
                <w:sz w:val="20"/>
                <w:szCs w:val="20"/>
              </w:rPr>
            </w:pPr>
            <w:r>
              <w:rPr>
                <w:rFonts w:ascii="仿宋_GB2312" w:eastAsia="仿宋_GB2312" w:hAnsi="宋体" w:cs="宋体" w:hint="eastAsia"/>
                <w:kern w:val="0"/>
                <w:sz w:val="20"/>
                <w:szCs w:val="20"/>
              </w:rPr>
              <w:t xml:space="preserve">巴州第一中学　</w:t>
            </w:r>
          </w:p>
        </w:tc>
      </w:tr>
      <w:tr w:rsidR="009C57BA">
        <w:trPr>
          <w:trHeight w:val="465"/>
        </w:trPr>
        <w:tc>
          <w:tcPr>
            <w:tcW w:w="720" w:type="dxa"/>
            <w:vMerge w:val="restart"/>
            <w:tcBorders>
              <w:top w:val="nil"/>
              <w:left w:val="single" w:sz="4" w:space="0" w:color="auto"/>
              <w:bottom w:val="single" w:sz="4" w:space="0" w:color="auto"/>
              <w:right w:val="single" w:sz="4" w:space="0" w:color="auto"/>
            </w:tcBorders>
            <w:vAlign w:val="center"/>
          </w:tcPr>
          <w:p w:rsidR="009C57BA" w:rsidRDefault="009C57BA">
            <w:pPr>
              <w:widowControl/>
              <w:jc w:val="center"/>
              <w:rPr>
                <w:rFonts w:ascii="仿宋_GB2312" w:eastAsia="仿宋_GB2312" w:cs="宋体"/>
                <w:kern w:val="0"/>
                <w:sz w:val="20"/>
                <w:szCs w:val="20"/>
              </w:rPr>
            </w:pPr>
            <w:r>
              <w:rPr>
                <w:rFonts w:ascii="仿宋_GB2312" w:eastAsia="仿宋_GB2312" w:hAnsi="宋体" w:cs="宋体" w:hint="eastAsia"/>
                <w:kern w:val="0"/>
                <w:sz w:val="20"/>
                <w:szCs w:val="20"/>
              </w:rPr>
              <w:t>预算</w:t>
            </w:r>
            <w:r>
              <w:rPr>
                <w:rFonts w:ascii="仿宋_GB2312" w:eastAsia="仿宋_GB2312" w:cs="宋体"/>
                <w:kern w:val="0"/>
                <w:sz w:val="20"/>
                <w:szCs w:val="20"/>
              </w:rPr>
              <w:br/>
            </w:r>
            <w:r>
              <w:rPr>
                <w:rFonts w:ascii="仿宋_GB2312" w:eastAsia="仿宋_GB2312" w:hAnsi="宋体" w:cs="宋体" w:hint="eastAsia"/>
                <w:kern w:val="0"/>
                <w:sz w:val="20"/>
                <w:szCs w:val="20"/>
              </w:rPr>
              <w:t>执行</w:t>
            </w:r>
            <w:r>
              <w:rPr>
                <w:rFonts w:ascii="仿宋_GB2312" w:eastAsia="仿宋_GB2312" w:cs="宋体"/>
                <w:kern w:val="0"/>
                <w:sz w:val="20"/>
                <w:szCs w:val="20"/>
              </w:rPr>
              <w:br/>
            </w:r>
            <w:r>
              <w:rPr>
                <w:rFonts w:ascii="仿宋_GB2312" w:eastAsia="仿宋_GB2312" w:hAnsi="宋体" w:cs="宋体" w:hint="eastAsia"/>
                <w:kern w:val="0"/>
                <w:sz w:val="20"/>
                <w:szCs w:val="20"/>
              </w:rPr>
              <w:t>情况</w:t>
            </w:r>
            <w:r>
              <w:rPr>
                <w:rFonts w:ascii="仿宋_GB2312" w:eastAsia="仿宋_GB2312" w:cs="宋体"/>
                <w:kern w:val="0"/>
                <w:sz w:val="20"/>
                <w:szCs w:val="20"/>
              </w:rPr>
              <w:br/>
            </w:r>
            <w:r>
              <w:rPr>
                <w:rFonts w:ascii="仿宋_GB2312" w:eastAsia="仿宋_GB2312" w:hAnsi="宋体" w:cs="宋体" w:hint="eastAsia"/>
                <w:kern w:val="0"/>
                <w:sz w:val="20"/>
                <w:szCs w:val="20"/>
              </w:rPr>
              <w:t>（万元）</w:t>
            </w:r>
          </w:p>
        </w:tc>
        <w:tc>
          <w:tcPr>
            <w:tcW w:w="2500" w:type="dxa"/>
            <w:gridSpan w:val="2"/>
            <w:tcBorders>
              <w:top w:val="single" w:sz="4" w:space="0" w:color="auto"/>
              <w:left w:val="nil"/>
              <w:bottom w:val="single" w:sz="4" w:space="0" w:color="auto"/>
              <w:right w:val="single" w:sz="4" w:space="0" w:color="auto"/>
            </w:tcBorders>
            <w:vAlign w:val="center"/>
          </w:tcPr>
          <w:p w:rsidR="009C57BA" w:rsidRDefault="009C57BA">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预算数：</w:t>
            </w:r>
          </w:p>
        </w:tc>
        <w:tc>
          <w:tcPr>
            <w:tcW w:w="1960" w:type="dxa"/>
            <w:gridSpan w:val="2"/>
            <w:tcBorders>
              <w:top w:val="single" w:sz="4" w:space="0" w:color="auto"/>
              <w:left w:val="nil"/>
              <w:bottom w:val="single" w:sz="4" w:space="0" w:color="auto"/>
              <w:right w:val="single" w:sz="4" w:space="0" w:color="000000"/>
            </w:tcBorders>
            <w:vAlign w:val="center"/>
          </w:tcPr>
          <w:p w:rsidR="009C57BA" w:rsidRDefault="009C57BA">
            <w:pPr>
              <w:widowControl/>
              <w:jc w:val="center"/>
              <w:rPr>
                <w:rFonts w:ascii="仿宋_GB2312" w:eastAsia="仿宋_GB2312" w:cs="宋体"/>
                <w:kern w:val="0"/>
                <w:sz w:val="22"/>
                <w:szCs w:val="22"/>
              </w:rPr>
            </w:pPr>
            <w:r>
              <w:rPr>
                <w:rFonts w:hAnsi="宋体" w:cs="宋体"/>
                <w:kern w:val="0"/>
                <w:sz w:val="22"/>
                <w:szCs w:val="22"/>
              </w:rPr>
              <w:t>23.365</w:t>
            </w:r>
          </w:p>
        </w:tc>
        <w:tc>
          <w:tcPr>
            <w:tcW w:w="2060" w:type="dxa"/>
            <w:tcBorders>
              <w:top w:val="nil"/>
              <w:left w:val="nil"/>
              <w:bottom w:val="single" w:sz="4" w:space="0" w:color="auto"/>
              <w:right w:val="single" w:sz="4" w:space="0" w:color="auto"/>
            </w:tcBorders>
            <w:vAlign w:val="center"/>
          </w:tcPr>
          <w:p w:rsidR="009C57BA" w:rsidRDefault="009C57BA">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执行数：</w:t>
            </w:r>
          </w:p>
        </w:tc>
        <w:tc>
          <w:tcPr>
            <w:tcW w:w="1780" w:type="dxa"/>
            <w:tcBorders>
              <w:top w:val="nil"/>
              <w:left w:val="nil"/>
              <w:bottom w:val="single" w:sz="4" w:space="0" w:color="auto"/>
              <w:right w:val="single" w:sz="4" w:space="0" w:color="auto"/>
            </w:tcBorders>
            <w:vAlign w:val="center"/>
          </w:tcPr>
          <w:p w:rsidR="009C57BA" w:rsidRDefault="009C57BA">
            <w:pPr>
              <w:widowControl/>
              <w:jc w:val="right"/>
              <w:rPr>
                <w:rFonts w:ascii="仿宋_GB2312" w:eastAsia="仿宋_GB2312" w:cs="宋体"/>
                <w:kern w:val="0"/>
                <w:sz w:val="20"/>
                <w:szCs w:val="20"/>
              </w:rPr>
            </w:pPr>
            <w:r>
              <w:rPr>
                <w:rFonts w:hAnsi="宋体" w:cs="宋体"/>
                <w:kern w:val="0"/>
                <w:sz w:val="22"/>
                <w:szCs w:val="22"/>
              </w:rPr>
              <w:t>23.365</w:t>
            </w:r>
          </w:p>
        </w:tc>
      </w:tr>
      <w:tr w:rsidR="009C57BA">
        <w:trPr>
          <w:trHeight w:val="509"/>
        </w:trPr>
        <w:tc>
          <w:tcPr>
            <w:tcW w:w="720" w:type="dxa"/>
            <w:vMerge/>
            <w:tcBorders>
              <w:top w:val="nil"/>
              <w:left w:val="single" w:sz="4" w:space="0" w:color="auto"/>
              <w:bottom w:val="single" w:sz="4" w:space="0" w:color="auto"/>
              <w:right w:val="single" w:sz="4" w:space="0" w:color="auto"/>
            </w:tcBorders>
            <w:vAlign w:val="center"/>
          </w:tcPr>
          <w:p w:rsidR="009C57BA" w:rsidRDefault="009C57BA">
            <w:pPr>
              <w:widowControl/>
              <w:jc w:val="left"/>
              <w:rPr>
                <w:rFonts w:ascii="仿宋_GB2312" w:eastAsia="仿宋_GB2312" w:cs="宋体"/>
                <w:kern w:val="0"/>
                <w:sz w:val="20"/>
                <w:szCs w:val="20"/>
              </w:rPr>
            </w:pPr>
          </w:p>
        </w:tc>
        <w:tc>
          <w:tcPr>
            <w:tcW w:w="2500" w:type="dxa"/>
            <w:gridSpan w:val="2"/>
            <w:tcBorders>
              <w:top w:val="single" w:sz="4" w:space="0" w:color="auto"/>
              <w:left w:val="nil"/>
              <w:bottom w:val="single" w:sz="4" w:space="0" w:color="auto"/>
              <w:right w:val="single" w:sz="4" w:space="0" w:color="auto"/>
            </w:tcBorders>
            <w:vAlign w:val="center"/>
          </w:tcPr>
          <w:p w:rsidR="009C57BA" w:rsidRDefault="009C57BA">
            <w:pPr>
              <w:widowControl/>
              <w:jc w:val="right"/>
              <w:rPr>
                <w:rFonts w:ascii="仿宋_GB2312" w:eastAsia="仿宋_GB2312" w:cs="宋体"/>
                <w:kern w:val="0"/>
                <w:sz w:val="20"/>
                <w:szCs w:val="20"/>
              </w:rPr>
            </w:pPr>
            <w:r>
              <w:rPr>
                <w:rFonts w:ascii="仿宋_GB2312" w:eastAsia="仿宋_GB2312" w:hAnsi="宋体" w:cs="宋体" w:hint="eastAsia"/>
                <w:kern w:val="0"/>
                <w:sz w:val="20"/>
                <w:szCs w:val="20"/>
              </w:rPr>
              <w:t>其中：财政拨款</w:t>
            </w:r>
          </w:p>
        </w:tc>
        <w:tc>
          <w:tcPr>
            <w:tcW w:w="1960" w:type="dxa"/>
            <w:gridSpan w:val="2"/>
            <w:tcBorders>
              <w:top w:val="single" w:sz="4" w:space="0" w:color="auto"/>
              <w:left w:val="nil"/>
              <w:bottom w:val="single" w:sz="4" w:space="0" w:color="auto"/>
              <w:right w:val="single" w:sz="4" w:space="0" w:color="000000"/>
            </w:tcBorders>
            <w:vAlign w:val="center"/>
          </w:tcPr>
          <w:p w:rsidR="009C57BA" w:rsidRDefault="009C57BA">
            <w:pPr>
              <w:widowControl/>
              <w:jc w:val="center"/>
              <w:rPr>
                <w:rFonts w:ascii="仿宋_GB2312" w:eastAsia="仿宋_GB2312" w:cs="宋体"/>
                <w:kern w:val="0"/>
                <w:sz w:val="20"/>
                <w:szCs w:val="20"/>
              </w:rPr>
            </w:pPr>
            <w:r>
              <w:rPr>
                <w:rFonts w:hAnsi="宋体" w:cs="宋体"/>
                <w:kern w:val="0"/>
                <w:sz w:val="22"/>
                <w:szCs w:val="22"/>
              </w:rPr>
              <w:t>23.365</w:t>
            </w:r>
          </w:p>
        </w:tc>
        <w:tc>
          <w:tcPr>
            <w:tcW w:w="2060" w:type="dxa"/>
            <w:tcBorders>
              <w:top w:val="nil"/>
              <w:left w:val="nil"/>
              <w:bottom w:val="nil"/>
              <w:right w:val="single" w:sz="4" w:space="0" w:color="auto"/>
            </w:tcBorders>
            <w:vAlign w:val="center"/>
          </w:tcPr>
          <w:p w:rsidR="009C57BA" w:rsidRDefault="009C57BA">
            <w:pPr>
              <w:widowControl/>
              <w:jc w:val="right"/>
              <w:rPr>
                <w:rFonts w:ascii="仿宋_GB2312" w:eastAsia="仿宋_GB2312" w:cs="宋体"/>
                <w:kern w:val="0"/>
                <w:sz w:val="20"/>
                <w:szCs w:val="20"/>
              </w:rPr>
            </w:pPr>
            <w:r>
              <w:rPr>
                <w:rFonts w:ascii="仿宋_GB2312" w:eastAsia="仿宋_GB2312" w:hAnsi="宋体" w:cs="宋体" w:hint="eastAsia"/>
                <w:kern w:val="0"/>
                <w:sz w:val="20"/>
                <w:szCs w:val="20"/>
              </w:rPr>
              <w:t>其中：财政拨款</w:t>
            </w:r>
          </w:p>
        </w:tc>
        <w:tc>
          <w:tcPr>
            <w:tcW w:w="1780" w:type="dxa"/>
            <w:tcBorders>
              <w:top w:val="nil"/>
              <w:left w:val="nil"/>
              <w:bottom w:val="single" w:sz="4" w:space="0" w:color="auto"/>
              <w:right w:val="single" w:sz="4" w:space="0" w:color="auto"/>
            </w:tcBorders>
            <w:vAlign w:val="center"/>
          </w:tcPr>
          <w:p w:rsidR="009C57BA" w:rsidRDefault="009C57BA">
            <w:pPr>
              <w:widowControl/>
              <w:jc w:val="right"/>
              <w:rPr>
                <w:rFonts w:ascii="仿宋_GB2312" w:eastAsia="仿宋_GB2312" w:cs="宋体"/>
                <w:kern w:val="0"/>
                <w:sz w:val="20"/>
                <w:szCs w:val="20"/>
              </w:rPr>
            </w:pPr>
            <w:r>
              <w:rPr>
                <w:rFonts w:hAnsi="宋体" w:cs="宋体"/>
                <w:kern w:val="0"/>
                <w:sz w:val="22"/>
                <w:szCs w:val="22"/>
              </w:rPr>
              <w:t>23.365</w:t>
            </w:r>
          </w:p>
        </w:tc>
      </w:tr>
      <w:tr w:rsidR="009C57BA">
        <w:trPr>
          <w:trHeight w:val="433"/>
        </w:trPr>
        <w:tc>
          <w:tcPr>
            <w:tcW w:w="720" w:type="dxa"/>
            <w:vMerge/>
            <w:tcBorders>
              <w:top w:val="nil"/>
              <w:left w:val="single" w:sz="4" w:space="0" w:color="auto"/>
              <w:bottom w:val="single" w:sz="4" w:space="0" w:color="auto"/>
              <w:right w:val="single" w:sz="4" w:space="0" w:color="auto"/>
            </w:tcBorders>
            <w:vAlign w:val="center"/>
          </w:tcPr>
          <w:p w:rsidR="009C57BA" w:rsidRDefault="009C57BA">
            <w:pPr>
              <w:widowControl/>
              <w:jc w:val="left"/>
              <w:rPr>
                <w:rFonts w:ascii="仿宋_GB2312" w:eastAsia="仿宋_GB2312" w:cs="宋体"/>
                <w:kern w:val="0"/>
                <w:sz w:val="20"/>
                <w:szCs w:val="20"/>
              </w:rPr>
            </w:pPr>
          </w:p>
        </w:tc>
        <w:tc>
          <w:tcPr>
            <w:tcW w:w="2500" w:type="dxa"/>
            <w:gridSpan w:val="2"/>
            <w:tcBorders>
              <w:top w:val="single" w:sz="4" w:space="0" w:color="auto"/>
              <w:left w:val="nil"/>
              <w:bottom w:val="single" w:sz="4" w:space="0" w:color="auto"/>
              <w:right w:val="single" w:sz="4" w:space="0" w:color="auto"/>
            </w:tcBorders>
            <w:vAlign w:val="center"/>
          </w:tcPr>
          <w:p w:rsidR="009C57BA" w:rsidRDefault="009C57BA">
            <w:pPr>
              <w:widowControl/>
              <w:jc w:val="right"/>
              <w:rPr>
                <w:rFonts w:ascii="仿宋_GB2312" w:eastAsia="仿宋_GB2312" w:cs="宋体"/>
                <w:kern w:val="0"/>
                <w:sz w:val="20"/>
                <w:szCs w:val="20"/>
              </w:rPr>
            </w:pPr>
            <w:r>
              <w:rPr>
                <w:rFonts w:ascii="仿宋_GB2312" w:eastAsia="仿宋_GB2312" w:hAnsi="宋体" w:cs="宋体" w:hint="eastAsia"/>
                <w:kern w:val="0"/>
                <w:sz w:val="20"/>
                <w:szCs w:val="20"/>
              </w:rPr>
              <w:t>其他资金</w:t>
            </w:r>
          </w:p>
        </w:tc>
        <w:tc>
          <w:tcPr>
            <w:tcW w:w="1960" w:type="dxa"/>
            <w:gridSpan w:val="2"/>
            <w:tcBorders>
              <w:top w:val="single" w:sz="4" w:space="0" w:color="auto"/>
              <w:left w:val="nil"/>
              <w:bottom w:val="single" w:sz="4" w:space="0" w:color="auto"/>
              <w:right w:val="single" w:sz="4" w:space="0" w:color="000000"/>
            </w:tcBorders>
            <w:vAlign w:val="center"/>
          </w:tcPr>
          <w:p w:rsidR="009C57BA" w:rsidRDefault="009C57BA">
            <w:pPr>
              <w:widowControl/>
              <w:jc w:val="center"/>
              <w:rPr>
                <w:rFonts w:ascii="仿宋_GB2312" w:eastAsia="仿宋_GB2312" w:cs="宋体"/>
                <w:kern w:val="0"/>
                <w:sz w:val="20"/>
                <w:szCs w:val="20"/>
              </w:rPr>
            </w:pPr>
            <w:r>
              <w:rPr>
                <w:rFonts w:ascii="仿宋_GB2312" w:eastAsia="仿宋_GB2312" w:hAnsi="宋体" w:cs="宋体" w:hint="eastAsia"/>
                <w:kern w:val="0"/>
                <w:sz w:val="20"/>
                <w:szCs w:val="20"/>
              </w:rPr>
              <w:t xml:space="preserve">　</w:t>
            </w:r>
          </w:p>
        </w:tc>
        <w:tc>
          <w:tcPr>
            <w:tcW w:w="2060" w:type="dxa"/>
            <w:tcBorders>
              <w:top w:val="single" w:sz="4" w:space="0" w:color="auto"/>
              <w:left w:val="nil"/>
              <w:bottom w:val="nil"/>
              <w:right w:val="single" w:sz="4" w:space="0" w:color="auto"/>
            </w:tcBorders>
            <w:vAlign w:val="center"/>
          </w:tcPr>
          <w:p w:rsidR="009C57BA" w:rsidRDefault="009C57BA">
            <w:pPr>
              <w:widowControl/>
              <w:jc w:val="right"/>
              <w:rPr>
                <w:rFonts w:ascii="仿宋_GB2312" w:eastAsia="仿宋_GB2312" w:cs="宋体"/>
                <w:kern w:val="0"/>
                <w:sz w:val="20"/>
                <w:szCs w:val="20"/>
              </w:rPr>
            </w:pPr>
            <w:r>
              <w:rPr>
                <w:rFonts w:ascii="仿宋_GB2312" w:eastAsia="仿宋_GB2312" w:hAnsi="宋体" w:cs="宋体" w:hint="eastAsia"/>
                <w:kern w:val="0"/>
                <w:sz w:val="20"/>
                <w:szCs w:val="20"/>
              </w:rPr>
              <w:t>其他资金</w:t>
            </w:r>
          </w:p>
        </w:tc>
        <w:tc>
          <w:tcPr>
            <w:tcW w:w="1780" w:type="dxa"/>
            <w:tcBorders>
              <w:top w:val="nil"/>
              <w:left w:val="nil"/>
              <w:bottom w:val="single" w:sz="4" w:space="0" w:color="auto"/>
              <w:right w:val="single" w:sz="4" w:space="0" w:color="auto"/>
            </w:tcBorders>
            <w:vAlign w:val="center"/>
          </w:tcPr>
          <w:p w:rsidR="009C57BA" w:rsidRDefault="009C57BA">
            <w:pPr>
              <w:widowControl/>
              <w:jc w:val="right"/>
              <w:rPr>
                <w:rFonts w:ascii="仿宋_GB2312" w:eastAsia="仿宋_GB2312" w:cs="宋体"/>
                <w:kern w:val="0"/>
                <w:sz w:val="20"/>
                <w:szCs w:val="20"/>
              </w:rPr>
            </w:pPr>
            <w:r>
              <w:rPr>
                <w:rFonts w:ascii="仿宋_GB2312" w:eastAsia="仿宋_GB2312" w:hAnsi="宋体" w:cs="宋体" w:hint="eastAsia"/>
                <w:kern w:val="0"/>
                <w:sz w:val="20"/>
                <w:szCs w:val="20"/>
              </w:rPr>
              <w:t xml:space="preserve">　</w:t>
            </w:r>
          </w:p>
        </w:tc>
      </w:tr>
      <w:tr w:rsidR="009C57BA">
        <w:trPr>
          <w:trHeight w:val="450"/>
        </w:trPr>
        <w:tc>
          <w:tcPr>
            <w:tcW w:w="720" w:type="dxa"/>
            <w:vMerge w:val="restart"/>
            <w:tcBorders>
              <w:top w:val="nil"/>
              <w:left w:val="single" w:sz="4" w:space="0" w:color="auto"/>
              <w:bottom w:val="single" w:sz="4" w:space="0" w:color="auto"/>
              <w:right w:val="single" w:sz="4" w:space="0" w:color="auto"/>
            </w:tcBorders>
            <w:vAlign w:val="center"/>
          </w:tcPr>
          <w:p w:rsidR="009C57BA" w:rsidRDefault="009C57BA">
            <w:pPr>
              <w:widowControl/>
              <w:jc w:val="center"/>
              <w:rPr>
                <w:rFonts w:ascii="仿宋_GB2312" w:eastAsia="仿宋_GB2312" w:cs="宋体"/>
                <w:kern w:val="0"/>
                <w:sz w:val="20"/>
                <w:szCs w:val="20"/>
              </w:rPr>
            </w:pPr>
            <w:r>
              <w:rPr>
                <w:rFonts w:ascii="仿宋_GB2312" w:eastAsia="仿宋_GB2312" w:hAnsi="宋体" w:cs="宋体" w:hint="eastAsia"/>
                <w:kern w:val="0"/>
                <w:sz w:val="20"/>
                <w:szCs w:val="20"/>
              </w:rPr>
              <w:t>年度</w:t>
            </w:r>
            <w:r>
              <w:rPr>
                <w:rFonts w:ascii="仿宋_GB2312" w:eastAsia="仿宋_GB2312" w:cs="宋体"/>
                <w:kern w:val="0"/>
                <w:sz w:val="20"/>
                <w:szCs w:val="20"/>
              </w:rPr>
              <w:br/>
            </w:r>
            <w:r>
              <w:rPr>
                <w:rFonts w:ascii="仿宋_GB2312" w:eastAsia="仿宋_GB2312" w:hAnsi="宋体" w:cs="宋体" w:hint="eastAsia"/>
                <w:kern w:val="0"/>
                <w:sz w:val="20"/>
                <w:szCs w:val="20"/>
              </w:rPr>
              <w:t>目标</w:t>
            </w:r>
            <w:r>
              <w:rPr>
                <w:rFonts w:ascii="仿宋_GB2312" w:eastAsia="仿宋_GB2312" w:cs="宋体"/>
                <w:kern w:val="0"/>
                <w:sz w:val="20"/>
                <w:szCs w:val="20"/>
              </w:rPr>
              <w:br/>
            </w:r>
            <w:r>
              <w:rPr>
                <w:rFonts w:ascii="仿宋_GB2312" w:eastAsia="仿宋_GB2312" w:hAnsi="宋体" w:cs="宋体" w:hint="eastAsia"/>
                <w:kern w:val="0"/>
                <w:sz w:val="20"/>
                <w:szCs w:val="20"/>
              </w:rPr>
              <w:t>完成</w:t>
            </w:r>
            <w:r>
              <w:rPr>
                <w:rFonts w:ascii="仿宋_GB2312" w:eastAsia="仿宋_GB2312" w:cs="宋体"/>
                <w:kern w:val="0"/>
                <w:sz w:val="20"/>
                <w:szCs w:val="20"/>
              </w:rPr>
              <w:br/>
            </w:r>
            <w:r>
              <w:rPr>
                <w:rFonts w:ascii="仿宋_GB2312" w:eastAsia="仿宋_GB2312" w:hAnsi="宋体" w:cs="宋体" w:hint="eastAsia"/>
                <w:kern w:val="0"/>
                <w:sz w:val="20"/>
                <w:szCs w:val="20"/>
              </w:rPr>
              <w:t>情况</w:t>
            </w:r>
          </w:p>
        </w:tc>
        <w:tc>
          <w:tcPr>
            <w:tcW w:w="4460" w:type="dxa"/>
            <w:gridSpan w:val="4"/>
            <w:tcBorders>
              <w:top w:val="single" w:sz="4" w:space="0" w:color="auto"/>
              <w:left w:val="nil"/>
              <w:bottom w:val="single" w:sz="4" w:space="0" w:color="auto"/>
              <w:right w:val="single" w:sz="4" w:space="0" w:color="auto"/>
            </w:tcBorders>
            <w:vAlign w:val="center"/>
          </w:tcPr>
          <w:p w:rsidR="009C57BA" w:rsidRDefault="009C57BA">
            <w:pPr>
              <w:widowControl/>
              <w:jc w:val="center"/>
              <w:rPr>
                <w:rFonts w:ascii="仿宋_GB2312" w:eastAsia="仿宋_GB2312" w:cs="宋体"/>
                <w:kern w:val="0"/>
                <w:sz w:val="20"/>
                <w:szCs w:val="20"/>
              </w:rPr>
            </w:pPr>
            <w:r>
              <w:rPr>
                <w:rFonts w:ascii="仿宋_GB2312" w:eastAsia="仿宋_GB2312" w:hAnsi="宋体" w:cs="宋体" w:hint="eastAsia"/>
                <w:kern w:val="0"/>
                <w:sz w:val="20"/>
                <w:szCs w:val="20"/>
              </w:rPr>
              <w:t>预期目标</w:t>
            </w:r>
          </w:p>
        </w:tc>
        <w:tc>
          <w:tcPr>
            <w:tcW w:w="3840" w:type="dxa"/>
            <w:gridSpan w:val="2"/>
            <w:tcBorders>
              <w:top w:val="single" w:sz="4" w:space="0" w:color="auto"/>
              <w:left w:val="nil"/>
              <w:bottom w:val="single" w:sz="4" w:space="0" w:color="auto"/>
              <w:right w:val="single" w:sz="4" w:space="0" w:color="auto"/>
            </w:tcBorders>
            <w:vAlign w:val="center"/>
          </w:tcPr>
          <w:p w:rsidR="009C57BA" w:rsidRDefault="009C57BA">
            <w:pPr>
              <w:widowControl/>
              <w:jc w:val="center"/>
              <w:rPr>
                <w:rFonts w:ascii="仿宋_GB2312" w:eastAsia="仿宋_GB2312" w:cs="宋体"/>
                <w:kern w:val="0"/>
                <w:sz w:val="20"/>
                <w:szCs w:val="20"/>
              </w:rPr>
            </w:pPr>
            <w:r>
              <w:rPr>
                <w:rFonts w:ascii="仿宋_GB2312" w:eastAsia="仿宋_GB2312" w:hAnsi="宋体" w:cs="宋体" w:hint="eastAsia"/>
                <w:kern w:val="0"/>
                <w:sz w:val="20"/>
                <w:szCs w:val="20"/>
              </w:rPr>
              <w:t>实际完成目标</w:t>
            </w:r>
          </w:p>
        </w:tc>
      </w:tr>
      <w:tr w:rsidR="009C57BA">
        <w:trPr>
          <w:trHeight w:val="1425"/>
        </w:trPr>
        <w:tc>
          <w:tcPr>
            <w:tcW w:w="720" w:type="dxa"/>
            <w:vMerge/>
            <w:tcBorders>
              <w:top w:val="nil"/>
              <w:left w:val="single" w:sz="4" w:space="0" w:color="auto"/>
              <w:bottom w:val="single" w:sz="4" w:space="0" w:color="auto"/>
              <w:right w:val="single" w:sz="4" w:space="0" w:color="auto"/>
            </w:tcBorders>
            <w:vAlign w:val="center"/>
          </w:tcPr>
          <w:p w:rsidR="009C57BA" w:rsidRDefault="009C57BA">
            <w:pPr>
              <w:widowControl/>
              <w:jc w:val="left"/>
              <w:rPr>
                <w:rFonts w:ascii="仿宋_GB2312" w:eastAsia="仿宋_GB2312" w:cs="宋体"/>
                <w:kern w:val="0"/>
                <w:sz w:val="20"/>
                <w:szCs w:val="20"/>
              </w:rPr>
            </w:pPr>
          </w:p>
        </w:tc>
        <w:tc>
          <w:tcPr>
            <w:tcW w:w="4460" w:type="dxa"/>
            <w:gridSpan w:val="4"/>
            <w:tcBorders>
              <w:top w:val="single" w:sz="4" w:space="0" w:color="auto"/>
              <w:left w:val="nil"/>
              <w:bottom w:val="single" w:sz="4" w:space="0" w:color="auto"/>
              <w:right w:val="single" w:sz="4" w:space="0" w:color="000000"/>
            </w:tcBorders>
          </w:tcPr>
          <w:p w:rsidR="009C57BA" w:rsidRDefault="009C57BA">
            <w:pPr>
              <w:widowControl/>
              <w:jc w:val="left"/>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该项目的实施，提高了学校的办学条件，改善了学生学习环境，为学校的教育教学提供了保障</w:t>
            </w:r>
          </w:p>
        </w:tc>
        <w:tc>
          <w:tcPr>
            <w:tcW w:w="3840" w:type="dxa"/>
            <w:gridSpan w:val="2"/>
            <w:tcBorders>
              <w:top w:val="single" w:sz="4" w:space="0" w:color="auto"/>
              <w:left w:val="nil"/>
              <w:bottom w:val="single" w:sz="4" w:space="0" w:color="auto"/>
              <w:right w:val="single" w:sz="4" w:space="0" w:color="000000"/>
            </w:tcBorders>
          </w:tcPr>
          <w:p w:rsidR="009C57BA" w:rsidRDefault="009C57BA">
            <w:pPr>
              <w:widowControl/>
              <w:jc w:val="left"/>
              <w:rPr>
                <w:rFonts w:ascii="仿宋_GB2312" w:eastAsia="仿宋_GB2312" w:hAnsi="宋体" w:cs="宋体"/>
                <w:kern w:val="0"/>
                <w:sz w:val="20"/>
                <w:szCs w:val="20"/>
              </w:rPr>
            </w:pPr>
            <w:r>
              <w:rPr>
                <w:rFonts w:ascii="仿宋_GB2312" w:eastAsia="仿宋_GB2312" w:hAnsi="宋体" w:cs="宋体" w:hint="eastAsia"/>
                <w:kern w:val="0"/>
                <w:sz w:val="20"/>
                <w:szCs w:val="20"/>
              </w:rPr>
              <w:t>该项目的实施，提高了学校的办学条件，改善了学生学习环境，为学校的教育教学提供了保障</w:t>
            </w:r>
          </w:p>
        </w:tc>
      </w:tr>
      <w:tr w:rsidR="009C57BA">
        <w:trPr>
          <w:trHeight w:val="720"/>
        </w:trPr>
        <w:tc>
          <w:tcPr>
            <w:tcW w:w="720" w:type="dxa"/>
            <w:vMerge w:val="restart"/>
            <w:tcBorders>
              <w:top w:val="nil"/>
              <w:left w:val="single" w:sz="4" w:space="0" w:color="auto"/>
              <w:bottom w:val="single" w:sz="4" w:space="0" w:color="000000"/>
              <w:right w:val="single" w:sz="4" w:space="0" w:color="auto"/>
            </w:tcBorders>
            <w:vAlign w:val="center"/>
          </w:tcPr>
          <w:p w:rsidR="009C57BA" w:rsidRDefault="009C57BA">
            <w:pPr>
              <w:widowControl/>
              <w:jc w:val="center"/>
              <w:rPr>
                <w:rFonts w:ascii="仿宋_GB2312" w:eastAsia="仿宋_GB2312" w:cs="宋体"/>
                <w:kern w:val="0"/>
                <w:sz w:val="20"/>
                <w:szCs w:val="20"/>
              </w:rPr>
            </w:pPr>
            <w:r>
              <w:rPr>
                <w:rFonts w:ascii="仿宋_GB2312" w:eastAsia="仿宋_GB2312" w:hAnsi="宋体" w:cs="宋体" w:hint="eastAsia"/>
                <w:kern w:val="0"/>
                <w:sz w:val="20"/>
                <w:szCs w:val="20"/>
              </w:rPr>
              <w:t>年度</w:t>
            </w:r>
            <w:r>
              <w:rPr>
                <w:rFonts w:ascii="仿宋_GB2312" w:eastAsia="仿宋_GB2312" w:cs="宋体"/>
                <w:kern w:val="0"/>
                <w:sz w:val="20"/>
                <w:szCs w:val="20"/>
              </w:rPr>
              <w:br/>
            </w:r>
            <w:r>
              <w:rPr>
                <w:rFonts w:ascii="仿宋_GB2312" w:eastAsia="仿宋_GB2312" w:hAnsi="宋体" w:cs="宋体" w:hint="eastAsia"/>
                <w:kern w:val="0"/>
                <w:sz w:val="20"/>
                <w:szCs w:val="20"/>
              </w:rPr>
              <w:t>绩效</w:t>
            </w:r>
            <w:r>
              <w:rPr>
                <w:rFonts w:ascii="仿宋_GB2312" w:eastAsia="仿宋_GB2312" w:cs="宋体"/>
                <w:kern w:val="0"/>
                <w:sz w:val="20"/>
                <w:szCs w:val="20"/>
              </w:rPr>
              <w:br/>
            </w:r>
            <w:r>
              <w:rPr>
                <w:rFonts w:ascii="仿宋_GB2312" w:eastAsia="仿宋_GB2312" w:hAnsi="宋体" w:cs="宋体" w:hint="eastAsia"/>
                <w:kern w:val="0"/>
                <w:sz w:val="20"/>
                <w:szCs w:val="20"/>
              </w:rPr>
              <w:t>指标</w:t>
            </w:r>
            <w:r>
              <w:rPr>
                <w:rFonts w:ascii="仿宋_GB2312" w:eastAsia="仿宋_GB2312" w:cs="宋体"/>
                <w:kern w:val="0"/>
                <w:sz w:val="20"/>
                <w:szCs w:val="20"/>
              </w:rPr>
              <w:br/>
            </w:r>
            <w:r>
              <w:rPr>
                <w:rFonts w:ascii="仿宋_GB2312" w:eastAsia="仿宋_GB2312" w:hAnsi="宋体" w:cs="宋体" w:hint="eastAsia"/>
                <w:kern w:val="0"/>
                <w:sz w:val="20"/>
                <w:szCs w:val="20"/>
              </w:rPr>
              <w:t>完成</w:t>
            </w:r>
            <w:r>
              <w:rPr>
                <w:rFonts w:ascii="仿宋_GB2312" w:eastAsia="仿宋_GB2312" w:cs="宋体"/>
                <w:kern w:val="0"/>
                <w:sz w:val="20"/>
                <w:szCs w:val="20"/>
              </w:rPr>
              <w:br/>
            </w:r>
            <w:r>
              <w:rPr>
                <w:rFonts w:ascii="仿宋_GB2312" w:eastAsia="仿宋_GB2312" w:hAnsi="宋体" w:cs="宋体" w:hint="eastAsia"/>
                <w:kern w:val="0"/>
                <w:sz w:val="20"/>
                <w:szCs w:val="20"/>
              </w:rPr>
              <w:t>情况</w:t>
            </w:r>
          </w:p>
        </w:tc>
        <w:tc>
          <w:tcPr>
            <w:tcW w:w="1140" w:type="dxa"/>
            <w:tcBorders>
              <w:top w:val="nil"/>
              <w:left w:val="nil"/>
              <w:bottom w:val="nil"/>
              <w:right w:val="single" w:sz="4" w:space="0" w:color="auto"/>
            </w:tcBorders>
            <w:vAlign w:val="center"/>
          </w:tcPr>
          <w:p w:rsidR="009C57BA" w:rsidRDefault="009C57BA">
            <w:pPr>
              <w:widowControl/>
              <w:jc w:val="center"/>
              <w:rPr>
                <w:rFonts w:ascii="仿宋_GB2312" w:eastAsia="仿宋_GB2312" w:cs="宋体"/>
                <w:kern w:val="0"/>
                <w:sz w:val="20"/>
                <w:szCs w:val="20"/>
              </w:rPr>
            </w:pPr>
            <w:r>
              <w:rPr>
                <w:rFonts w:ascii="仿宋_GB2312" w:eastAsia="仿宋_GB2312" w:hAnsi="宋体" w:cs="宋体" w:hint="eastAsia"/>
                <w:kern w:val="0"/>
                <w:sz w:val="20"/>
                <w:szCs w:val="20"/>
              </w:rPr>
              <w:t>一级指标</w:t>
            </w:r>
          </w:p>
        </w:tc>
        <w:tc>
          <w:tcPr>
            <w:tcW w:w="1360" w:type="dxa"/>
            <w:tcBorders>
              <w:top w:val="nil"/>
              <w:left w:val="nil"/>
              <w:bottom w:val="single" w:sz="4" w:space="0" w:color="auto"/>
              <w:right w:val="single" w:sz="4" w:space="0" w:color="auto"/>
            </w:tcBorders>
            <w:vAlign w:val="center"/>
          </w:tcPr>
          <w:p w:rsidR="009C57BA" w:rsidRDefault="009C57BA">
            <w:pPr>
              <w:widowControl/>
              <w:jc w:val="center"/>
              <w:rPr>
                <w:rFonts w:ascii="仿宋_GB2312" w:eastAsia="仿宋_GB2312" w:cs="宋体"/>
                <w:kern w:val="0"/>
                <w:sz w:val="20"/>
                <w:szCs w:val="20"/>
              </w:rPr>
            </w:pPr>
            <w:r>
              <w:rPr>
                <w:rFonts w:ascii="仿宋_GB2312" w:eastAsia="仿宋_GB2312" w:hAnsi="宋体" w:cs="宋体" w:hint="eastAsia"/>
                <w:kern w:val="0"/>
                <w:sz w:val="20"/>
                <w:szCs w:val="20"/>
              </w:rPr>
              <w:t>二级指标</w:t>
            </w:r>
          </w:p>
        </w:tc>
        <w:tc>
          <w:tcPr>
            <w:tcW w:w="1960" w:type="dxa"/>
            <w:gridSpan w:val="2"/>
            <w:tcBorders>
              <w:top w:val="single" w:sz="4" w:space="0" w:color="auto"/>
              <w:left w:val="nil"/>
              <w:bottom w:val="single" w:sz="4" w:space="0" w:color="auto"/>
              <w:right w:val="single" w:sz="4" w:space="0" w:color="auto"/>
            </w:tcBorders>
            <w:vAlign w:val="center"/>
          </w:tcPr>
          <w:p w:rsidR="009C57BA" w:rsidRDefault="009C57BA">
            <w:pPr>
              <w:widowControl/>
              <w:jc w:val="center"/>
              <w:rPr>
                <w:rFonts w:ascii="仿宋_GB2312" w:eastAsia="仿宋_GB2312" w:cs="宋体"/>
                <w:kern w:val="0"/>
                <w:sz w:val="20"/>
                <w:szCs w:val="20"/>
              </w:rPr>
            </w:pPr>
            <w:r>
              <w:rPr>
                <w:rFonts w:ascii="仿宋_GB2312" w:eastAsia="仿宋_GB2312" w:hAnsi="宋体" w:cs="宋体" w:hint="eastAsia"/>
                <w:kern w:val="0"/>
                <w:sz w:val="20"/>
                <w:szCs w:val="20"/>
              </w:rPr>
              <w:t>三级指标</w:t>
            </w:r>
          </w:p>
        </w:tc>
        <w:tc>
          <w:tcPr>
            <w:tcW w:w="2060" w:type="dxa"/>
            <w:tcBorders>
              <w:top w:val="nil"/>
              <w:left w:val="nil"/>
              <w:bottom w:val="single" w:sz="4" w:space="0" w:color="auto"/>
              <w:right w:val="single" w:sz="4" w:space="0" w:color="auto"/>
            </w:tcBorders>
            <w:vAlign w:val="center"/>
          </w:tcPr>
          <w:p w:rsidR="009C57BA" w:rsidRDefault="009C57BA">
            <w:pPr>
              <w:widowControl/>
              <w:jc w:val="center"/>
              <w:rPr>
                <w:rFonts w:ascii="仿宋_GB2312" w:eastAsia="仿宋_GB2312" w:cs="宋体"/>
                <w:kern w:val="0"/>
                <w:sz w:val="20"/>
                <w:szCs w:val="20"/>
              </w:rPr>
            </w:pPr>
            <w:r>
              <w:rPr>
                <w:rFonts w:ascii="仿宋_GB2312" w:eastAsia="仿宋_GB2312" w:hAnsi="宋体" w:cs="宋体" w:hint="eastAsia"/>
                <w:kern w:val="0"/>
                <w:sz w:val="20"/>
                <w:szCs w:val="20"/>
              </w:rPr>
              <w:t>预期指标值（包含数字及文字描述）</w:t>
            </w:r>
          </w:p>
        </w:tc>
        <w:tc>
          <w:tcPr>
            <w:tcW w:w="1780" w:type="dxa"/>
            <w:tcBorders>
              <w:top w:val="nil"/>
              <w:left w:val="nil"/>
              <w:bottom w:val="single" w:sz="4" w:space="0" w:color="auto"/>
              <w:right w:val="single" w:sz="4" w:space="0" w:color="auto"/>
            </w:tcBorders>
            <w:vAlign w:val="center"/>
          </w:tcPr>
          <w:p w:rsidR="009C57BA" w:rsidRDefault="009C57BA">
            <w:pPr>
              <w:widowControl/>
              <w:jc w:val="center"/>
              <w:rPr>
                <w:rFonts w:ascii="仿宋_GB2312" w:eastAsia="仿宋_GB2312" w:cs="宋体"/>
                <w:kern w:val="0"/>
                <w:sz w:val="20"/>
                <w:szCs w:val="20"/>
              </w:rPr>
            </w:pPr>
            <w:r>
              <w:rPr>
                <w:rFonts w:ascii="仿宋_GB2312" w:eastAsia="仿宋_GB2312" w:hAnsi="宋体" w:cs="宋体" w:hint="eastAsia"/>
                <w:kern w:val="0"/>
                <w:sz w:val="20"/>
                <w:szCs w:val="20"/>
              </w:rPr>
              <w:t>实际完成指标值（包含数字及文字描述）</w:t>
            </w:r>
          </w:p>
        </w:tc>
      </w:tr>
      <w:tr w:rsidR="009C57BA">
        <w:trPr>
          <w:trHeight w:val="480"/>
        </w:trPr>
        <w:tc>
          <w:tcPr>
            <w:tcW w:w="720" w:type="dxa"/>
            <w:vMerge/>
            <w:tcBorders>
              <w:top w:val="nil"/>
              <w:left w:val="single" w:sz="4" w:space="0" w:color="auto"/>
              <w:bottom w:val="single" w:sz="4" w:space="0" w:color="000000"/>
              <w:right w:val="single" w:sz="4" w:space="0" w:color="auto"/>
            </w:tcBorders>
            <w:vAlign w:val="center"/>
          </w:tcPr>
          <w:p w:rsidR="009C57BA" w:rsidRDefault="009C57BA">
            <w:pPr>
              <w:widowControl/>
              <w:jc w:val="left"/>
              <w:rPr>
                <w:rFonts w:ascii="仿宋_GB2312" w:eastAsia="仿宋_GB2312" w:cs="宋体"/>
                <w:kern w:val="0"/>
                <w:sz w:val="20"/>
                <w:szCs w:val="20"/>
              </w:rPr>
            </w:pPr>
          </w:p>
        </w:tc>
        <w:tc>
          <w:tcPr>
            <w:tcW w:w="1140" w:type="dxa"/>
            <w:vMerge w:val="restart"/>
            <w:tcBorders>
              <w:top w:val="single" w:sz="4" w:space="0" w:color="auto"/>
              <w:left w:val="single" w:sz="4" w:space="0" w:color="auto"/>
              <w:bottom w:val="single" w:sz="4" w:space="0" w:color="auto"/>
              <w:right w:val="single" w:sz="4" w:space="0" w:color="auto"/>
            </w:tcBorders>
            <w:vAlign w:val="center"/>
          </w:tcPr>
          <w:p w:rsidR="009C57BA" w:rsidRDefault="009C57BA">
            <w:pPr>
              <w:widowControl/>
              <w:jc w:val="center"/>
              <w:rPr>
                <w:rFonts w:ascii="仿宋_GB2312" w:eastAsia="仿宋_GB2312" w:cs="宋体"/>
                <w:kern w:val="0"/>
                <w:sz w:val="20"/>
                <w:szCs w:val="20"/>
              </w:rPr>
            </w:pPr>
            <w:r>
              <w:rPr>
                <w:rFonts w:ascii="仿宋_GB2312" w:eastAsia="仿宋_GB2312" w:hAnsi="宋体" w:cs="宋体" w:hint="eastAsia"/>
                <w:kern w:val="0"/>
                <w:sz w:val="20"/>
                <w:szCs w:val="20"/>
              </w:rPr>
              <w:t>项目完成指标</w:t>
            </w:r>
          </w:p>
        </w:tc>
        <w:tc>
          <w:tcPr>
            <w:tcW w:w="1360" w:type="dxa"/>
            <w:vMerge w:val="restart"/>
            <w:tcBorders>
              <w:top w:val="nil"/>
              <w:left w:val="single" w:sz="4" w:space="0" w:color="auto"/>
              <w:bottom w:val="single" w:sz="4" w:space="0" w:color="000000"/>
              <w:right w:val="single" w:sz="4" w:space="0" w:color="auto"/>
            </w:tcBorders>
            <w:vAlign w:val="center"/>
          </w:tcPr>
          <w:p w:rsidR="009C57BA" w:rsidRDefault="009C57BA">
            <w:pPr>
              <w:widowControl/>
              <w:jc w:val="center"/>
              <w:rPr>
                <w:rFonts w:ascii="仿宋_GB2312" w:eastAsia="仿宋_GB2312" w:cs="宋体"/>
                <w:kern w:val="0"/>
                <w:sz w:val="20"/>
                <w:szCs w:val="20"/>
              </w:rPr>
            </w:pPr>
            <w:r>
              <w:rPr>
                <w:rFonts w:ascii="仿宋_GB2312" w:eastAsia="仿宋_GB2312" w:hAnsi="宋体" w:cs="宋体" w:hint="eastAsia"/>
                <w:kern w:val="0"/>
                <w:sz w:val="20"/>
                <w:szCs w:val="20"/>
              </w:rPr>
              <w:t>数量指标</w:t>
            </w:r>
          </w:p>
        </w:tc>
        <w:tc>
          <w:tcPr>
            <w:tcW w:w="1960" w:type="dxa"/>
            <w:gridSpan w:val="2"/>
            <w:tcBorders>
              <w:top w:val="single" w:sz="4" w:space="0" w:color="auto"/>
              <w:left w:val="nil"/>
              <w:bottom w:val="single" w:sz="4" w:space="0" w:color="auto"/>
              <w:right w:val="single" w:sz="4" w:space="0" w:color="auto"/>
            </w:tcBorders>
            <w:vAlign w:val="center"/>
          </w:tcPr>
          <w:p w:rsidR="009C57BA" w:rsidRDefault="009C57BA">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指标</w:t>
            </w:r>
            <w:r>
              <w:rPr>
                <w:rFonts w:ascii="仿宋_GB2312" w:eastAsia="仿宋_GB2312" w:hAnsi="宋体" w:cs="宋体"/>
                <w:kern w:val="0"/>
                <w:sz w:val="20"/>
                <w:szCs w:val="20"/>
              </w:rPr>
              <w:t>1</w:t>
            </w:r>
            <w:r>
              <w:rPr>
                <w:rFonts w:ascii="仿宋_GB2312" w:eastAsia="仿宋_GB2312" w:hAnsi="宋体" w:cs="宋体" w:hint="eastAsia"/>
                <w:kern w:val="0"/>
                <w:sz w:val="20"/>
                <w:szCs w:val="20"/>
              </w:rPr>
              <w:t>：</w:t>
            </w:r>
            <w:r>
              <w:rPr>
                <w:rFonts w:ascii="仿宋_GB2312" w:eastAsia="仿宋_GB2312" w:cs="宋体" w:hint="eastAsia"/>
                <w:kern w:val="0"/>
                <w:sz w:val="20"/>
                <w:szCs w:val="20"/>
              </w:rPr>
              <w:t>教师用主机</w:t>
            </w:r>
          </w:p>
        </w:tc>
        <w:tc>
          <w:tcPr>
            <w:tcW w:w="2060" w:type="dxa"/>
            <w:tcBorders>
              <w:top w:val="nil"/>
              <w:left w:val="nil"/>
              <w:bottom w:val="single" w:sz="4" w:space="0" w:color="auto"/>
              <w:right w:val="single" w:sz="4" w:space="0" w:color="auto"/>
            </w:tcBorders>
            <w:vAlign w:val="center"/>
          </w:tcPr>
          <w:p w:rsidR="009C57BA" w:rsidRDefault="009C57BA">
            <w:pPr>
              <w:widowControl/>
              <w:jc w:val="left"/>
              <w:rPr>
                <w:rFonts w:ascii="仿宋_GB2312" w:eastAsia="仿宋_GB2312" w:cs="宋体"/>
                <w:kern w:val="0"/>
                <w:sz w:val="20"/>
                <w:szCs w:val="20"/>
              </w:rPr>
            </w:pPr>
            <w:r>
              <w:rPr>
                <w:rFonts w:ascii="仿宋_GB2312" w:eastAsia="仿宋_GB2312" w:cs="宋体"/>
                <w:kern w:val="0"/>
                <w:sz w:val="20"/>
                <w:szCs w:val="20"/>
              </w:rPr>
              <w:t>1</w:t>
            </w:r>
            <w:r>
              <w:rPr>
                <w:rFonts w:ascii="仿宋_GB2312" w:eastAsia="仿宋_GB2312" w:cs="宋体" w:hint="eastAsia"/>
                <w:kern w:val="0"/>
                <w:sz w:val="20"/>
                <w:szCs w:val="20"/>
              </w:rPr>
              <w:t>台</w:t>
            </w:r>
          </w:p>
        </w:tc>
        <w:tc>
          <w:tcPr>
            <w:tcW w:w="1780" w:type="dxa"/>
            <w:tcBorders>
              <w:top w:val="nil"/>
              <w:left w:val="nil"/>
              <w:bottom w:val="single" w:sz="4" w:space="0" w:color="auto"/>
              <w:right w:val="single" w:sz="4" w:space="0" w:color="auto"/>
            </w:tcBorders>
            <w:vAlign w:val="center"/>
          </w:tcPr>
          <w:p w:rsidR="009C57BA" w:rsidRDefault="009C57BA">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w:t>
            </w:r>
            <w:r>
              <w:rPr>
                <w:rFonts w:ascii="仿宋_GB2312" w:eastAsia="仿宋_GB2312" w:hAnsi="宋体" w:cs="宋体"/>
                <w:kern w:val="0"/>
                <w:sz w:val="20"/>
                <w:szCs w:val="20"/>
              </w:rPr>
              <w:t>100%</w:t>
            </w:r>
          </w:p>
        </w:tc>
      </w:tr>
      <w:tr w:rsidR="009C57BA">
        <w:trPr>
          <w:trHeight w:val="480"/>
        </w:trPr>
        <w:tc>
          <w:tcPr>
            <w:tcW w:w="720" w:type="dxa"/>
            <w:vMerge/>
            <w:tcBorders>
              <w:top w:val="nil"/>
              <w:left w:val="single" w:sz="4" w:space="0" w:color="auto"/>
              <w:bottom w:val="single" w:sz="4" w:space="0" w:color="000000"/>
              <w:right w:val="single" w:sz="4" w:space="0" w:color="auto"/>
            </w:tcBorders>
            <w:vAlign w:val="center"/>
          </w:tcPr>
          <w:p w:rsidR="009C57BA" w:rsidRDefault="009C57BA">
            <w:pPr>
              <w:widowControl/>
              <w:jc w:val="left"/>
              <w:rPr>
                <w:rFonts w:ascii="仿宋_GB2312" w:eastAsia="仿宋_GB2312"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9C57BA" w:rsidRDefault="009C57BA">
            <w:pPr>
              <w:widowControl/>
              <w:jc w:val="left"/>
              <w:rPr>
                <w:rFonts w:ascii="仿宋_GB2312" w:eastAsia="仿宋_GB2312"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9C57BA" w:rsidRDefault="009C57BA">
            <w:pPr>
              <w:widowControl/>
              <w:jc w:val="left"/>
              <w:rPr>
                <w:rFonts w:ascii="仿宋_GB2312" w:eastAsia="仿宋_GB2312" w:cs="宋体"/>
                <w:kern w:val="0"/>
                <w:sz w:val="20"/>
                <w:szCs w:val="20"/>
              </w:rPr>
            </w:pPr>
          </w:p>
        </w:tc>
        <w:tc>
          <w:tcPr>
            <w:tcW w:w="1960" w:type="dxa"/>
            <w:gridSpan w:val="2"/>
            <w:tcBorders>
              <w:top w:val="single" w:sz="4" w:space="0" w:color="auto"/>
              <w:left w:val="nil"/>
              <w:bottom w:val="single" w:sz="4" w:space="0" w:color="auto"/>
              <w:right w:val="single" w:sz="4" w:space="0" w:color="auto"/>
            </w:tcBorders>
            <w:vAlign w:val="center"/>
          </w:tcPr>
          <w:p w:rsidR="009C57BA" w:rsidRDefault="009C57BA">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指标</w:t>
            </w:r>
            <w:r>
              <w:rPr>
                <w:rFonts w:ascii="仿宋_GB2312" w:eastAsia="仿宋_GB2312" w:hAnsi="宋体" w:cs="宋体"/>
                <w:kern w:val="0"/>
                <w:sz w:val="20"/>
                <w:szCs w:val="20"/>
              </w:rPr>
              <w:t>2</w:t>
            </w:r>
            <w:r>
              <w:rPr>
                <w:rFonts w:ascii="仿宋_GB2312" w:eastAsia="仿宋_GB2312" w:hAnsi="宋体" w:cs="宋体" w:hint="eastAsia"/>
                <w:kern w:val="0"/>
                <w:sz w:val="20"/>
                <w:szCs w:val="20"/>
              </w:rPr>
              <w:t>：学生用计算机数</w:t>
            </w:r>
          </w:p>
        </w:tc>
        <w:tc>
          <w:tcPr>
            <w:tcW w:w="2060" w:type="dxa"/>
            <w:tcBorders>
              <w:top w:val="nil"/>
              <w:left w:val="nil"/>
              <w:bottom w:val="single" w:sz="4" w:space="0" w:color="auto"/>
              <w:right w:val="single" w:sz="4" w:space="0" w:color="auto"/>
            </w:tcBorders>
            <w:vAlign w:val="center"/>
          </w:tcPr>
          <w:p w:rsidR="009C57BA" w:rsidRDefault="009C57BA">
            <w:pPr>
              <w:widowControl/>
              <w:jc w:val="left"/>
              <w:rPr>
                <w:rFonts w:ascii="仿宋_GB2312" w:eastAsia="仿宋_GB2312" w:cs="宋体"/>
                <w:kern w:val="0"/>
                <w:sz w:val="20"/>
                <w:szCs w:val="20"/>
              </w:rPr>
            </w:pPr>
            <w:r>
              <w:rPr>
                <w:rFonts w:ascii="仿宋_GB2312" w:eastAsia="仿宋_GB2312" w:hAnsi="宋体" w:cs="宋体"/>
                <w:kern w:val="0"/>
                <w:sz w:val="20"/>
                <w:szCs w:val="20"/>
              </w:rPr>
              <w:t>50</w:t>
            </w:r>
            <w:r>
              <w:rPr>
                <w:rFonts w:ascii="仿宋_GB2312" w:eastAsia="仿宋_GB2312" w:hAnsi="宋体" w:cs="宋体" w:hint="eastAsia"/>
                <w:kern w:val="0"/>
                <w:sz w:val="20"/>
                <w:szCs w:val="20"/>
              </w:rPr>
              <w:t>台</w:t>
            </w:r>
          </w:p>
        </w:tc>
        <w:tc>
          <w:tcPr>
            <w:tcW w:w="1780" w:type="dxa"/>
            <w:tcBorders>
              <w:top w:val="nil"/>
              <w:left w:val="nil"/>
              <w:bottom w:val="single" w:sz="4" w:space="0" w:color="auto"/>
              <w:right w:val="single" w:sz="4" w:space="0" w:color="auto"/>
            </w:tcBorders>
            <w:vAlign w:val="center"/>
          </w:tcPr>
          <w:p w:rsidR="009C57BA" w:rsidRDefault="009C57BA">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w:t>
            </w:r>
            <w:r>
              <w:rPr>
                <w:rFonts w:ascii="仿宋_GB2312" w:eastAsia="仿宋_GB2312" w:hAnsi="宋体" w:cs="宋体"/>
                <w:kern w:val="0"/>
                <w:sz w:val="20"/>
                <w:szCs w:val="20"/>
              </w:rPr>
              <w:t>100%</w:t>
            </w:r>
          </w:p>
        </w:tc>
      </w:tr>
      <w:tr w:rsidR="009C57BA">
        <w:trPr>
          <w:trHeight w:val="480"/>
        </w:trPr>
        <w:tc>
          <w:tcPr>
            <w:tcW w:w="720" w:type="dxa"/>
            <w:vMerge/>
            <w:tcBorders>
              <w:top w:val="nil"/>
              <w:left w:val="single" w:sz="4" w:space="0" w:color="auto"/>
              <w:bottom w:val="single" w:sz="4" w:space="0" w:color="000000"/>
              <w:right w:val="single" w:sz="4" w:space="0" w:color="auto"/>
            </w:tcBorders>
            <w:vAlign w:val="center"/>
          </w:tcPr>
          <w:p w:rsidR="009C57BA" w:rsidRDefault="009C57BA">
            <w:pPr>
              <w:widowControl/>
              <w:jc w:val="left"/>
              <w:rPr>
                <w:rFonts w:ascii="仿宋_GB2312" w:eastAsia="仿宋_GB2312"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9C57BA" w:rsidRDefault="009C57BA">
            <w:pPr>
              <w:widowControl/>
              <w:jc w:val="left"/>
              <w:rPr>
                <w:rFonts w:ascii="仿宋_GB2312" w:eastAsia="仿宋_GB2312"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9C57BA" w:rsidRDefault="009C57BA">
            <w:pPr>
              <w:widowControl/>
              <w:jc w:val="left"/>
              <w:rPr>
                <w:rFonts w:ascii="仿宋_GB2312" w:eastAsia="仿宋_GB2312" w:cs="宋体"/>
                <w:kern w:val="0"/>
                <w:sz w:val="20"/>
                <w:szCs w:val="20"/>
              </w:rPr>
            </w:pPr>
          </w:p>
        </w:tc>
        <w:tc>
          <w:tcPr>
            <w:tcW w:w="1960" w:type="dxa"/>
            <w:gridSpan w:val="2"/>
            <w:tcBorders>
              <w:top w:val="single" w:sz="4" w:space="0" w:color="auto"/>
              <w:left w:val="nil"/>
              <w:bottom w:val="single" w:sz="4" w:space="0" w:color="auto"/>
              <w:right w:val="single" w:sz="4" w:space="0" w:color="auto"/>
            </w:tcBorders>
            <w:vAlign w:val="center"/>
          </w:tcPr>
          <w:p w:rsidR="009C57BA" w:rsidRDefault="009C57BA">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指标</w:t>
            </w:r>
            <w:r>
              <w:rPr>
                <w:rFonts w:ascii="仿宋_GB2312" w:eastAsia="仿宋_GB2312" w:hAnsi="宋体" w:cs="宋体"/>
                <w:kern w:val="0"/>
                <w:sz w:val="20"/>
                <w:szCs w:val="20"/>
              </w:rPr>
              <w:t>3</w:t>
            </w:r>
            <w:r>
              <w:rPr>
                <w:rFonts w:ascii="仿宋_GB2312" w:eastAsia="仿宋_GB2312" w:hAnsi="宋体" w:cs="宋体" w:hint="eastAsia"/>
                <w:kern w:val="0"/>
                <w:sz w:val="20"/>
                <w:szCs w:val="20"/>
              </w:rPr>
              <w:t>：配备机房数</w:t>
            </w:r>
          </w:p>
        </w:tc>
        <w:tc>
          <w:tcPr>
            <w:tcW w:w="2060" w:type="dxa"/>
            <w:tcBorders>
              <w:top w:val="nil"/>
              <w:left w:val="nil"/>
              <w:bottom w:val="single" w:sz="4" w:space="0" w:color="auto"/>
              <w:right w:val="single" w:sz="4" w:space="0" w:color="auto"/>
            </w:tcBorders>
            <w:vAlign w:val="center"/>
          </w:tcPr>
          <w:p w:rsidR="009C57BA" w:rsidRDefault="009C57BA">
            <w:pPr>
              <w:widowControl/>
              <w:jc w:val="left"/>
              <w:rPr>
                <w:rFonts w:ascii="仿宋_GB2312" w:eastAsia="仿宋_GB2312" w:cs="宋体"/>
                <w:kern w:val="0"/>
                <w:sz w:val="20"/>
                <w:szCs w:val="20"/>
              </w:rPr>
            </w:pPr>
            <w:r>
              <w:rPr>
                <w:rFonts w:ascii="仿宋_GB2312" w:eastAsia="仿宋_GB2312" w:hAnsi="宋体" w:cs="宋体"/>
                <w:kern w:val="0"/>
                <w:sz w:val="20"/>
                <w:szCs w:val="20"/>
              </w:rPr>
              <w:t>1</w:t>
            </w:r>
            <w:r>
              <w:rPr>
                <w:rFonts w:ascii="仿宋_GB2312" w:eastAsia="仿宋_GB2312" w:hAnsi="宋体" w:cs="宋体" w:hint="eastAsia"/>
                <w:kern w:val="0"/>
                <w:sz w:val="20"/>
                <w:szCs w:val="20"/>
              </w:rPr>
              <w:t xml:space="preserve">间　</w:t>
            </w:r>
          </w:p>
        </w:tc>
        <w:tc>
          <w:tcPr>
            <w:tcW w:w="1780" w:type="dxa"/>
            <w:tcBorders>
              <w:top w:val="nil"/>
              <w:left w:val="nil"/>
              <w:bottom w:val="single" w:sz="4" w:space="0" w:color="auto"/>
              <w:right w:val="single" w:sz="4" w:space="0" w:color="auto"/>
            </w:tcBorders>
            <w:vAlign w:val="center"/>
          </w:tcPr>
          <w:p w:rsidR="009C57BA" w:rsidRDefault="009C57BA">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w:t>
            </w:r>
            <w:r>
              <w:rPr>
                <w:rFonts w:ascii="仿宋_GB2312" w:eastAsia="仿宋_GB2312" w:hAnsi="宋体" w:cs="宋体"/>
                <w:kern w:val="0"/>
                <w:sz w:val="20"/>
                <w:szCs w:val="20"/>
              </w:rPr>
              <w:t>100%</w:t>
            </w:r>
          </w:p>
        </w:tc>
      </w:tr>
      <w:tr w:rsidR="009C57BA">
        <w:trPr>
          <w:trHeight w:val="480"/>
        </w:trPr>
        <w:tc>
          <w:tcPr>
            <w:tcW w:w="720" w:type="dxa"/>
            <w:vMerge/>
            <w:tcBorders>
              <w:top w:val="nil"/>
              <w:left w:val="single" w:sz="4" w:space="0" w:color="auto"/>
              <w:bottom w:val="single" w:sz="4" w:space="0" w:color="000000"/>
              <w:right w:val="single" w:sz="4" w:space="0" w:color="auto"/>
            </w:tcBorders>
            <w:vAlign w:val="center"/>
          </w:tcPr>
          <w:p w:rsidR="009C57BA" w:rsidRDefault="009C57BA">
            <w:pPr>
              <w:widowControl/>
              <w:jc w:val="left"/>
              <w:rPr>
                <w:rFonts w:ascii="仿宋_GB2312" w:eastAsia="仿宋_GB2312"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9C57BA" w:rsidRDefault="009C57BA">
            <w:pPr>
              <w:widowControl/>
              <w:jc w:val="left"/>
              <w:rPr>
                <w:rFonts w:ascii="仿宋_GB2312" w:eastAsia="仿宋_GB2312" w:cs="宋体"/>
                <w:kern w:val="0"/>
                <w:sz w:val="20"/>
                <w:szCs w:val="20"/>
              </w:rPr>
            </w:pPr>
          </w:p>
        </w:tc>
        <w:tc>
          <w:tcPr>
            <w:tcW w:w="1360" w:type="dxa"/>
            <w:vMerge w:val="restart"/>
            <w:tcBorders>
              <w:top w:val="nil"/>
              <w:left w:val="single" w:sz="4" w:space="0" w:color="auto"/>
              <w:bottom w:val="single" w:sz="4" w:space="0" w:color="000000"/>
              <w:right w:val="single" w:sz="4" w:space="0" w:color="auto"/>
            </w:tcBorders>
            <w:vAlign w:val="center"/>
          </w:tcPr>
          <w:p w:rsidR="009C57BA" w:rsidRDefault="009C57BA">
            <w:pPr>
              <w:widowControl/>
              <w:jc w:val="center"/>
              <w:rPr>
                <w:rFonts w:ascii="仿宋_GB2312" w:eastAsia="仿宋_GB2312" w:cs="宋体"/>
                <w:kern w:val="0"/>
                <w:sz w:val="20"/>
                <w:szCs w:val="20"/>
              </w:rPr>
            </w:pPr>
            <w:r>
              <w:rPr>
                <w:rFonts w:ascii="仿宋_GB2312" w:eastAsia="仿宋_GB2312" w:hAnsi="宋体" w:cs="宋体" w:hint="eastAsia"/>
                <w:kern w:val="0"/>
                <w:sz w:val="20"/>
                <w:szCs w:val="20"/>
              </w:rPr>
              <w:t>质量指标</w:t>
            </w:r>
          </w:p>
        </w:tc>
        <w:tc>
          <w:tcPr>
            <w:tcW w:w="1960" w:type="dxa"/>
            <w:gridSpan w:val="2"/>
            <w:tcBorders>
              <w:top w:val="single" w:sz="4" w:space="0" w:color="auto"/>
              <w:left w:val="nil"/>
              <w:bottom w:val="single" w:sz="4" w:space="0" w:color="auto"/>
              <w:right w:val="single" w:sz="4" w:space="0" w:color="auto"/>
            </w:tcBorders>
            <w:vAlign w:val="center"/>
          </w:tcPr>
          <w:p w:rsidR="009C57BA" w:rsidRDefault="009C57BA">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指标</w:t>
            </w:r>
            <w:r>
              <w:rPr>
                <w:rFonts w:ascii="仿宋_GB2312" w:eastAsia="仿宋_GB2312" w:hAnsi="宋体" w:cs="宋体"/>
                <w:kern w:val="0"/>
                <w:sz w:val="20"/>
                <w:szCs w:val="20"/>
              </w:rPr>
              <w:t>1</w:t>
            </w:r>
            <w:r>
              <w:rPr>
                <w:rFonts w:ascii="仿宋_GB2312" w:eastAsia="仿宋_GB2312" w:hAnsi="宋体" w:cs="宋体" w:hint="eastAsia"/>
                <w:kern w:val="0"/>
                <w:sz w:val="20"/>
                <w:szCs w:val="20"/>
              </w:rPr>
              <w:t>：验收合格</w:t>
            </w:r>
          </w:p>
        </w:tc>
        <w:tc>
          <w:tcPr>
            <w:tcW w:w="2060" w:type="dxa"/>
            <w:tcBorders>
              <w:top w:val="nil"/>
              <w:left w:val="nil"/>
              <w:bottom w:val="single" w:sz="4" w:space="0" w:color="auto"/>
              <w:right w:val="single" w:sz="4" w:space="0" w:color="auto"/>
            </w:tcBorders>
            <w:vAlign w:val="center"/>
          </w:tcPr>
          <w:p w:rsidR="009C57BA" w:rsidRDefault="009C57BA">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w:t>
            </w:r>
            <w:r>
              <w:rPr>
                <w:rFonts w:ascii="仿宋_GB2312" w:eastAsia="仿宋_GB2312" w:hAnsi="宋体" w:cs="宋体"/>
                <w:kern w:val="0"/>
                <w:sz w:val="20"/>
                <w:szCs w:val="20"/>
              </w:rPr>
              <w:t>100%</w:t>
            </w:r>
          </w:p>
        </w:tc>
        <w:tc>
          <w:tcPr>
            <w:tcW w:w="1780" w:type="dxa"/>
            <w:tcBorders>
              <w:top w:val="nil"/>
              <w:left w:val="nil"/>
              <w:bottom w:val="single" w:sz="4" w:space="0" w:color="auto"/>
              <w:right w:val="single" w:sz="4" w:space="0" w:color="auto"/>
            </w:tcBorders>
            <w:vAlign w:val="center"/>
          </w:tcPr>
          <w:p w:rsidR="009C57BA" w:rsidRDefault="009C57BA">
            <w:pPr>
              <w:widowControl/>
              <w:jc w:val="left"/>
              <w:rPr>
                <w:rFonts w:ascii="仿宋_GB2312" w:eastAsia="仿宋_GB2312" w:hAnsi="宋体" w:cs="宋体"/>
                <w:kern w:val="0"/>
                <w:sz w:val="20"/>
                <w:szCs w:val="20"/>
              </w:rPr>
            </w:pPr>
            <w:r>
              <w:rPr>
                <w:rFonts w:ascii="仿宋_GB2312" w:eastAsia="仿宋_GB2312" w:hAnsi="宋体" w:cs="宋体" w:hint="eastAsia"/>
                <w:kern w:val="0"/>
                <w:sz w:val="20"/>
                <w:szCs w:val="20"/>
              </w:rPr>
              <w:t>≤</w:t>
            </w:r>
            <w:r>
              <w:rPr>
                <w:rFonts w:ascii="仿宋_GB2312" w:eastAsia="仿宋_GB2312" w:hAnsi="宋体" w:cs="宋体"/>
                <w:kern w:val="0"/>
                <w:sz w:val="20"/>
                <w:szCs w:val="20"/>
              </w:rPr>
              <w:t>100%</w:t>
            </w:r>
          </w:p>
        </w:tc>
      </w:tr>
      <w:tr w:rsidR="009C57BA">
        <w:trPr>
          <w:trHeight w:val="480"/>
        </w:trPr>
        <w:tc>
          <w:tcPr>
            <w:tcW w:w="720" w:type="dxa"/>
            <w:vMerge/>
            <w:tcBorders>
              <w:top w:val="nil"/>
              <w:left w:val="single" w:sz="4" w:space="0" w:color="auto"/>
              <w:bottom w:val="single" w:sz="4" w:space="0" w:color="000000"/>
              <w:right w:val="single" w:sz="4" w:space="0" w:color="auto"/>
            </w:tcBorders>
            <w:vAlign w:val="center"/>
          </w:tcPr>
          <w:p w:rsidR="009C57BA" w:rsidRDefault="009C57BA">
            <w:pPr>
              <w:widowControl/>
              <w:jc w:val="left"/>
              <w:rPr>
                <w:rFonts w:ascii="仿宋_GB2312" w:eastAsia="仿宋_GB2312"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9C57BA" w:rsidRDefault="009C57BA">
            <w:pPr>
              <w:widowControl/>
              <w:jc w:val="left"/>
              <w:rPr>
                <w:rFonts w:ascii="仿宋_GB2312" w:eastAsia="仿宋_GB2312"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9C57BA" w:rsidRDefault="009C57BA">
            <w:pPr>
              <w:widowControl/>
              <w:jc w:val="left"/>
              <w:rPr>
                <w:rFonts w:ascii="仿宋_GB2312" w:eastAsia="仿宋_GB2312" w:cs="宋体"/>
                <w:kern w:val="0"/>
                <w:sz w:val="20"/>
                <w:szCs w:val="20"/>
              </w:rPr>
            </w:pPr>
          </w:p>
        </w:tc>
        <w:tc>
          <w:tcPr>
            <w:tcW w:w="1960" w:type="dxa"/>
            <w:gridSpan w:val="2"/>
            <w:tcBorders>
              <w:top w:val="single" w:sz="4" w:space="0" w:color="auto"/>
              <w:left w:val="nil"/>
              <w:bottom w:val="single" w:sz="4" w:space="0" w:color="auto"/>
              <w:right w:val="single" w:sz="4" w:space="0" w:color="auto"/>
            </w:tcBorders>
            <w:vAlign w:val="center"/>
          </w:tcPr>
          <w:p w:rsidR="009C57BA" w:rsidRDefault="009C57BA">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指标</w:t>
            </w:r>
            <w:r>
              <w:rPr>
                <w:rFonts w:ascii="仿宋_GB2312" w:eastAsia="仿宋_GB2312" w:hAnsi="宋体" w:cs="宋体"/>
                <w:kern w:val="0"/>
                <w:sz w:val="20"/>
                <w:szCs w:val="20"/>
              </w:rPr>
              <w:t>2</w:t>
            </w:r>
            <w:r>
              <w:rPr>
                <w:rFonts w:ascii="仿宋_GB2312" w:eastAsia="仿宋_GB2312" w:hAnsi="宋体" w:cs="宋体" w:hint="eastAsia"/>
                <w:kern w:val="0"/>
                <w:sz w:val="20"/>
                <w:szCs w:val="20"/>
              </w:rPr>
              <w:t>：</w:t>
            </w:r>
          </w:p>
        </w:tc>
        <w:tc>
          <w:tcPr>
            <w:tcW w:w="2060" w:type="dxa"/>
            <w:tcBorders>
              <w:top w:val="nil"/>
              <w:left w:val="nil"/>
              <w:bottom w:val="single" w:sz="4" w:space="0" w:color="auto"/>
              <w:right w:val="single" w:sz="4" w:space="0" w:color="auto"/>
            </w:tcBorders>
            <w:vAlign w:val="center"/>
          </w:tcPr>
          <w:p w:rsidR="009C57BA" w:rsidRDefault="009C57BA">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 xml:space="preserve">　</w:t>
            </w:r>
          </w:p>
        </w:tc>
        <w:tc>
          <w:tcPr>
            <w:tcW w:w="1780" w:type="dxa"/>
            <w:tcBorders>
              <w:top w:val="nil"/>
              <w:left w:val="nil"/>
              <w:bottom w:val="single" w:sz="4" w:space="0" w:color="auto"/>
              <w:right w:val="single" w:sz="4" w:space="0" w:color="auto"/>
            </w:tcBorders>
            <w:vAlign w:val="center"/>
          </w:tcPr>
          <w:p w:rsidR="009C57BA" w:rsidRDefault="009C57BA">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 xml:space="preserve">　</w:t>
            </w:r>
          </w:p>
        </w:tc>
      </w:tr>
      <w:tr w:rsidR="009C57BA">
        <w:trPr>
          <w:trHeight w:val="480"/>
        </w:trPr>
        <w:tc>
          <w:tcPr>
            <w:tcW w:w="720" w:type="dxa"/>
            <w:vMerge/>
            <w:tcBorders>
              <w:top w:val="nil"/>
              <w:left w:val="single" w:sz="4" w:space="0" w:color="auto"/>
              <w:bottom w:val="single" w:sz="4" w:space="0" w:color="000000"/>
              <w:right w:val="single" w:sz="4" w:space="0" w:color="auto"/>
            </w:tcBorders>
            <w:vAlign w:val="center"/>
          </w:tcPr>
          <w:p w:rsidR="009C57BA" w:rsidRDefault="009C57BA">
            <w:pPr>
              <w:widowControl/>
              <w:jc w:val="left"/>
              <w:rPr>
                <w:rFonts w:ascii="仿宋_GB2312" w:eastAsia="仿宋_GB2312"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9C57BA" w:rsidRDefault="009C57BA">
            <w:pPr>
              <w:widowControl/>
              <w:jc w:val="left"/>
              <w:rPr>
                <w:rFonts w:ascii="仿宋_GB2312" w:eastAsia="仿宋_GB2312"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9C57BA" w:rsidRDefault="009C57BA">
            <w:pPr>
              <w:widowControl/>
              <w:jc w:val="left"/>
              <w:rPr>
                <w:rFonts w:ascii="仿宋_GB2312" w:eastAsia="仿宋_GB2312" w:cs="宋体"/>
                <w:kern w:val="0"/>
                <w:sz w:val="20"/>
                <w:szCs w:val="20"/>
              </w:rPr>
            </w:pPr>
          </w:p>
        </w:tc>
        <w:tc>
          <w:tcPr>
            <w:tcW w:w="1960" w:type="dxa"/>
            <w:gridSpan w:val="2"/>
            <w:tcBorders>
              <w:top w:val="single" w:sz="4" w:space="0" w:color="auto"/>
              <w:left w:val="nil"/>
              <w:bottom w:val="single" w:sz="4" w:space="0" w:color="auto"/>
              <w:right w:val="single" w:sz="4" w:space="0" w:color="auto"/>
            </w:tcBorders>
            <w:vAlign w:val="center"/>
          </w:tcPr>
          <w:p w:rsidR="009C57BA" w:rsidRDefault="009C57BA">
            <w:pPr>
              <w:widowControl/>
              <w:jc w:val="left"/>
              <w:rPr>
                <w:rFonts w:ascii="仿宋_GB2312" w:eastAsia="仿宋_GB2312" w:cs="宋体"/>
                <w:kern w:val="0"/>
                <w:sz w:val="20"/>
                <w:szCs w:val="20"/>
              </w:rPr>
            </w:pPr>
          </w:p>
        </w:tc>
        <w:tc>
          <w:tcPr>
            <w:tcW w:w="2060" w:type="dxa"/>
            <w:tcBorders>
              <w:top w:val="nil"/>
              <w:left w:val="nil"/>
              <w:bottom w:val="single" w:sz="4" w:space="0" w:color="auto"/>
              <w:right w:val="single" w:sz="4" w:space="0" w:color="auto"/>
            </w:tcBorders>
            <w:vAlign w:val="center"/>
          </w:tcPr>
          <w:p w:rsidR="009C57BA" w:rsidRDefault="009C57BA">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 xml:space="preserve">　</w:t>
            </w:r>
          </w:p>
        </w:tc>
        <w:tc>
          <w:tcPr>
            <w:tcW w:w="1780" w:type="dxa"/>
            <w:tcBorders>
              <w:top w:val="nil"/>
              <w:left w:val="nil"/>
              <w:bottom w:val="single" w:sz="4" w:space="0" w:color="auto"/>
              <w:right w:val="single" w:sz="4" w:space="0" w:color="auto"/>
            </w:tcBorders>
            <w:vAlign w:val="center"/>
          </w:tcPr>
          <w:p w:rsidR="009C57BA" w:rsidRDefault="009C57BA">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 xml:space="preserve">　</w:t>
            </w:r>
          </w:p>
        </w:tc>
      </w:tr>
      <w:tr w:rsidR="009C57BA">
        <w:trPr>
          <w:trHeight w:val="480"/>
        </w:trPr>
        <w:tc>
          <w:tcPr>
            <w:tcW w:w="720" w:type="dxa"/>
            <w:vMerge/>
            <w:tcBorders>
              <w:top w:val="nil"/>
              <w:left w:val="single" w:sz="4" w:space="0" w:color="auto"/>
              <w:bottom w:val="single" w:sz="4" w:space="0" w:color="000000"/>
              <w:right w:val="single" w:sz="4" w:space="0" w:color="auto"/>
            </w:tcBorders>
            <w:vAlign w:val="center"/>
          </w:tcPr>
          <w:p w:rsidR="009C57BA" w:rsidRDefault="009C57BA">
            <w:pPr>
              <w:widowControl/>
              <w:jc w:val="left"/>
              <w:rPr>
                <w:rFonts w:ascii="仿宋_GB2312" w:eastAsia="仿宋_GB2312"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9C57BA" w:rsidRDefault="009C57BA">
            <w:pPr>
              <w:widowControl/>
              <w:jc w:val="left"/>
              <w:rPr>
                <w:rFonts w:ascii="仿宋_GB2312" w:eastAsia="仿宋_GB2312" w:cs="宋体"/>
                <w:kern w:val="0"/>
                <w:sz w:val="20"/>
                <w:szCs w:val="20"/>
              </w:rPr>
            </w:pPr>
          </w:p>
        </w:tc>
        <w:tc>
          <w:tcPr>
            <w:tcW w:w="1360" w:type="dxa"/>
            <w:vMerge w:val="restart"/>
            <w:tcBorders>
              <w:top w:val="nil"/>
              <w:left w:val="single" w:sz="4" w:space="0" w:color="auto"/>
              <w:bottom w:val="single" w:sz="4" w:space="0" w:color="000000"/>
              <w:right w:val="single" w:sz="4" w:space="0" w:color="auto"/>
            </w:tcBorders>
            <w:vAlign w:val="center"/>
          </w:tcPr>
          <w:p w:rsidR="009C57BA" w:rsidRDefault="009C57BA">
            <w:pPr>
              <w:widowControl/>
              <w:jc w:val="center"/>
              <w:rPr>
                <w:rFonts w:ascii="仿宋_GB2312" w:eastAsia="仿宋_GB2312" w:cs="宋体"/>
                <w:kern w:val="0"/>
                <w:sz w:val="20"/>
                <w:szCs w:val="20"/>
              </w:rPr>
            </w:pPr>
            <w:r>
              <w:rPr>
                <w:rFonts w:ascii="仿宋_GB2312" w:eastAsia="仿宋_GB2312" w:hAnsi="宋体" w:cs="宋体" w:hint="eastAsia"/>
                <w:kern w:val="0"/>
                <w:sz w:val="20"/>
                <w:szCs w:val="20"/>
              </w:rPr>
              <w:t>时效指标</w:t>
            </w:r>
          </w:p>
        </w:tc>
        <w:tc>
          <w:tcPr>
            <w:tcW w:w="1960" w:type="dxa"/>
            <w:gridSpan w:val="2"/>
            <w:tcBorders>
              <w:top w:val="single" w:sz="4" w:space="0" w:color="auto"/>
              <w:left w:val="nil"/>
              <w:bottom w:val="single" w:sz="4" w:space="0" w:color="auto"/>
              <w:right w:val="single" w:sz="4" w:space="0" w:color="auto"/>
            </w:tcBorders>
            <w:vAlign w:val="center"/>
          </w:tcPr>
          <w:p w:rsidR="009C57BA" w:rsidRDefault="009C57BA">
            <w:pPr>
              <w:widowControl/>
              <w:jc w:val="left"/>
              <w:rPr>
                <w:rFonts w:ascii="仿宋_GB2312" w:eastAsia="仿宋_GB2312" w:hAnsi="宋体" w:cs="宋体"/>
                <w:kern w:val="0"/>
                <w:sz w:val="20"/>
                <w:szCs w:val="20"/>
              </w:rPr>
            </w:pPr>
            <w:r>
              <w:rPr>
                <w:rFonts w:ascii="仿宋_GB2312" w:eastAsia="仿宋_GB2312" w:hAnsi="宋体" w:cs="宋体" w:hint="eastAsia"/>
                <w:kern w:val="0"/>
                <w:sz w:val="20"/>
                <w:szCs w:val="20"/>
              </w:rPr>
              <w:t>指标</w:t>
            </w:r>
            <w:r>
              <w:rPr>
                <w:rFonts w:ascii="仿宋_GB2312" w:eastAsia="仿宋_GB2312" w:hAnsi="宋体" w:cs="宋体"/>
                <w:kern w:val="0"/>
                <w:sz w:val="20"/>
                <w:szCs w:val="20"/>
              </w:rPr>
              <w:t>1</w:t>
            </w:r>
            <w:r>
              <w:rPr>
                <w:rFonts w:ascii="仿宋_GB2312" w:eastAsia="仿宋_GB2312" w:hAnsi="宋体" w:cs="宋体" w:hint="eastAsia"/>
                <w:kern w:val="0"/>
                <w:sz w:val="20"/>
                <w:szCs w:val="20"/>
              </w:rPr>
              <w:t>：按期完成率</w:t>
            </w:r>
          </w:p>
        </w:tc>
        <w:tc>
          <w:tcPr>
            <w:tcW w:w="2060" w:type="dxa"/>
            <w:tcBorders>
              <w:top w:val="nil"/>
              <w:left w:val="nil"/>
              <w:bottom w:val="single" w:sz="4" w:space="0" w:color="auto"/>
              <w:right w:val="single" w:sz="4" w:space="0" w:color="auto"/>
            </w:tcBorders>
            <w:vAlign w:val="center"/>
          </w:tcPr>
          <w:p w:rsidR="009C57BA" w:rsidRDefault="009C57BA">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w:t>
            </w:r>
            <w:r>
              <w:rPr>
                <w:rFonts w:ascii="仿宋_GB2312" w:eastAsia="仿宋_GB2312" w:hAnsi="宋体" w:cs="宋体"/>
                <w:kern w:val="0"/>
                <w:sz w:val="20"/>
                <w:szCs w:val="20"/>
              </w:rPr>
              <w:t>100%</w:t>
            </w:r>
          </w:p>
        </w:tc>
        <w:tc>
          <w:tcPr>
            <w:tcW w:w="1780" w:type="dxa"/>
            <w:tcBorders>
              <w:top w:val="nil"/>
              <w:left w:val="nil"/>
              <w:bottom w:val="single" w:sz="4" w:space="0" w:color="auto"/>
              <w:right w:val="single" w:sz="4" w:space="0" w:color="auto"/>
            </w:tcBorders>
            <w:vAlign w:val="center"/>
          </w:tcPr>
          <w:p w:rsidR="009C57BA" w:rsidRDefault="009C57BA">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w:t>
            </w:r>
            <w:r>
              <w:rPr>
                <w:rFonts w:ascii="仿宋_GB2312" w:eastAsia="仿宋_GB2312" w:hAnsi="宋体" w:cs="宋体"/>
                <w:kern w:val="0"/>
                <w:sz w:val="20"/>
                <w:szCs w:val="20"/>
              </w:rPr>
              <w:t>100%</w:t>
            </w:r>
          </w:p>
        </w:tc>
      </w:tr>
      <w:tr w:rsidR="009C57BA">
        <w:trPr>
          <w:trHeight w:val="480"/>
        </w:trPr>
        <w:tc>
          <w:tcPr>
            <w:tcW w:w="720" w:type="dxa"/>
            <w:vMerge/>
            <w:tcBorders>
              <w:top w:val="nil"/>
              <w:left w:val="single" w:sz="4" w:space="0" w:color="auto"/>
              <w:bottom w:val="single" w:sz="4" w:space="0" w:color="000000"/>
              <w:right w:val="single" w:sz="4" w:space="0" w:color="auto"/>
            </w:tcBorders>
            <w:vAlign w:val="center"/>
          </w:tcPr>
          <w:p w:rsidR="009C57BA" w:rsidRDefault="009C57BA">
            <w:pPr>
              <w:widowControl/>
              <w:jc w:val="left"/>
              <w:rPr>
                <w:rFonts w:ascii="仿宋_GB2312" w:eastAsia="仿宋_GB2312"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9C57BA" w:rsidRDefault="009C57BA">
            <w:pPr>
              <w:widowControl/>
              <w:jc w:val="left"/>
              <w:rPr>
                <w:rFonts w:ascii="仿宋_GB2312" w:eastAsia="仿宋_GB2312"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9C57BA" w:rsidRDefault="009C57BA">
            <w:pPr>
              <w:widowControl/>
              <w:jc w:val="left"/>
              <w:rPr>
                <w:rFonts w:ascii="仿宋_GB2312" w:eastAsia="仿宋_GB2312" w:cs="宋体"/>
                <w:kern w:val="0"/>
                <w:sz w:val="20"/>
                <w:szCs w:val="20"/>
              </w:rPr>
            </w:pPr>
          </w:p>
        </w:tc>
        <w:tc>
          <w:tcPr>
            <w:tcW w:w="1960" w:type="dxa"/>
            <w:gridSpan w:val="2"/>
            <w:tcBorders>
              <w:top w:val="single" w:sz="4" w:space="0" w:color="auto"/>
              <w:left w:val="nil"/>
              <w:bottom w:val="single" w:sz="4" w:space="0" w:color="auto"/>
              <w:right w:val="single" w:sz="4" w:space="0" w:color="auto"/>
            </w:tcBorders>
            <w:vAlign w:val="center"/>
          </w:tcPr>
          <w:p w:rsidR="009C57BA" w:rsidRDefault="009C57BA">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指标</w:t>
            </w:r>
            <w:r>
              <w:rPr>
                <w:rFonts w:ascii="仿宋_GB2312" w:eastAsia="仿宋_GB2312" w:hAnsi="宋体" w:cs="宋体"/>
                <w:kern w:val="0"/>
                <w:sz w:val="20"/>
                <w:szCs w:val="20"/>
              </w:rPr>
              <w:t>2</w:t>
            </w:r>
            <w:r>
              <w:rPr>
                <w:rFonts w:ascii="仿宋_GB2312" w:eastAsia="仿宋_GB2312" w:hAnsi="宋体" w:cs="宋体" w:hint="eastAsia"/>
                <w:kern w:val="0"/>
                <w:sz w:val="20"/>
                <w:szCs w:val="20"/>
              </w:rPr>
              <w:t>：</w:t>
            </w:r>
          </w:p>
        </w:tc>
        <w:tc>
          <w:tcPr>
            <w:tcW w:w="2060" w:type="dxa"/>
            <w:tcBorders>
              <w:top w:val="nil"/>
              <w:left w:val="nil"/>
              <w:bottom w:val="single" w:sz="4" w:space="0" w:color="auto"/>
              <w:right w:val="single" w:sz="4" w:space="0" w:color="auto"/>
            </w:tcBorders>
            <w:vAlign w:val="center"/>
          </w:tcPr>
          <w:p w:rsidR="009C57BA" w:rsidRDefault="009C57BA">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 xml:space="preserve">　</w:t>
            </w:r>
          </w:p>
        </w:tc>
        <w:tc>
          <w:tcPr>
            <w:tcW w:w="1780" w:type="dxa"/>
            <w:tcBorders>
              <w:top w:val="nil"/>
              <w:left w:val="nil"/>
              <w:bottom w:val="single" w:sz="4" w:space="0" w:color="auto"/>
              <w:right w:val="single" w:sz="4" w:space="0" w:color="auto"/>
            </w:tcBorders>
            <w:vAlign w:val="center"/>
          </w:tcPr>
          <w:p w:rsidR="009C57BA" w:rsidRDefault="009C57BA">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 xml:space="preserve">　</w:t>
            </w:r>
          </w:p>
        </w:tc>
      </w:tr>
      <w:tr w:rsidR="009C57BA">
        <w:trPr>
          <w:trHeight w:val="480"/>
        </w:trPr>
        <w:tc>
          <w:tcPr>
            <w:tcW w:w="720" w:type="dxa"/>
            <w:vMerge/>
            <w:tcBorders>
              <w:top w:val="nil"/>
              <w:left w:val="single" w:sz="4" w:space="0" w:color="auto"/>
              <w:bottom w:val="single" w:sz="4" w:space="0" w:color="000000"/>
              <w:right w:val="single" w:sz="4" w:space="0" w:color="auto"/>
            </w:tcBorders>
            <w:vAlign w:val="center"/>
          </w:tcPr>
          <w:p w:rsidR="009C57BA" w:rsidRDefault="009C57BA">
            <w:pPr>
              <w:widowControl/>
              <w:jc w:val="left"/>
              <w:rPr>
                <w:rFonts w:ascii="仿宋_GB2312" w:eastAsia="仿宋_GB2312"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9C57BA" w:rsidRDefault="009C57BA">
            <w:pPr>
              <w:widowControl/>
              <w:jc w:val="left"/>
              <w:rPr>
                <w:rFonts w:ascii="仿宋_GB2312" w:eastAsia="仿宋_GB2312"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9C57BA" w:rsidRDefault="009C57BA">
            <w:pPr>
              <w:widowControl/>
              <w:jc w:val="left"/>
              <w:rPr>
                <w:rFonts w:ascii="仿宋_GB2312" w:eastAsia="仿宋_GB2312" w:cs="宋体"/>
                <w:kern w:val="0"/>
                <w:sz w:val="20"/>
                <w:szCs w:val="20"/>
              </w:rPr>
            </w:pPr>
          </w:p>
        </w:tc>
        <w:tc>
          <w:tcPr>
            <w:tcW w:w="1960" w:type="dxa"/>
            <w:gridSpan w:val="2"/>
            <w:tcBorders>
              <w:top w:val="single" w:sz="4" w:space="0" w:color="auto"/>
              <w:left w:val="nil"/>
              <w:bottom w:val="single" w:sz="4" w:space="0" w:color="auto"/>
              <w:right w:val="single" w:sz="4" w:space="0" w:color="auto"/>
            </w:tcBorders>
            <w:vAlign w:val="center"/>
          </w:tcPr>
          <w:p w:rsidR="009C57BA" w:rsidRDefault="009C57BA">
            <w:pPr>
              <w:widowControl/>
              <w:jc w:val="left"/>
              <w:rPr>
                <w:rFonts w:ascii="仿宋_GB2312" w:eastAsia="仿宋_GB2312" w:cs="宋体"/>
                <w:kern w:val="0"/>
                <w:sz w:val="20"/>
                <w:szCs w:val="20"/>
              </w:rPr>
            </w:pPr>
          </w:p>
        </w:tc>
        <w:tc>
          <w:tcPr>
            <w:tcW w:w="2060" w:type="dxa"/>
            <w:tcBorders>
              <w:top w:val="nil"/>
              <w:left w:val="nil"/>
              <w:bottom w:val="single" w:sz="4" w:space="0" w:color="auto"/>
              <w:right w:val="single" w:sz="4" w:space="0" w:color="auto"/>
            </w:tcBorders>
            <w:vAlign w:val="center"/>
          </w:tcPr>
          <w:p w:rsidR="009C57BA" w:rsidRDefault="009C57BA">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 xml:space="preserve">　</w:t>
            </w:r>
          </w:p>
        </w:tc>
        <w:tc>
          <w:tcPr>
            <w:tcW w:w="1780" w:type="dxa"/>
            <w:tcBorders>
              <w:top w:val="nil"/>
              <w:left w:val="nil"/>
              <w:bottom w:val="single" w:sz="4" w:space="0" w:color="auto"/>
              <w:right w:val="single" w:sz="4" w:space="0" w:color="auto"/>
            </w:tcBorders>
            <w:vAlign w:val="center"/>
          </w:tcPr>
          <w:p w:rsidR="009C57BA" w:rsidRDefault="009C57BA">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 xml:space="preserve">　</w:t>
            </w:r>
          </w:p>
        </w:tc>
      </w:tr>
      <w:tr w:rsidR="009C57BA">
        <w:trPr>
          <w:trHeight w:val="480"/>
        </w:trPr>
        <w:tc>
          <w:tcPr>
            <w:tcW w:w="720" w:type="dxa"/>
            <w:vMerge/>
            <w:tcBorders>
              <w:top w:val="nil"/>
              <w:left w:val="single" w:sz="4" w:space="0" w:color="auto"/>
              <w:bottom w:val="single" w:sz="4" w:space="0" w:color="000000"/>
              <w:right w:val="single" w:sz="4" w:space="0" w:color="auto"/>
            </w:tcBorders>
            <w:vAlign w:val="center"/>
          </w:tcPr>
          <w:p w:rsidR="009C57BA" w:rsidRDefault="009C57BA">
            <w:pPr>
              <w:widowControl/>
              <w:jc w:val="left"/>
              <w:rPr>
                <w:rFonts w:ascii="仿宋_GB2312" w:eastAsia="仿宋_GB2312"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9C57BA" w:rsidRDefault="009C57BA">
            <w:pPr>
              <w:widowControl/>
              <w:jc w:val="left"/>
              <w:rPr>
                <w:rFonts w:ascii="仿宋_GB2312" w:eastAsia="仿宋_GB2312" w:cs="宋体"/>
                <w:kern w:val="0"/>
                <w:sz w:val="20"/>
                <w:szCs w:val="20"/>
              </w:rPr>
            </w:pPr>
          </w:p>
        </w:tc>
        <w:tc>
          <w:tcPr>
            <w:tcW w:w="1360" w:type="dxa"/>
            <w:vMerge w:val="restart"/>
            <w:tcBorders>
              <w:top w:val="nil"/>
              <w:left w:val="single" w:sz="4" w:space="0" w:color="auto"/>
              <w:bottom w:val="single" w:sz="4" w:space="0" w:color="000000"/>
              <w:right w:val="single" w:sz="4" w:space="0" w:color="auto"/>
            </w:tcBorders>
            <w:vAlign w:val="center"/>
          </w:tcPr>
          <w:p w:rsidR="009C57BA" w:rsidRDefault="009C57BA">
            <w:pPr>
              <w:widowControl/>
              <w:jc w:val="center"/>
              <w:rPr>
                <w:rFonts w:ascii="仿宋_GB2312" w:eastAsia="仿宋_GB2312" w:cs="宋体"/>
                <w:kern w:val="0"/>
                <w:sz w:val="20"/>
                <w:szCs w:val="20"/>
              </w:rPr>
            </w:pPr>
            <w:r>
              <w:rPr>
                <w:rFonts w:ascii="仿宋_GB2312" w:eastAsia="仿宋_GB2312" w:hAnsi="宋体" w:cs="宋体" w:hint="eastAsia"/>
                <w:kern w:val="0"/>
                <w:sz w:val="20"/>
                <w:szCs w:val="20"/>
              </w:rPr>
              <w:t>成本指标</w:t>
            </w:r>
          </w:p>
        </w:tc>
        <w:tc>
          <w:tcPr>
            <w:tcW w:w="1960" w:type="dxa"/>
            <w:gridSpan w:val="2"/>
            <w:tcBorders>
              <w:top w:val="single" w:sz="4" w:space="0" w:color="auto"/>
              <w:left w:val="nil"/>
              <w:bottom w:val="single" w:sz="4" w:space="0" w:color="auto"/>
              <w:right w:val="single" w:sz="4" w:space="0" w:color="auto"/>
            </w:tcBorders>
            <w:vAlign w:val="center"/>
          </w:tcPr>
          <w:p w:rsidR="009C57BA" w:rsidRDefault="009C57BA">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指标</w:t>
            </w:r>
            <w:r>
              <w:rPr>
                <w:rFonts w:ascii="仿宋_GB2312" w:eastAsia="仿宋_GB2312" w:hAnsi="宋体" w:cs="宋体"/>
                <w:kern w:val="0"/>
                <w:sz w:val="20"/>
                <w:szCs w:val="20"/>
              </w:rPr>
              <w:t>1</w:t>
            </w:r>
            <w:r>
              <w:rPr>
                <w:rFonts w:ascii="仿宋_GB2312" w:eastAsia="仿宋_GB2312" w:hAnsi="宋体" w:cs="宋体" w:hint="eastAsia"/>
                <w:kern w:val="0"/>
                <w:sz w:val="20"/>
                <w:szCs w:val="20"/>
              </w:rPr>
              <w:t>：计算机设备成本</w:t>
            </w:r>
          </w:p>
        </w:tc>
        <w:tc>
          <w:tcPr>
            <w:tcW w:w="2060" w:type="dxa"/>
            <w:tcBorders>
              <w:top w:val="nil"/>
              <w:left w:val="nil"/>
              <w:bottom w:val="single" w:sz="4" w:space="0" w:color="auto"/>
              <w:right w:val="single" w:sz="4" w:space="0" w:color="auto"/>
            </w:tcBorders>
            <w:vAlign w:val="center"/>
          </w:tcPr>
          <w:p w:rsidR="009C57BA" w:rsidRDefault="009C57BA">
            <w:pPr>
              <w:widowControl/>
              <w:jc w:val="left"/>
              <w:rPr>
                <w:rFonts w:ascii="仿宋_GB2312" w:cs="宋体"/>
                <w:kern w:val="0"/>
                <w:sz w:val="20"/>
                <w:szCs w:val="20"/>
              </w:rPr>
            </w:pPr>
            <w:r>
              <w:rPr>
                <w:rFonts w:hAnsi="宋体" w:cs="宋体"/>
                <w:kern w:val="0"/>
                <w:sz w:val="22"/>
                <w:szCs w:val="22"/>
              </w:rPr>
              <w:t>23.365</w:t>
            </w:r>
            <w:r>
              <w:rPr>
                <w:rFonts w:hAnsi="宋体" w:cs="宋体" w:hint="eastAsia"/>
                <w:kern w:val="0"/>
                <w:sz w:val="22"/>
                <w:szCs w:val="22"/>
              </w:rPr>
              <w:t>万元</w:t>
            </w:r>
          </w:p>
        </w:tc>
        <w:tc>
          <w:tcPr>
            <w:tcW w:w="1780" w:type="dxa"/>
            <w:tcBorders>
              <w:top w:val="nil"/>
              <w:left w:val="nil"/>
              <w:bottom w:val="single" w:sz="4" w:space="0" w:color="auto"/>
              <w:right w:val="single" w:sz="4" w:space="0" w:color="auto"/>
            </w:tcBorders>
            <w:vAlign w:val="center"/>
          </w:tcPr>
          <w:p w:rsidR="009C57BA" w:rsidRDefault="009C57BA">
            <w:pPr>
              <w:widowControl/>
              <w:jc w:val="left"/>
              <w:rPr>
                <w:rFonts w:ascii="仿宋_GB2312" w:eastAsia="仿宋_GB2312" w:cs="宋体"/>
                <w:kern w:val="0"/>
                <w:sz w:val="20"/>
                <w:szCs w:val="20"/>
              </w:rPr>
            </w:pPr>
            <w:r>
              <w:rPr>
                <w:rFonts w:hAnsi="宋体" w:cs="宋体"/>
                <w:kern w:val="0"/>
                <w:sz w:val="22"/>
                <w:szCs w:val="22"/>
              </w:rPr>
              <w:t>23.365</w:t>
            </w:r>
            <w:r>
              <w:rPr>
                <w:rFonts w:hAnsi="宋体" w:cs="宋体" w:hint="eastAsia"/>
                <w:kern w:val="0"/>
                <w:sz w:val="22"/>
                <w:szCs w:val="22"/>
              </w:rPr>
              <w:t>万元</w:t>
            </w:r>
          </w:p>
        </w:tc>
      </w:tr>
      <w:tr w:rsidR="009C57BA">
        <w:trPr>
          <w:trHeight w:val="480"/>
        </w:trPr>
        <w:tc>
          <w:tcPr>
            <w:tcW w:w="720" w:type="dxa"/>
            <w:vMerge/>
            <w:tcBorders>
              <w:top w:val="nil"/>
              <w:left w:val="single" w:sz="4" w:space="0" w:color="auto"/>
              <w:bottom w:val="single" w:sz="4" w:space="0" w:color="000000"/>
              <w:right w:val="single" w:sz="4" w:space="0" w:color="auto"/>
            </w:tcBorders>
            <w:vAlign w:val="center"/>
          </w:tcPr>
          <w:p w:rsidR="009C57BA" w:rsidRDefault="009C57BA">
            <w:pPr>
              <w:widowControl/>
              <w:jc w:val="left"/>
              <w:rPr>
                <w:rFonts w:ascii="仿宋_GB2312" w:eastAsia="仿宋_GB2312"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9C57BA" w:rsidRDefault="009C57BA">
            <w:pPr>
              <w:widowControl/>
              <w:jc w:val="left"/>
              <w:rPr>
                <w:rFonts w:ascii="仿宋_GB2312" w:eastAsia="仿宋_GB2312"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9C57BA" w:rsidRDefault="009C57BA">
            <w:pPr>
              <w:widowControl/>
              <w:jc w:val="left"/>
              <w:rPr>
                <w:rFonts w:ascii="仿宋_GB2312" w:eastAsia="仿宋_GB2312" w:cs="宋体"/>
                <w:kern w:val="0"/>
                <w:sz w:val="20"/>
                <w:szCs w:val="20"/>
              </w:rPr>
            </w:pPr>
          </w:p>
        </w:tc>
        <w:tc>
          <w:tcPr>
            <w:tcW w:w="1960" w:type="dxa"/>
            <w:gridSpan w:val="2"/>
            <w:tcBorders>
              <w:top w:val="single" w:sz="4" w:space="0" w:color="auto"/>
              <w:left w:val="nil"/>
              <w:bottom w:val="single" w:sz="4" w:space="0" w:color="auto"/>
              <w:right w:val="single" w:sz="4" w:space="0" w:color="auto"/>
            </w:tcBorders>
            <w:vAlign w:val="center"/>
          </w:tcPr>
          <w:p w:rsidR="009C57BA" w:rsidRDefault="009C57BA">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指标</w:t>
            </w:r>
            <w:r>
              <w:rPr>
                <w:rFonts w:ascii="仿宋_GB2312" w:eastAsia="仿宋_GB2312" w:hAnsi="宋体" w:cs="宋体"/>
                <w:kern w:val="0"/>
                <w:sz w:val="20"/>
                <w:szCs w:val="20"/>
              </w:rPr>
              <w:t>2</w:t>
            </w:r>
            <w:r>
              <w:rPr>
                <w:rFonts w:ascii="仿宋_GB2312" w:eastAsia="仿宋_GB2312" w:hAnsi="宋体" w:cs="宋体" w:hint="eastAsia"/>
                <w:kern w:val="0"/>
                <w:sz w:val="20"/>
                <w:szCs w:val="20"/>
              </w:rPr>
              <w:t>：</w:t>
            </w:r>
          </w:p>
        </w:tc>
        <w:tc>
          <w:tcPr>
            <w:tcW w:w="2060" w:type="dxa"/>
            <w:tcBorders>
              <w:top w:val="nil"/>
              <w:left w:val="nil"/>
              <w:bottom w:val="single" w:sz="4" w:space="0" w:color="auto"/>
              <w:right w:val="single" w:sz="4" w:space="0" w:color="auto"/>
            </w:tcBorders>
            <w:vAlign w:val="center"/>
          </w:tcPr>
          <w:p w:rsidR="009C57BA" w:rsidRDefault="009C57BA">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 xml:space="preserve">　</w:t>
            </w:r>
          </w:p>
        </w:tc>
        <w:tc>
          <w:tcPr>
            <w:tcW w:w="1780" w:type="dxa"/>
            <w:tcBorders>
              <w:top w:val="nil"/>
              <w:left w:val="nil"/>
              <w:bottom w:val="single" w:sz="4" w:space="0" w:color="auto"/>
              <w:right w:val="single" w:sz="4" w:space="0" w:color="auto"/>
            </w:tcBorders>
            <w:vAlign w:val="center"/>
          </w:tcPr>
          <w:p w:rsidR="009C57BA" w:rsidRDefault="009C57BA">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 xml:space="preserve">　</w:t>
            </w:r>
          </w:p>
        </w:tc>
      </w:tr>
      <w:tr w:rsidR="009C57BA">
        <w:trPr>
          <w:trHeight w:val="480"/>
        </w:trPr>
        <w:tc>
          <w:tcPr>
            <w:tcW w:w="720" w:type="dxa"/>
            <w:vMerge/>
            <w:tcBorders>
              <w:top w:val="nil"/>
              <w:left w:val="single" w:sz="4" w:space="0" w:color="auto"/>
              <w:bottom w:val="single" w:sz="4" w:space="0" w:color="000000"/>
              <w:right w:val="single" w:sz="4" w:space="0" w:color="auto"/>
            </w:tcBorders>
            <w:vAlign w:val="center"/>
          </w:tcPr>
          <w:p w:rsidR="009C57BA" w:rsidRDefault="009C57BA">
            <w:pPr>
              <w:widowControl/>
              <w:jc w:val="left"/>
              <w:rPr>
                <w:rFonts w:ascii="仿宋_GB2312" w:eastAsia="仿宋_GB2312"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9C57BA" w:rsidRDefault="009C57BA">
            <w:pPr>
              <w:widowControl/>
              <w:jc w:val="left"/>
              <w:rPr>
                <w:rFonts w:ascii="仿宋_GB2312" w:eastAsia="仿宋_GB2312"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9C57BA" w:rsidRDefault="009C57BA">
            <w:pPr>
              <w:widowControl/>
              <w:jc w:val="left"/>
              <w:rPr>
                <w:rFonts w:ascii="仿宋_GB2312" w:eastAsia="仿宋_GB2312" w:cs="宋体"/>
                <w:kern w:val="0"/>
                <w:sz w:val="20"/>
                <w:szCs w:val="20"/>
              </w:rPr>
            </w:pPr>
          </w:p>
        </w:tc>
        <w:tc>
          <w:tcPr>
            <w:tcW w:w="1960" w:type="dxa"/>
            <w:gridSpan w:val="2"/>
            <w:tcBorders>
              <w:top w:val="single" w:sz="4" w:space="0" w:color="auto"/>
              <w:left w:val="nil"/>
              <w:bottom w:val="single" w:sz="4" w:space="0" w:color="auto"/>
              <w:right w:val="single" w:sz="4" w:space="0" w:color="auto"/>
            </w:tcBorders>
            <w:vAlign w:val="center"/>
          </w:tcPr>
          <w:p w:rsidR="009C57BA" w:rsidRDefault="009C57BA">
            <w:pPr>
              <w:widowControl/>
              <w:jc w:val="left"/>
              <w:rPr>
                <w:rFonts w:ascii="仿宋_GB2312" w:eastAsia="仿宋_GB2312" w:cs="宋体"/>
                <w:kern w:val="0"/>
                <w:sz w:val="20"/>
                <w:szCs w:val="20"/>
              </w:rPr>
            </w:pPr>
          </w:p>
        </w:tc>
        <w:tc>
          <w:tcPr>
            <w:tcW w:w="2060" w:type="dxa"/>
            <w:tcBorders>
              <w:top w:val="nil"/>
              <w:left w:val="nil"/>
              <w:bottom w:val="single" w:sz="4" w:space="0" w:color="auto"/>
              <w:right w:val="single" w:sz="4" w:space="0" w:color="auto"/>
            </w:tcBorders>
            <w:vAlign w:val="center"/>
          </w:tcPr>
          <w:p w:rsidR="009C57BA" w:rsidRDefault="009C57BA">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 xml:space="preserve">　</w:t>
            </w:r>
          </w:p>
        </w:tc>
        <w:tc>
          <w:tcPr>
            <w:tcW w:w="1780" w:type="dxa"/>
            <w:tcBorders>
              <w:top w:val="nil"/>
              <w:left w:val="nil"/>
              <w:bottom w:val="single" w:sz="4" w:space="0" w:color="auto"/>
              <w:right w:val="single" w:sz="4" w:space="0" w:color="auto"/>
            </w:tcBorders>
            <w:vAlign w:val="center"/>
          </w:tcPr>
          <w:p w:rsidR="009C57BA" w:rsidRDefault="009C57BA">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 xml:space="preserve">　</w:t>
            </w:r>
          </w:p>
        </w:tc>
      </w:tr>
      <w:tr w:rsidR="009C57BA">
        <w:trPr>
          <w:trHeight w:val="480"/>
        </w:trPr>
        <w:tc>
          <w:tcPr>
            <w:tcW w:w="720" w:type="dxa"/>
            <w:vMerge/>
            <w:tcBorders>
              <w:top w:val="nil"/>
              <w:left w:val="single" w:sz="4" w:space="0" w:color="auto"/>
              <w:bottom w:val="single" w:sz="4" w:space="0" w:color="000000"/>
              <w:right w:val="single" w:sz="4" w:space="0" w:color="auto"/>
            </w:tcBorders>
            <w:vAlign w:val="center"/>
          </w:tcPr>
          <w:p w:rsidR="009C57BA" w:rsidRDefault="009C57BA">
            <w:pPr>
              <w:widowControl/>
              <w:jc w:val="left"/>
              <w:rPr>
                <w:rFonts w:ascii="仿宋_GB2312" w:eastAsia="仿宋_GB2312"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9C57BA" w:rsidRDefault="009C57BA">
            <w:pPr>
              <w:widowControl/>
              <w:jc w:val="left"/>
              <w:rPr>
                <w:rFonts w:ascii="仿宋_GB2312" w:eastAsia="仿宋_GB2312" w:cs="宋体"/>
                <w:kern w:val="0"/>
                <w:sz w:val="20"/>
                <w:szCs w:val="20"/>
              </w:rPr>
            </w:pPr>
          </w:p>
        </w:tc>
        <w:tc>
          <w:tcPr>
            <w:tcW w:w="1360" w:type="dxa"/>
            <w:tcBorders>
              <w:top w:val="nil"/>
              <w:left w:val="nil"/>
              <w:bottom w:val="single" w:sz="4" w:space="0" w:color="auto"/>
              <w:right w:val="single" w:sz="4" w:space="0" w:color="auto"/>
            </w:tcBorders>
            <w:vAlign w:val="center"/>
          </w:tcPr>
          <w:p w:rsidR="009C57BA" w:rsidRDefault="009C57BA">
            <w:pPr>
              <w:widowControl/>
              <w:jc w:val="center"/>
              <w:rPr>
                <w:rFonts w:ascii="仿宋_GB2312" w:eastAsia="仿宋_GB2312" w:cs="宋体"/>
                <w:kern w:val="0"/>
                <w:sz w:val="20"/>
                <w:szCs w:val="20"/>
              </w:rPr>
            </w:pPr>
          </w:p>
        </w:tc>
        <w:tc>
          <w:tcPr>
            <w:tcW w:w="1960" w:type="dxa"/>
            <w:gridSpan w:val="2"/>
            <w:tcBorders>
              <w:top w:val="single" w:sz="4" w:space="0" w:color="auto"/>
              <w:left w:val="nil"/>
              <w:bottom w:val="single" w:sz="4" w:space="0" w:color="auto"/>
              <w:right w:val="single" w:sz="4" w:space="0" w:color="auto"/>
            </w:tcBorders>
            <w:vAlign w:val="center"/>
          </w:tcPr>
          <w:p w:rsidR="009C57BA" w:rsidRDefault="009C57BA">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 xml:space="preserve">　</w:t>
            </w:r>
          </w:p>
        </w:tc>
        <w:tc>
          <w:tcPr>
            <w:tcW w:w="2060" w:type="dxa"/>
            <w:tcBorders>
              <w:top w:val="nil"/>
              <w:left w:val="nil"/>
              <w:bottom w:val="single" w:sz="4" w:space="0" w:color="auto"/>
              <w:right w:val="single" w:sz="4" w:space="0" w:color="auto"/>
            </w:tcBorders>
            <w:vAlign w:val="center"/>
          </w:tcPr>
          <w:p w:rsidR="009C57BA" w:rsidRDefault="009C57BA">
            <w:pPr>
              <w:widowControl/>
              <w:jc w:val="center"/>
              <w:rPr>
                <w:rFonts w:ascii="仿宋_GB2312" w:eastAsia="仿宋_GB2312" w:cs="宋体"/>
                <w:kern w:val="0"/>
                <w:sz w:val="20"/>
                <w:szCs w:val="20"/>
              </w:rPr>
            </w:pPr>
            <w:r>
              <w:rPr>
                <w:rFonts w:ascii="仿宋_GB2312" w:eastAsia="仿宋_GB2312" w:hAnsi="宋体" w:cs="宋体" w:hint="eastAsia"/>
                <w:kern w:val="0"/>
                <w:sz w:val="20"/>
                <w:szCs w:val="20"/>
              </w:rPr>
              <w:t xml:space="preserve">　</w:t>
            </w:r>
          </w:p>
        </w:tc>
        <w:tc>
          <w:tcPr>
            <w:tcW w:w="1780" w:type="dxa"/>
            <w:tcBorders>
              <w:top w:val="nil"/>
              <w:left w:val="nil"/>
              <w:bottom w:val="single" w:sz="4" w:space="0" w:color="auto"/>
              <w:right w:val="single" w:sz="4" w:space="0" w:color="auto"/>
            </w:tcBorders>
            <w:vAlign w:val="center"/>
          </w:tcPr>
          <w:p w:rsidR="009C57BA" w:rsidRDefault="009C57BA">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 xml:space="preserve">　</w:t>
            </w:r>
          </w:p>
        </w:tc>
      </w:tr>
      <w:tr w:rsidR="009C57BA">
        <w:trPr>
          <w:trHeight w:val="480"/>
        </w:trPr>
        <w:tc>
          <w:tcPr>
            <w:tcW w:w="720" w:type="dxa"/>
            <w:vMerge/>
            <w:tcBorders>
              <w:top w:val="nil"/>
              <w:left w:val="single" w:sz="4" w:space="0" w:color="auto"/>
              <w:bottom w:val="single" w:sz="4" w:space="0" w:color="000000"/>
              <w:right w:val="single" w:sz="4" w:space="0" w:color="auto"/>
            </w:tcBorders>
            <w:vAlign w:val="center"/>
          </w:tcPr>
          <w:p w:rsidR="009C57BA" w:rsidRDefault="009C57BA">
            <w:pPr>
              <w:widowControl/>
              <w:jc w:val="left"/>
              <w:rPr>
                <w:rFonts w:ascii="仿宋_GB2312" w:eastAsia="仿宋_GB2312" w:cs="宋体"/>
                <w:kern w:val="0"/>
                <w:sz w:val="20"/>
                <w:szCs w:val="20"/>
              </w:rPr>
            </w:pPr>
          </w:p>
        </w:tc>
        <w:tc>
          <w:tcPr>
            <w:tcW w:w="1140" w:type="dxa"/>
            <w:vMerge w:val="restart"/>
            <w:tcBorders>
              <w:top w:val="nil"/>
              <w:left w:val="single" w:sz="4" w:space="0" w:color="auto"/>
              <w:bottom w:val="single" w:sz="4" w:space="0" w:color="auto"/>
              <w:right w:val="single" w:sz="4" w:space="0" w:color="auto"/>
            </w:tcBorders>
            <w:vAlign w:val="center"/>
          </w:tcPr>
          <w:p w:rsidR="009C57BA" w:rsidRDefault="009C57BA">
            <w:pPr>
              <w:widowControl/>
              <w:jc w:val="center"/>
              <w:rPr>
                <w:rFonts w:ascii="仿宋_GB2312" w:eastAsia="仿宋_GB2312" w:cs="宋体"/>
                <w:kern w:val="0"/>
                <w:sz w:val="20"/>
                <w:szCs w:val="20"/>
              </w:rPr>
            </w:pPr>
            <w:r>
              <w:rPr>
                <w:rFonts w:ascii="仿宋_GB2312" w:eastAsia="仿宋_GB2312" w:hAnsi="宋体" w:cs="宋体" w:hint="eastAsia"/>
                <w:kern w:val="0"/>
                <w:sz w:val="20"/>
                <w:szCs w:val="20"/>
              </w:rPr>
              <w:t>项目效果指标</w:t>
            </w:r>
          </w:p>
        </w:tc>
        <w:tc>
          <w:tcPr>
            <w:tcW w:w="1360" w:type="dxa"/>
            <w:vMerge w:val="restart"/>
            <w:tcBorders>
              <w:top w:val="nil"/>
              <w:left w:val="single" w:sz="4" w:space="0" w:color="auto"/>
              <w:bottom w:val="single" w:sz="4" w:space="0" w:color="000000"/>
              <w:right w:val="single" w:sz="4" w:space="0" w:color="auto"/>
            </w:tcBorders>
            <w:vAlign w:val="center"/>
          </w:tcPr>
          <w:p w:rsidR="009C57BA" w:rsidRDefault="009C57BA">
            <w:pPr>
              <w:widowControl/>
              <w:jc w:val="center"/>
              <w:rPr>
                <w:rFonts w:ascii="仿宋_GB2312" w:eastAsia="仿宋_GB2312" w:cs="宋体"/>
                <w:kern w:val="0"/>
                <w:sz w:val="20"/>
                <w:szCs w:val="20"/>
              </w:rPr>
            </w:pPr>
            <w:r>
              <w:rPr>
                <w:rFonts w:ascii="仿宋_GB2312" w:eastAsia="仿宋_GB2312" w:hAnsi="宋体" w:cs="宋体" w:hint="eastAsia"/>
                <w:kern w:val="0"/>
                <w:sz w:val="20"/>
                <w:szCs w:val="20"/>
              </w:rPr>
              <w:t>经济效益</w:t>
            </w:r>
            <w:r>
              <w:rPr>
                <w:rFonts w:ascii="仿宋_GB2312" w:eastAsia="仿宋_GB2312" w:cs="宋体"/>
                <w:kern w:val="0"/>
                <w:sz w:val="20"/>
                <w:szCs w:val="20"/>
              </w:rPr>
              <w:br/>
            </w:r>
            <w:r>
              <w:rPr>
                <w:rFonts w:ascii="仿宋_GB2312" w:eastAsia="仿宋_GB2312" w:hAnsi="宋体" w:cs="宋体" w:hint="eastAsia"/>
                <w:kern w:val="0"/>
                <w:sz w:val="20"/>
                <w:szCs w:val="20"/>
              </w:rPr>
              <w:t>指标</w:t>
            </w:r>
          </w:p>
        </w:tc>
        <w:tc>
          <w:tcPr>
            <w:tcW w:w="1960" w:type="dxa"/>
            <w:gridSpan w:val="2"/>
            <w:tcBorders>
              <w:top w:val="single" w:sz="4" w:space="0" w:color="auto"/>
              <w:left w:val="nil"/>
              <w:bottom w:val="single" w:sz="4" w:space="0" w:color="auto"/>
              <w:right w:val="single" w:sz="4" w:space="0" w:color="auto"/>
            </w:tcBorders>
            <w:vAlign w:val="center"/>
          </w:tcPr>
          <w:p w:rsidR="009C57BA" w:rsidRDefault="009C57BA">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指标</w:t>
            </w:r>
            <w:r>
              <w:rPr>
                <w:rFonts w:ascii="仿宋_GB2312" w:eastAsia="仿宋_GB2312" w:hAnsi="宋体" w:cs="宋体"/>
                <w:kern w:val="0"/>
                <w:sz w:val="20"/>
                <w:szCs w:val="20"/>
              </w:rPr>
              <w:t>1</w:t>
            </w:r>
            <w:r>
              <w:rPr>
                <w:rFonts w:ascii="仿宋_GB2312" w:eastAsia="仿宋_GB2312" w:hAnsi="宋体" w:cs="宋体" w:hint="eastAsia"/>
                <w:kern w:val="0"/>
                <w:sz w:val="20"/>
                <w:szCs w:val="20"/>
              </w:rPr>
              <w:t>：</w:t>
            </w:r>
          </w:p>
        </w:tc>
        <w:tc>
          <w:tcPr>
            <w:tcW w:w="2060" w:type="dxa"/>
            <w:tcBorders>
              <w:top w:val="nil"/>
              <w:left w:val="nil"/>
              <w:bottom w:val="single" w:sz="4" w:space="0" w:color="auto"/>
              <w:right w:val="single" w:sz="4" w:space="0" w:color="auto"/>
            </w:tcBorders>
            <w:vAlign w:val="center"/>
          </w:tcPr>
          <w:p w:rsidR="009C57BA" w:rsidRDefault="009C57BA">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 xml:space="preserve">　</w:t>
            </w:r>
          </w:p>
        </w:tc>
        <w:tc>
          <w:tcPr>
            <w:tcW w:w="1780" w:type="dxa"/>
            <w:tcBorders>
              <w:top w:val="nil"/>
              <w:left w:val="nil"/>
              <w:bottom w:val="single" w:sz="4" w:space="0" w:color="auto"/>
              <w:right w:val="single" w:sz="4" w:space="0" w:color="auto"/>
            </w:tcBorders>
            <w:vAlign w:val="center"/>
          </w:tcPr>
          <w:p w:rsidR="009C57BA" w:rsidRDefault="009C57BA">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 xml:space="preserve">　</w:t>
            </w:r>
          </w:p>
        </w:tc>
      </w:tr>
      <w:tr w:rsidR="009C57BA">
        <w:trPr>
          <w:trHeight w:val="480"/>
        </w:trPr>
        <w:tc>
          <w:tcPr>
            <w:tcW w:w="720" w:type="dxa"/>
            <w:vMerge/>
            <w:tcBorders>
              <w:top w:val="nil"/>
              <w:left w:val="single" w:sz="4" w:space="0" w:color="auto"/>
              <w:bottom w:val="single" w:sz="4" w:space="0" w:color="000000"/>
              <w:right w:val="single" w:sz="4" w:space="0" w:color="auto"/>
            </w:tcBorders>
            <w:vAlign w:val="center"/>
          </w:tcPr>
          <w:p w:rsidR="009C57BA" w:rsidRDefault="009C57BA">
            <w:pPr>
              <w:widowControl/>
              <w:jc w:val="left"/>
              <w:rPr>
                <w:rFonts w:ascii="仿宋_GB2312" w:eastAsia="仿宋_GB2312"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9C57BA" w:rsidRDefault="009C57BA">
            <w:pPr>
              <w:widowControl/>
              <w:jc w:val="left"/>
              <w:rPr>
                <w:rFonts w:ascii="仿宋_GB2312" w:eastAsia="仿宋_GB2312"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9C57BA" w:rsidRDefault="009C57BA">
            <w:pPr>
              <w:widowControl/>
              <w:jc w:val="left"/>
              <w:rPr>
                <w:rFonts w:ascii="仿宋_GB2312" w:eastAsia="仿宋_GB2312" w:cs="宋体"/>
                <w:kern w:val="0"/>
                <w:sz w:val="20"/>
                <w:szCs w:val="20"/>
              </w:rPr>
            </w:pPr>
          </w:p>
        </w:tc>
        <w:tc>
          <w:tcPr>
            <w:tcW w:w="1960" w:type="dxa"/>
            <w:gridSpan w:val="2"/>
            <w:tcBorders>
              <w:top w:val="single" w:sz="4" w:space="0" w:color="auto"/>
              <w:left w:val="nil"/>
              <w:bottom w:val="single" w:sz="4" w:space="0" w:color="auto"/>
              <w:right w:val="single" w:sz="4" w:space="0" w:color="auto"/>
            </w:tcBorders>
            <w:vAlign w:val="center"/>
          </w:tcPr>
          <w:p w:rsidR="009C57BA" w:rsidRDefault="009C57BA">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指标</w:t>
            </w:r>
            <w:r>
              <w:rPr>
                <w:rFonts w:ascii="仿宋_GB2312" w:eastAsia="仿宋_GB2312" w:hAnsi="宋体" w:cs="宋体"/>
                <w:kern w:val="0"/>
                <w:sz w:val="20"/>
                <w:szCs w:val="20"/>
              </w:rPr>
              <w:t>2</w:t>
            </w:r>
            <w:r>
              <w:rPr>
                <w:rFonts w:ascii="仿宋_GB2312" w:eastAsia="仿宋_GB2312" w:hAnsi="宋体" w:cs="宋体" w:hint="eastAsia"/>
                <w:kern w:val="0"/>
                <w:sz w:val="20"/>
                <w:szCs w:val="20"/>
              </w:rPr>
              <w:t>：</w:t>
            </w:r>
          </w:p>
        </w:tc>
        <w:tc>
          <w:tcPr>
            <w:tcW w:w="2060" w:type="dxa"/>
            <w:tcBorders>
              <w:top w:val="nil"/>
              <w:left w:val="nil"/>
              <w:bottom w:val="single" w:sz="4" w:space="0" w:color="auto"/>
              <w:right w:val="single" w:sz="4" w:space="0" w:color="auto"/>
            </w:tcBorders>
            <w:vAlign w:val="center"/>
          </w:tcPr>
          <w:p w:rsidR="009C57BA" w:rsidRDefault="009C57BA">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 xml:space="preserve">　</w:t>
            </w:r>
          </w:p>
        </w:tc>
        <w:tc>
          <w:tcPr>
            <w:tcW w:w="1780" w:type="dxa"/>
            <w:tcBorders>
              <w:top w:val="nil"/>
              <w:left w:val="nil"/>
              <w:bottom w:val="single" w:sz="4" w:space="0" w:color="auto"/>
              <w:right w:val="single" w:sz="4" w:space="0" w:color="auto"/>
            </w:tcBorders>
            <w:vAlign w:val="center"/>
          </w:tcPr>
          <w:p w:rsidR="009C57BA" w:rsidRDefault="009C57BA">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 xml:space="preserve">　</w:t>
            </w:r>
          </w:p>
        </w:tc>
      </w:tr>
      <w:tr w:rsidR="009C57BA">
        <w:trPr>
          <w:trHeight w:val="480"/>
        </w:trPr>
        <w:tc>
          <w:tcPr>
            <w:tcW w:w="720" w:type="dxa"/>
            <w:vMerge/>
            <w:tcBorders>
              <w:top w:val="nil"/>
              <w:left w:val="single" w:sz="4" w:space="0" w:color="auto"/>
              <w:bottom w:val="single" w:sz="4" w:space="0" w:color="000000"/>
              <w:right w:val="single" w:sz="4" w:space="0" w:color="auto"/>
            </w:tcBorders>
            <w:vAlign w:val="center"/>
          </w:tcPr>
          <w:p w:rsidR="009C57BA" w:rsidRDefault="009C57BA">
            <w:pPr>
              <w:widowControl/>
              <w:jc w:val="left"/>
              <w:rPr>
                <w:rFonts w:ascii="仿宋_GB2312" w:eastAsia="仿宋_GB2312"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9C57BA" w:rsidRDefault="009C57BA">
            <w:pPr>
              <w:widowControl/>
              <w:jc w:val="left"/>
              <w:rPr>
                <w:rFonts w:ascii="仿宋_GB2312" w:eastAsia="仿宋_GB2312"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9C57BA" w:rsidRDefault="009C57BA">
            <w:pPr>
              <w:widowControl/>
              <w:jc w:val="left"/>
              <w:rPr>
                <w:rFonts w:ascii="仿宋_GB2312" w:eastAsia="仿宋_GB2312" w:cs="宋体"/>
                <w:kern w:val="0"/>
                <w:sz w:val="20"/>
                <w:szCs w:val="20"/>
              </w:rPr>
            </w:pPr>
          </w:p>
        </w:tc>
        <w:tc>
          <w:tcPr>
            <w:tcW w:w="1960" w:type="dxa"/>
            <w:gridSpan w:val="2"/>
            <w:tcBorders>
              <w:top w:val="single" w:sz="4" w:space="0" w:color="auto"/>
              <w:left w:val="nil"/>
              <w:bottom w:val="single" w:sz="4" w:space="0" w:color="auto"/>
              <w:right w:val="single" w:sz="4" w:space="0" w:color="auto"/>
            </w:tcBorders>
            <w:vAlign w:val="center"/>
          </w:tcPr>
          <w:p w:rsidR="009C57BA" w:rsidRDefault="009C57BA">
            <w:pPr>
              <w:widowControl/>
              <w:jc w:val="left"/>
              <w:rPr>
                <w:rFonts w:ascii="仿宋_GB2312" w:eastAsia="仿宋_GB2312" w:cs="宋体"/>
                <w:kern w:val="0"/>
                <w:sz w:val="20"/>
                <w:szCs w:val="20"/>
              </w:rPr>
            </w:pPr>
          </w:p>
        </w:tc>
        <w:tc>
          <w:tcPr>
            <w:tcW w:w="2060" w:type="dxa"/>
            <w:tcBorders>
              <w:top w:val="nil"/>
              <w:left w:val="nil"/>
              <w:bottom w:val="single" w:sz="4" w:space="0" w:color="auto"/>
              <w:right w:val="single" w:sz="4" w:space="0" w:color="auto"/>
            </w:tcBorders>
            <w:vAlign w:val="center"/>
          </w:tcPr>
          <w:p w:rsidR="009C57BA" w:rsidRDefault="009C57BA">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 xml:space="preserve">　</w:t>
            </w:r>
          </w:p>
        </w:tc>
        <w:tc>
          <w:tcPr>
            <w:tcW w:w="1780" w:type="dxa"/>
            <w:tcBorders>
              <w:top w:val="nil"/>
              <w:left w:val="nil"/>
              <w:bottom w:val="single" w:sz="4" w:space="0" w:color="auto"/>
              <w:right w:val="single" w:sz="4" w:space="0" w:color="auto"/>
            </w:tcBorders>
            <w:vAlign w:val="center"/>
          </w:tcPr>
          <w:p w:rsidR="009C57BA" w:rsidRDefault="009C57BA">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 xml:space="preserve">　</w:t>
            </w:r>
          </w:p>
        </w:tc>
      </w:tr>
      <w:tr w:rsidR="009C57BA">
        <w:trPr>
          <w:trHeight w:val="480"/>
        </w:trPr>
        <w:tc>
          <w:tcPr>
            <w:tcW w:w="720" w:type="dxa"/>
            <w:vMerge/>
            <w:tcBorders>
              <w:top w:val="nil"/>
              <w:left w:val="single" w:sz="4" w:space="0" w:color="auto"/>
              <w:bottom w:val="single" w:sz="4" w:space="0" w:color="000000"/>
              <w:right w:val="single" w:sz="4" w:space="0" w:color="auto"/>
            </w:tcBorders>
            <w:vAlign w:val="center"/>
          </w:tcPr>
          <w:p w:rsidR="009C57BA" w:rsidRDefault="009C57BA">
            <w:pPr>
              <w:widowControl/>
              <w:jc w:val="left"/>
              <w:rPr>
                <w:rFonts w:ascii="仿宋_GB2312" w:eastAsia="仿宋_GB2312"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9C57BA" w:rsidRDefault="009C57BA">
            <w:pPr>
              <w:widowControl/>
              <w:jc w:val="left"/>
              <w:rPr>
                <w:rFonts w:ascii="仿宋_GB2312" w:eastAsia="仿宋_GB2312" w:cs="宋体"/>
                <w:kern w:val="0"/>
                <w:sz w:val="20"/>
                <w:szCs w:val="20"/>
              </w:rPr>
            </w:pPr>
          </w:p>
        </w:tc>
        <w:tc>
          <w:tcPr>
            <w:tcW w:w="1360" w:type="dxa"/>
            <w:vMerge w:val="restart"/>
            <w:tcBorders>
              <w:top w:val="nil"/>
              <w:left w:val="single" w:sz="4" w:space="0" w:color="auto"/>
              <w:bottom w:val="single" w:sz="4" w:space="0" w:color="000000"/>
              <w:right w:val="single" w:sz="4" w:space="0" w:color="auto"/>
            </w:tcBorders>
            <w:vAlign w:val="center"/>
          </w:tcPr>
          <w:p w:rsidR="009C57BA" w:rsidRDefault="009C57BA">
            <w:pPr>
              <w:widowControl/>
              <w:jc w:val="center"/>
              <w:rPr>
                <w:rFonts w:ascii="仿宋_GB2312" w:eastAsia="仿宋_GB2312" w:cs="宋体"/>
                <w:kern w:val="0"/>
                <w:sz w:val="20"/>
                <w:szCs w:val="20"/>
              </w:rPr>
            </w:pPr>
            <w:r>
              <w:rPr>
                <w:rFonts w:ascii="仿宋_GB2312" w:eastAsia="仿宋_GB2312" w:hAnsi="宋体" w:cs="宋体" w:hint="eastAsia"/>
                <w:kern w:val="0"/>
                <w:sz w:val="20"/>
                <w:szCs w:val="20"/>
              </w:rPr>
              <w:t>社会效益</w:t>
            </w:r>
            <w:r>
              <w:rPr>
                <w:rFonts w:ascii="仿宋_GB2312" w:eastAsia="仿宋_GB2312" w:cs="宋体"/>
                <w:kern w:val="0"/>
                <w:sz w:val="20"/>
                <w:szCs w:val="20"/>
              </w:rPr>
              <w:br/>
            </w:r>
            <w:r>
              <w:rPr>
                <w:rFonts w:ascii="仿宋_GB2312" w:eastAsia="仿宋_GB2312" w:hAnsi="宋体" w:cs="宋体" w:hint="eastAsia"/>
                <w:kern w:val="0"/>
                <w:sz w:val="20"/>
                <w:szCs w:val="20"/>
              </w:rPr>
              <w:t>指标</w:t>
            </w:r>
          </w:p>
        </w:tc>
        <w:tc>
          <w:tcPr>
            <w:tcW w:w="1960" w:type="dxa"/>
            <w:gridSpan w:val="2"/>
            <w:tcBorders>
              <w:top w:val="single" w:sz="4" w:space="0" w:color="auto"/>
              <w:left w:val="nil"/>
              <w:bottom w:val="single" w:sz="4" w:space="0" w:color="auto"/>
              <w:right w:val="single" w:sz="4" w:space="0" w:color="auto"/>
            </w:tcBorders>
            <w:vAlign w:val="center"/>
          </w:tcPr>
          <w:p w:rsidR="009C57BA" w:rsidRDefault="009C57BA">
            <w:pPr>
              <w:widowControl/>
              <w:jc w:val="left"/>
              <w:rPr>
                <w:rFonts w:ascii="仿宋_GB2312" w:eastAsia="仿宋_GB2312" w:hAnsi="宋体" w:cs="宋体"/>
                <w:kern w:val="0"/>
                <w:sz w:val="20"/>
                <w:szCs w:val="20"/>
              </w:rPr>
            </w:pPr>
            <w:r>
              <w:rPr>
                <w:rFonts w:ascii="仿宋_GB2312" w:eastAsia="仿宋_GB2312" w:hAnsi="宋体" w:cs="宋体" w:hint="eastAsia"/>
                <w:kern w:val="0"/>
                <w:sz w:val="20"/>
                <w:szCs w:val="20"/>
              </w:rPr>
              <w:t>指标</w:t>
            </w:r>
            <w:r>
              <w:rPr>
                <w:rFonts w:ascii="仿宋_GB2312" w:eastAsia="仿宋_GB2312" w:hAnsi="宋体" w:cs="宋体"/>
                <w:kern w:val="0"/>
                <w:sz w:val="20"/>
                <w:szCs w:val="20"/>
              </w:rPr>
              <w:t>1</w:t>
            </w:r>
            <w:r>
              <w:rPr>
                <w:rFonts w:ascii="仿宋_GB2312" w:eastAsia="仿宋_GB2312" w:hAnsi="宋体" w:cs="宋体" w:hint="eastAsia"/>
                <w:kern w:val="0"/>
                <w:sz w:val="20"/>
                <w:szCs w:val="20"/>
              </w:rPr>
              <w:t>：加强财政资金的管理，激活财政资金效应</w:t>
            </w:r>
          </w:p>
        </w:tc>
        <w:tc>
          <w:tcPr>
            <w:tcW w:w="2060" w:type="dxa"/>
            <w:tcBorders>
              <w:top w:val="nil"/>
              <w:left w:val="nil"/>
              <w:bottom w:val="single" w:sz="4" w:space="0" w:color="auto"/>
              <w:right w:val="single" w:sz="4" w:space="0" w:color="auto"/>
            </w:tcBorders>
            <w:vAlign w:val="center"/>
          </w:tcPr>
          <w:p w:rsidR="009C57BA" w:rsidRDefault="009C57BA">
            <w:pPr>
              <w:widowControl/>
              <w:jc w:val="left"/>
              <w:rPr>
                <w:rFonts w:ascii="仿宋_GB2312" w:eastAsia="仿宋_GB2312" w:hAnsi="宋体" w:cs="宋体"/>
                <w:kern w:val="0"/>
                <w:sz w:val="20"/>
                <w:szCs w:val="20"/>
              </w:rPr>
            </w:pPr>
            <w:r>
              <w:rPr>
                <w:rFonts w:ascii="仿宋_GB2312" w:eastAsia="仿宋_GB2312" w:hAnsi="宋体" w:cs="宋体" w:hint="eastAsia"/>
                <w:kern w:val="0"/>
                <w:sz w:val="20"/>
                <w:szCs w:val="20"/>
              </w:rPr>
              <w:t>≤</w:t>
            </w:r>
            <w:r>
              <w:rPr>
                <w:rFonts w:ascii="仿宋_GB2312" w:eastAsia="仿宋_GB2312" w:hAnsi="宋体" w:cs="宋体"/>
                <w:kern w:val="0"/>
                <w:sz w:val="20"/>
                <w:szCs w:val="20"/>
              </w:rPr>
              <w:t>100%</w:t>
            </w:r>
          </w:p>
        </w:tc>
        <w:tc>
          <w:tcPr>
            <w:tcW w:w="1780" w:type="dxa"/>
            <w:tcBorders>
              <w:top w:val="nil"/>
              <w:left w:val="nil"/>
              <w:bottom w:val="single" w:sz="4" w:space="0" w:color="auto"/>
              <w:right w:val="single" w:sz="4" w:space="0" w:color="auto"/>
            </w:tcBorders>
            <w:vAlign w:val="center"/>
          </w:tcPr>
          <w:p w:rsidR="009C57BA" w:rsidRDefault="009C57BA">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w:t>
            </w:r>
            <w:r>
              <w:rPr>
                <w:rFonts w:ascii="仿宋_GB2312" w:eastAsia="仿宋_GB2312" w:hAnsi="宋体" w:cs="宋体"/>
                <w:kern w:val="0"/>
                <w:sz w:val="20"/>
                <w:szCs w:val="20"/>
              </w:rPr>
              <w:t>100%</w:t>
            </w:r>
          </w:p>
        </w:tc>
      </w:tr>
      <w:tr w:rsidR="009C57BA">
        <w:trPr>
          <w:trHeight w:val="480"/>
        </w:trPr>
        <w:tc>
          <w:tcPr>
            <w:tcW w:w="720" w:type="dxa"/>
            <w:vMerge/>
            <w:tcBorders>
              <w:top w:val="nil"/>
              <w:left w:val="single" w:sz="4" w:space="0" w:color="auto"/>
              <w:bottom w:val="single" w:sz="4" w:space="0" w:color="000000"/>
              <w:right w:val="single" w:sz="4" w:space="0" w:color="auto"/>
            </w:tcBorders>
            <w:vAlign w:val="center"/>
          </w:tcPr>
          <w:p w:rsidR="009C57BA" w:rsidRDefault="009C57BA">
            <w:pPr>
              <w:widowControl/>
              <w:jc w:val="left"/>
              <w:rPr>
                <w:rFonts w:ascii="仿宋_GB2312" w:eastAsia="仿宋_GB2312"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9C57BA" w:rsidRDefault="009C57BA">
            <w:pPr>
              <w:widowControl/>
              <w:jc w:val="left"/>
              <w:rPr>
                <w:rFonts w:ascii="仿宋_GB2312" w:eastAsia="仿宋_GB2312"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9C57BA" w:rsidRDefault="009C57BA">
            <w:pPr>
              <w:widowControl/>
              <w:jc w:val="left"/>
              <w:rPr>
                <w:rFonts w:ascii="仿宋_GB2312" w:eastAsia="仿宋_GB2312" w:cs="宋体"/>
                <w:kern w:val="0"/>
                <w:sz w:val="20"/>
                <w:szCs w:val="20"/>
              </w:rPr>
            </w:pPr>
          </w:p>
        </w:tc>
        <w:tc>
          <w:tcPr>
            <w:tcW w:w="1960" w:type="dxa"/>
            <w:gridSpan w:val="2"/>
            <w:tcBorders>
              <w:top w:val="single" w:sz="4" w:space="0" w:color="auto"/>
              <w:left w:val="nil"/>
              <w:bottom w:val="single" w:sz="4" w:space="0" w:color="auto"/>
              <w:right w:val="single" w:sz="4" w:space="0" w:color="auto"/>
            </w:tcBorders>
            <w:vAlign w:val="center"/>
          </w:tcPr>
          <w:p w:rsidR="009C57BA" w:rsidRDefault="009C57BA">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指标</w:t>
            </w:r>
            <w:r>
              <w:rPr>
                <w:rFonts w:ascii="仿宋_GB2312" w:eastAsia="仿宋_GB2312" w:hAnsi="宋体" w:cs="宋体"/>
                <w:kern w:val="0"/>
                <w:sz w:val="20"/>
                <w:szCs w:val="20"/>
              </w:rPr>
              <w:t>2</w:t>
            </w:r>
            <w:r>
              <w:rPr>
                <w:rFonts w:ascii="仿宋_GB2312" w:eastAsia="仿宋_GB2312" w:hAnsi="宋体" w:cs="宋体" w:hint="eastAsia"/>
                <w:kern w:val="0"/>
                <w:sz w:val="20"/>
                <w:szCs w:val="20"/>
              </w:rPr>
              <w:t>：</w:t>
            </w:r>
          </w:p>
        </w:tc>
        <w:tc>
          <w:tcPr>
            <w:tcW w:w="2060" w:type="dxa"/>
            <w:tcBorders>
              <w:top w:val="nil"/>
              <w:left w:val="nil"/>
              <w:bottom w:val="single" w:sz="4" w:space="0" w:color="auto"/>
              <w:right w:val="single" w:sz="4" w:space="0" w:color="auto"/>
            </w:tcBorders>
            <w:vAlign w:val="center"/>
          </w:tcPr>
          <w:p w:rsidR="009C57BA" w:rsidRDefault="009C57BA">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 xml:space="preserve">　</w:t>
            </w:r>
          </w:p>
        </w:tc>
        <w:tc>
          <w:tcPr>
            <w:tcW w:w="1780" w:type="dxa"/>
            <w:tcBorders>
              <w:top w:val="nil"/>
              <w:left w:val="nil"/>
              <w:bottom w:val="single" w:sz="4" w:space="0" w:color="auto"/>
              <w:right w:val="single" w:sz="4" w:space="0" w:color="auto"/>
            </w:tcBorders>
            <w:vAlign w:val="center"/>
          </w:tcPr>
          <w:p w:rsidR="009C57BA" w:rsidRDefault="009C57BA">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 xml:space="preserve">　</w:t>
            </w:r>
          </w:p>
        </w:tc>
      </w:tr>
      <w:tr w:rsidR="009C57BA">
        <w:trPr>
          <w:trHeight w:val="480"/>
        </w:trPr>
        <w:tc>
          <w:tcPr>
            <w:tcW w:w="720" w:type="dxa"/>
            <w:vMerge/>
            <w:tcBorders>
              <w:top w:val="nil"/>
              <w:left w:val="single" w:sz="4" w:space="0" w:color="auto"/>
              <w:bottom w:val="single" w:sz="4" w:space="0" w:color="000000"/>
              <w:right w:val="single" w:sz="4" w:space="0" w:color="auto"/>
            </w:tcBorders>
            <w:vAlign w:val="center"/>
          </w:tcPr>
          <w:p w:rsidR="009C57BA" w:rsidRDefault="009C57BA">
            <w:pPr>
              <w:widowControl/>
              <w:jc w:val="left"/>
              <w:rPr>
                <w:rFonts w:ascii="仿宋_GB2312" w:eastAsia="仿宋_GB2312"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9C57BA" w:rsidRDefault="009C57BA">
            <w:pPr>
              <w:widowControl/>
              <w:jc w:val="left"/>
              <w:rPr>
                <w:rFonts w:ascii="仿宋_GB2312" w:eastAsia="仿宋_GB2312"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9C57BA" w:rsidRDefault="009C57BA">
            <w:pPr>
              <w:widowControl/>
              <w:jc w:val="left"/>
              <w:rPr>
                <w:rFonts w:ascii="仿宋_GB2312" w:eastAsia="仿宋_GB2312" w:cs="宋体"/>
                <w:kern w:val="0"/>
                <w:sz w:val="20"/>
                <w:szCs w:val="20"/>
              </w:rPr>
            </w:pPr>
          </w:p>
        </w:tc>
        <w:tc>
          <w:tcPr>
            <w:tcW w:w="1960" w:type="dxa"/>
            <w:gridSpan w:val="2"/>
            <w:tcBorders>
              <w:top w:val="single" w:sz="4" w:space="0" w:color="auto"/>
              <w:left w:val="nil"/>
              <w:bottom w:val="single" w:sz="4" w:space="0" w:color="auto"/>
              <w:right w:val="single" w:sz="4" w:space="0" w:color="auto"/>
            </w:tcBorders>
            <w:vAlign w:val="center"/>
          </w:tcPr>
          <w:p w:rsidR="009C57BA" w:rsidRDefault="009C57BA">
            <w:pPr>
              <w:widowControl/>
              <w:jc w:val="left"/>
              <w:rPr>
                <w:rFonts w:ascii="仿宋_GB2312" w:eastAsia="仿宋_GB2312" w:cs="宋体"/>
                <w:kern w:val="0"/>
                <w:sz w:val="20"/>
                <w:szCs w:val="20"/>
              </w:rPr>
            </w:pPr>
          </w:p>
        </w:tc>
        <w:tc>
          <w:tcPr>
            <w:tcW w:w="2060" w:type="dxa"/>
            <w:tcBorders>
              <w:top w:val="nil"/>
              <w:left w:val="nil"/>
              <w:bottom w:val="single" w:sz="4" w:space="0" w:color="auto"/>
              <w:right w:val="single" w:sz="4" w:space="0" w:color="auto"/>
            </w:tcBorders>
            <w:vAlign w:val="center"/>
          </w:tcPr>
          <w:p w:rsidR="009C57BA" w:rsidRDefault="009C57BA">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 xml:space="preserve">　</w:t>
            </w:r>
          </w:p>
        </w:tc>
        <w:tc>
          <w:tcPr>
            <w:tcW w:w="1780" w:type="dxa"/>
            <w:tcBorders>
              <w:top w:val="nil"/>
              <w:left w:val="nil"/>
              <w:bottom w:val="single" w:sz="4" w:space="0" w:color="auto"/>
              <w:right w:val="single" w:sz="4" w:space="0" w:color="auto"/>
            </w:tcBorders>
            <w:vAlign w:val="center"/>
          </w:tcPr>
          <w:p w:rsidR="009C57BA" w:rsidRDefault="009C57BA">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 xml:space="preserve">　</w:t>
            </w:r>
          </w:p>
        </w:tc>
      </w:tr>
      <w:tr w:rsidR="009C57BA">
        <w:trPr>
          <w:trHeight w:val="480"/>
        </w:trPr>
        <w:tc>
          <w:tcPr>
            <w:tcW w:w="720" w:type="dxa"/>
            <w:vMerge/>
            <w:tcBorders>
              <w:top w:val="nil"/>
              <w:left w:val="single" w:sz="4" w:space="0" w:color="auto"/>
              <w:bottom w:val="single" w:sz="4" w:space="0" w:color="000000"/>
              <w:right w:val="single" w:sz="4" w:space="0" w:color="auto"/>
            </w:tcBorders>
            <w:vAlign w:val="center"/>
          </w:tcPr>
          <w:p w:rsidR="009C57BA" w:rsidRDefault="009C57BA">
            <w:pPr>
              <w:widowControl/>
              <w:jc w:val="left"/>
              <w:rPr>
                <w:rFonts w:ascii="仿宋_GB2312" w:eastAsia="仿宋_GB2312"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9C57BA" w:rsidRDefault="009C57BA">
            <w:pPr>
              <w:widowControl/>
              <w:jc w:val="left"/>
              <w:rPr>
                <w:rFonts w:ascii="仿宋_GB2312" w:eastAsia="仿宋_GB2312" w:cs="宋体"/>
                <w:kern w:val="0"/>
                <w:sz w:val="20"/>
                <w:szCs w:val="20"/>
              </w:rPr>
            </w:pPr>
          </w:p>
        </w:tc>
        <w:tc>
          <w:tcPr>
            <w:tcW w:w="1360" w:type="dxa"/>
            <w:vMerge w:val="restart"/>
            <w:tcBorders>
              <w:top w:val="nil"/>
              <w:left w:val="single" w:sz="4" w:space="0" w:color="auto"/>
              <w:bottom w:val="single" w:sz="4" w:space="0" w:color="000000"/>
              <w:right w:val="single" w:sz="4" w:space="0" w:color="auto"/>
            </w:tcBorders>
            <w:vAlign w:val="center"/>
          </w:tcPr>
          <w:p w:rsidR="009C57BA" w:rsidRDefault="009C57BA">
            <w:pPr>
              <w:widowControl/>
              <w:jc w:val="center"/>
              <w:rPr>
                <w:rFonts w:ascii="仿宋_GB2312" w:eastAsia="仿宋_GB2312" w:cs="宋体"/>
                <w:kern w:val="0"/>
                <w:sz w:val="20"/>
                <w:szCs w:val="20"/>
              </w:rPr>
            </w:pPr>
            <w:r>
              <w:rPr>
                <w:rFonts w:ascii="仿宋_GB2312" w:eastAsia="仿宋_GB2312" w:hAnsi="宋体" w:cs="宋体" w:hint="eastAsia"/>
                <w:kern w:val="0"/>
                <w:sz w:val="20"/>
                <w:szCs w:val="20"/>
              </w:rPr>
              <w:t>生态效益</w:t>
            </w:r>
            <w:r>
              <w:rPr>
                <w:rFonts w:ascii="仿宋_GB2312" w:eastAsia="仿宋_GB2312" w:cs="宋体"/>
                <w:kern w:val="0"/>
                <w:sz w:val="20"/>
                <w:szCs w:val="20"/>
              </w:rPr>
              <w:br/>
            </w:r>
            <w:r>
              <w:rPr>
                <w:rFonts w:ascii="仿宋_GB2312" w:eastAsia="仿宋_GB2312" w:hAnsi="宋体" w:cs="宋体" w:hint="eastAsia"/>
                <w:kern w:val="0"/>
                <w:sz w:val="20"/>
                <w:szCs w:val="20"/>
              </w:rPr>
              <w:t>指标</w:t>
            </w:r>
          </w:p>
        </w:tc>
        <w:tc>
          <w:tcPr>
            <w:tcW w:w="1960" w:type="dxa"/>
            <w:gridSpan w:val="2"/>
            <w:tcBorders>
              <w:top w:val="single" w:sz="4" w:space="0" w:color="auto"/>
              <w:left w:val="nil"/>
              <w:bottom w:val="single" w:sz="4" w:space="0" w:color="auto"/>
              <w:right w:val="single" w:sz="4" w:space="0" w:color="auto"/>
            </w:tcBorders>
            <w:vAlign w:val="center"/>
          </w:tcPr>
          <w:p w:rsidR="009C57BA" w:rsidRDefault="009C57BA">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指标</w:t>
            </w:r>
            <w:r>
              <w:rPr>
                <w:rFonts w:ascii="仿宋_GB2312" w:eastAsia="仿宋_GB2312" w:hAnsi="宋体" w:cs="宋体"/>
                <w:kern w:val="0"/>
                <w:sz w:val="20"/>
                <w:szCs w:val="20"/>
              </w:rPr>
              <w:t>1</w:t>
            </w:r>
            <w:r>
              <w:rPr>
                <w:rFonts w:ascii="仿宋_GB2312" w:eastAsia="仿宋_GB2312" w:hAnsi="宋体" w:cs="宋体" w:hint="eastAsia"/>
                <w:kern w:val="0"/>
                <w:sz w:val="20"/>
                <w:szCs w:val="20"/>
              </w:rPr>
              <w:t>：</w:t>
            </w:r>
          </w:p>
        </w:tc>
        <w:tc>
          <w:tcPr>
            <w:tcW w:w="2060" w:type="dxa"/>
            <w:tcBorders>
              <w:top w:val="nil"/>
              <w:left w:val="nil"/>
              <w:bottom w:val="single" w:sz="4" w:space="0" w:color="auto"/>
              <w:right w:val="single" w:sz="4" w:space="0" w:color="auto"/>
            </w:tcBorders>
            <w:vAlign w:val="center"/>
          </w:tcPr>
          <w:p w:rsidR="009C57BA" w:rsidRDefault="009C57BA">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 xml:space="preserve">　</w:t>
            </w:r>
          </w:p>
        </w:tc>
        <w:tc>
          <w:tcPr>
            <w:tcW w:w="1780" w:type="dxa"/>
            <w:tcBorders>
              <w:top w:val="nil"/>
              <w:left w:val="nil"/>
              <w:bottom w:val="single" w:sz="4" w:space="0" w:color="auto"/>
              <w:right w:val="single" w:sz="4" w:space="0" w:color="auto"/>
            </w:tcBorders>
            <w:vAlign w:val="center"/>
          </w:tcPr>
          <w:p w:rsidR="009C57BA" w:rsidRDefault="009C57BA">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 xml:space="preserve">　</w:t>
            </w:r>
          </w:p>
        </w:tc>
      </w:tr>
      <w:tr w:rsidR="009C57BA">
        <w:trPr>
          <w:trHeight w:val="480"/>
        </w:trPr>
        <w:tc>
          <w:tcPr>
            <w:tcW w:w="720" w:type="dxa"/>
            <w:vMerge/>
            <w:tcBorders>
              <w:top w:val="nil"/>
              <w:left w:val="single" w:sz="4" w:space="0" w:color="auto"/>
              <w:bottom w:val="single" w:sz="4" w:space="0" w:color="000000"/>
              <w:right w:val="single" w:sz="4" w:space="0" w:color="auto"/>
            </w:tcBorders>
            <w:vAlign w:val="center"/>
          </w:tcPr>
          <w:p w:rsidR="009C57BA" w:rsidRDefault="009C57BA">
            <w:pPr>
              <w:widowControl/>
              <w:jc w:val="left"/>
              <w:rPr>
                <w:rFonts w:ascii="仿宋_GB2312" w:eastAsia="仿宋_GB2312"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9C57BA" w:rsidRDefault="009C57BA">
            <w:pPr>
              <w:widowControl/>
              <w:jc w:val="left"/>
              <w:rPr>
                <w:rFonts w:ascii="仿宋_GB2312" w:eastAsia="仿宋_GB2312"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9C57BA" w:rsidRDefault="009C57BA">
            <w:pPr>
              <w:widowControl/>
              <w:jc w:val="left"/>
              <w:rPr>
                <w:rFonts w:ascii="仿宋_GB2312" w:eastAsia="仿宋_GB2312" w:cs="宋体"/>
                <w:kern w:val="0"/>
                <w:sz w:val="20"/>
                <w:szCs w:val="20"/>
              </w:rPr>
            </w:pPr>
          </w:p>
        </w:tc>
        <w:tc>
          <w:tcPr>
            <w:tcW w:w="1960" w:type="dxa"/>
            <w:gridSpan w:val="2"/>
            <w:tcBorders>
              <w:top w:val="single" w:sz="4" w:space="0" w:color="auto"/>
              <w:left w:val="nil"/>
              <w:bottom w:val="single" w:sz="4" w:space="0" w:color="auto"/>
              <w:right w:val="single" w:sz="4" w:space="0" w:color="auto"/>
            </w:tcBorders>
            <w:vAlign w:val="center"/>
          </w:tcPr>
          <w:p w:rsidR="009C57BA" w:rsidRDefault="009C57BA">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指标</w:t>
            </w:r>
            <w:r>
              <w:rPr>
                <w:rFonts w:ascii="仿宋_GB2312" w:eastAsia="仿宋_GB2312" w:hAnsi="宋体" w:cs="宋体"/>
                <w:kern w:val="0"/>
                <w:sz w:val="20"/>
                <w:szCs w:val="20"/>
              </w:rPr>
              <w:t>2</w:t>
            </w:r>
            <w:r>
              <w:rPr>
                <w:rFonts w:ascii="仿宋_GB2312" w:eastAsia="仿宋_GB2312" w:hAnsi="宋体" w:cs="宋体" w:hint="eastAsia"/>
                <w:kern w:val="0"/>
                <w:sz w:val="20"/>
                <w:szCs w:val="20"/>
              </w:rPr>
              <w:t>：</w:t>
            </w:r>
          </w:p>
        </w:tc>
        <w:tc>
          <w:tcPr>
            <w:tcW w:w="2060" w:type="dxa"/>
            <w:tcBorders>
              <w:top w:val="nil"/>
              <w:left w:val="nil"/>
              <w:bottom w:val="single" w:sz="4" w:space="0" w:color="auto"/>
              <w:right w:val="single" w:sz="4" w:space="0" w:color="auto"/>
            </w:tcBorders>
            <w:vAlign w:val="center"/>
          </w:tcPr>
          <w:p w:rsidR="009C57BA" w:rsidRDefault="009C57BA">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 xml:space="preserve">　</w:t>
            </w:r>
          </w:p>
        </w:tc>
        <w:tc>
          <w:tcPr>
            <w:tcW w:w="1780" w:type="dxa"/>
            <w:tcBorders>
              <w:top w:val="nil"/>
              <w:left w:val="nil"/>
              <w:bottom w:val="single" w:sz="4" w:space="0" w:color="auto"/>
              <w:right w:val="single" w:sz="4" w:space="0" w:color="auto"/>
            </w:tcBorders>
            <w:vAlign w:val="center"/>
          </w:tcPr>
          <w:p w:rsidR="009C57BA" w:rsidRDefault="009C57BA">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 xml:space="preserve">　</w:t>
            </w:r>
          </w:p>
        </w:tc>
      </w:tr>
      <w:tr w:rsidR="009C57BA">
        <w:trPr>
          <w:trHeight w:val="480"/>
        </w:trPr>
        <w:tc>
          <w:tcPr>
            <w:tcW w:w="720" w:type="dxa"/>
            <w:vMerge/>
            <w:tcBorders>
              <w:top w:val="nil"/>
              <w:left w:val="single" w:sz="4" w:space="0" w:color="auto"/>
              <w:bottom w:val="single" w:sz="4" w:space="0" w:color="000000"/>
              <w:right w:val="single" w:sz="4" w:space="0" w:color="auto"/>
            </w:tcBorders>
            <w:vAlign w:val="center"/>
          </w:tcPr>
          <w:p w:rsidR="009C57BA" w:rsidRDefault="009C57BA">
            <w:pPr>
              <w:widowControl/>
              <w:jc w:val="left"/>
              <w:rPr>
                <w:rFonts w:ascii="仿宋_GB2312" w:eastAsia="仿宋_GB2312"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9C57BA" w:rsidRDefault="009C57BA">
            <w:pPr>
              <w:widowControl/>
              <w:jc w:val="left"/>
              <w:rPr>
                <w:rFonts w:ascii="仿宋_GB2312" w:eastAsia="仿宋_GB2312"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9C57BA" w:rsidRDefault="009C57BA">
            <w:pPr>
              <w:widowControl/>
              <w:jc w:val="left"/>
              <w:rPr>
                <w:rFonts w:ascii="仿宋_GB2312" w:eastAsia="仿宋_GB2312" w:cs="宋体"/>
                <w:kern w:val="0"/>
                <w:sz w:val="20"/>
                <w:szCs w:val="20"/>
              </w:rPr>
            </w:pPr>
          </w:p>
        </w:tc>
        <w:tc>
          <w:tcPr>
            <w:tcW w:w="1960" w:type="dxa"/>
            <w:gridSpan w:val="2"/>
            <w:tcBorders>
              <w:top w:val="single" w:sz="4" w:space="0" w:color="auto"/>
              <w:left w:val="nil"/>
              <w:bottom w:val="single" w:sz="4" w:space="0" w:color="auto"/>
              <w:right w:val="single" w:sz="4" w:space="0" w:color="auto"/>
            </w:tcBorders>
            <w:vAlign w:val="center"/>
          </w:tcPr>
          <w:p w:rsidR="009C57BA" w:rsidRDefault="009C57BA">
            <w:pPr>
              <w:widowControl/>
              <w:jc w:val="left"/>
              <w:rPr>
                <w:rFonts w:ascii="仿宋_GB2312" w:eastAsia="仿宋_GB2312" w:cs="宋体"/>
                <w:kern w:val="0"/>
                <w:sz w:val="20"/>
                <w:szCs w:val="20"/>
              </w:rPr>
            </w:pPr>
          </w:p>
        </w:tc>
        <w:tc>
          <w:tcPr>
            <w:tcW w:w="2060" w:type="dxa"/>
            <w:tcBorders>
              <w:top w:val="nil"/>
              <w:left w:val="nil"/>
              <w:bottom w:val="single" w:sz="4" w:space="0" w:color="auto"/>
              <w:right w:val="single" w:sz="4" w:space="0" w:color="auto"/>
            </w:tcBorders>
            <w:vAlign w:val="center"/>
          </w:tcPr>
          <w:p w:rsidR="009C57BA" w:rsidRDefault="009C57BA">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 xml:space="preserve">　</w:t>
            </w:r>
          </w:p>
        </w:tc>
        <w:tc>
          <w:tcPr>
            <w:tcW w:w="1780" w:type="dxa"/>
            <w:tcBorders>
              <w:top w:val="nil"/>
              <w:left w:val="nil"/>
              <w:bottom w:val="single" w:sz="4" w:space="0" w:color="auto"/>
              <w:right w:val="single" w:sz="4" w:space="0" w:color="auto"/>
            </w:tcBorders>
            <w:vAlign w:val="center"/>
          </w:tcPr>
          <w:p w:rsidR="009C57BA" w:rsidRDefault="009C57BA">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 xml:space="preserve">　</w:t>
            </w:r>
          </w:p>
        </w:tc>
      </w:tr>
      <w:tr w:rsidR="009C57BA">
        <w:trPr>
          <w:trHeight w:val="480"/>
        </w:trPr>
        <w:tc>
          <w:tcPr>
            <w:tcW w:w="720" w:type="dxa"/>
            <w:vMerge/>
            <w:tcBorders>
              <w:top w:val="nil"/>
              <w:left w:val="single" w:sz="4" w:space="0" w:color="auto"/>
              <w:bottom w:val="single" w:sz="4" w:space="0" w:color="000000"/>
              <w:right w:val="single" w:sz="4" w:space="0" w:color="auto"/>
            </w:tcBorders>
            <w:vAlign w:val="center"/>
          </w:tcPr>
          <w:p w:rsidR="009C57BA" w:rsidRDefault="009C57BA">
            <w:pPr>
              <w:widowControl/>
              <w:jc w:val="left"/>
              <w:rPr>
                <w:rFonts w:ascii="仿宋_GB2312" w:eastAsia="仿宋_GB2312"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9C57BA" w:rsidRDefault="009C57BA">
            <w:pPr>
              <w:widowControl/>
              <w:jc w:val="left"/>
              <w:rPr>
                <w:rFonts w:ascii="仿宋_GB2312" w:eastAsia="仿宋_GB2312" w:cs="宋体"/>
                <w:kern w:val="0"/>
                <w:sz w:val="20"/>
                <w:szCs w:val="20"/>
              </w:rPr>
            </w:pPr>
          </w:p>
        </w:tc>
        <w:tc>
          <w:tcPr>
            <w:tcW w:w="1360" w:type="dxa"/>
            <w:vMerge w:val="restart"/>
            <w:tcBorders>
              <w:top w:val="nil"/>
              <w:left w:val="single" w:sz="4" w:space="0" w:color="auto"/>
              <w:bottom w:val="single" w:sz="4" w:space="0" w:color="000000"/>
              <w:right w:val="single" w:sz="4" w:space="0" w:color="auto"/>
            </w:tcBorders>
            <w:vAlign w:val="center"/>
          </w:tcPr>
          <w:p w:rsidR="009C57BA" w:rsidRDefault="009C57BA">
            <w:pPr>
              <w:widowControl/>
              <w:jc w:val="center"/>
              <w:rPr>
                <w:rFonts w:ascii="仿宋_GB2312" w:eastAsia="仿宋_GB2312" w:cs="宋体"/>
                <w:kern w:val="0"/>
                <w:sz w:val="20"/>
                <w:szCs w:val="20"/>
              </w:rPr>
            </w:pPr>
            <w:r>
              <w:rPr>
                <w:rFonts w:ascii="仿宋_GB2312" w:eastAsia="仿宋_GB2312" w:hAnsi="宋体" w:cs="宋体" w:hint="eastAsia"/>
                <w:kern w:val="0"/>
                <w:sz w:val="20"/>
                <w:szCs w:val="20"/>
              </w:rPr>
              <w:t>可持续影响</w:t>
            </w:r>
            <w:r>
              <w:rPr>
                <w:rFonts w:ascii="仿宋_GB2312" w:eastAsia="仿宋_GB2312" w:cs="宋体"/>
                <w:kern w:val="0"/>
                <w:sz w:val="20"/>
                <w:szCs w:val="20"/>
              </w:rPr>
              <w:br/>
            </w:r>
            <w:r>
              <w:rPr>
                <w:rFonts w:ascii="仿宋_GB2312" w:eastAsia="仿宋_GB2312" w:hAnsi="宋体" w:cs="宋体" w:hint="eastAsia"/>
                <w:kern w:val="0"/>
                <w:sz w:val="20"/>
                <w:szCs w:val="20"/>
              </w:rPr>
              <w:t>指标</w:t>
            </w:r>
          </w:p>
        </w:tc>
        <w:tc>
          <w:tcPr>
            <w:tcW w:w="1960" w:type="dxa"/>
            <w:gridSpan w:val="2"/>
            <w:tcBorders>
              <w:top w:val="single" w:sz="4" w:space="0" w:color="auto"/>
              <w:left w:val="nil"/>
              <w:bottom w:val="single" w:sz="4" w:space="0" w:color="auto"/>
              <w:right w:val="single" w:sz="4" w:space="0" w:color="auto"/>
            </w:tcBorders>
            <w:vAlign w:val="center"/>
          </w:tcPr>
          <w:p w:rsidR="009C57BA" w:rsidRDefault="009C57BA">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指标</w:t>
            </w:r>
            <w:r>
              <w:rPr>
                <w:rFonts w:ascii="仿宋_GB2312" w:eastAsia="仿宋_GB2312" w:hAnsi="宋体" w:cs="宋体"/>
                <w:kern w:val="0"/>
                <w:sz w:val="20"/>
                <w:szCs w:val="20"/>
              </w:rPr>
              <w:t>1</w:t>
            </w:r>
            <w:r>
              <w:rPr>
                <w:rFonts w:ascii="仿宋_GB2312" w:eastAsia="仿宋_GB2312" w:hAnsi="宋体" w:cs="宋体" w:hint="eastAsia"/>
                <w:kern w:val="0"/>
                <w:sz w:val="20"/>
                <w:szCs w:val="20"/>
              </w:rPr>
              <w:t>：</w:t>
            </w:r>
          </w:p>
        </w:tc>
        <w:tc>
          <w:tcPr>
            <w:tcW w:w="2060" w:type="dxa"/>
            <w:tcBorders>
              <w:top w:val="nil"/>
              <w:left w:val="nil"/>
              <w:bottom w:val="single" w:sz="4" w:space="0" w:color="auto"/>
              <w:right w:val="single" w:sz="4" w:space="0" w:color="auto"/>
            </w:tcBorders>
            <w:vAlign w:val="center"/>
          </w:tcPr>
          <w:p w:rsidR="009C57BA" w:rsidRDefault="009C57BA">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 xml:space="preserve">　</w:t>
            </w:r>
          </w:p>
        </w:tc>
        <w:tc>
          <w:tcPr>
            <w:tcW w:w="1780" w:type="dxa"/>
            <w:tcBorders>
              <w:top w:val="nil"/>
              <w:left w:val="nil"/>
              <w:bottom w:val="single" w:sz="4" w:space="0" w:color="auto"/>
              <w:right w:val="single" w:sz="4" w:space="0" w:color="auto"/>
            </w:tcBorders>
            <w:vAlign w:val="center"/>
          </w:tcPr>
          <w:p w:rsidR="009C57BA" w:rsidRDefault="009C57BA">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 xml:space="preserve">　</w:t>
            </w:r>
          </w:p>
        </w:tc>
      </w:tr>
      <w:tr w:rsidR="009C57BA">
        <w:trPr>
          <w:trHeight w:val="480"/>
        </w:trPr>
        <w:tc>
          <w:tcPr>
            <w:tcW w:w="720" w:type="dxa"/>
            <w:vMerge/>
            <w:tcBorders>
              <w:top w:val="nil"/>
              <w:left w:val="single" w:sz="4" w:space="0" w:color="auto"/>
              <w:bottom w:val="single" w:sz="4" w:space="0" w:color="000000"/>
              <w:right w:val="single" w:sz="4" w:space="0" w:color="auto"/>
            </w:tcBorders>
            <w:vAlign w:val="center"/>
          </w:tcPr>
          <w:p w:rsidR="009C57BA" w:rsidRDefault="009C57BA">
            <w:pPr>
              <w:widowControl/>
              <w:jc w:val="left"/>
              <w:rPr>
                <w:rFonts w:ascii="仿宋_GB2312" w:eastAsia="仿宋_GB2312"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9C57BA" w:rsidRDefault="009C57BA">
            <w:pPr>
              <w:widowControl/>
              <w:jc w:val="left"/>
              <w:rPr>
                <w:rFonts w:ascii="仿宋_GB2312" w:eastAsia="仿宋_GB2312"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9C57BA" w:rsidRDefault="009C57BA">
            <w:pPr>
              <w:widowControl/>
              <w:jc w:val="left"/>
              <w:rPr>
                <w:rFonts w:ascii="仿宋_GB2312" w:eastAsia="仿宋_GB2312" w:cs="宋体"/>
                <w:kern w:val="0"/>
                <w:sz w:val="20"/>
                <w:szCs w:val="20"/>
              </w:rPr>
            </w:pPr>
          </w:p>
        </w:tc>
        <w:tc>
          <w:tcPr>
            <w:tcW w:w="1960" w:type="dxa"/>
            <w:gridSpan w:val="2"/>
            <w:tcBorders>
              <w:top w:val="single" w:sz="4" w:space="0" w:color="auto"/>
              <w:left w:val="nil"/>
              <w:bottom w:val="single" w:sz="4" w:space="0" w:color="auto"/>
              <w:right w:val="single" w:sz="4" w:space="0" w:color="auto"/>
            </w:tcBorders>
            <w:vAlign w:val="center"/>
          </w:tcPr>
          <w:p w:rsidR="009C57BA" w:rsidRDefault="009C57BA">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指标</w:t>
            </w:r>
            <w:r>
              <w:rPr>
                <w:rFonts w:ascii="仿宋_GB2312" w:eastAsia="仿宋_GB2312" w:hAnsi="宋体" w:cs="宋体"/>
                <w:kern w:val="0"/>
                <w:sz w:val="20"/>
                <w:szCs w:val="20"/>
              </w:rPr>
              <w:t>2</w:t>
            </w:r>
            <w:r>
              <w:rPr>
                <w:rFonts w:ascii="仿宋_GB2312" w:eastAsia="仿宋_GB2312" w:hAnsi="宋体" w:cs="宋体" w:hint="eastAsia"/>
                <w:kern w:val="0"/>
                <w:sz w:val="20"/>
                <w:szCs w:val="20"/>
              </w:rPr>
              <w:t>：</w:t>
            </w:r>
          </w:p>
        </w:tc>
        <w:tc>
          <w:tcPr>
            <w:tcW w:w="2060" w:type="dxa"/>
            <w:tcBorders>
              <w:top w:val="nil"/>
              <w:left w:val="nil"/>
              <w:bottom w:val="single" w:sz="4" w:space="0" w:color="auto"/>
              <w:right w:val="single" w:sz="4" w:space="0" w:color="auto"/>
            </w:tcBorders>
            <w:vAlign w:val="center"/>
          </w:tcPr>
          <w:p w:rsidR="009C57BA" w:rsidRDefault="009C57BA">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 xml:space="preserve">　</w:t>
            </w:r>
          </w:p>
        </w:tc>
        <w:tc>
          <w:tcPr>
            <w:tcW w:w="1780" w:type="dxa"/>
            <w:tcBorders>
              <w:top w:val="nil"/>
              <w:left w:val="nil"/>
              <w:bottom w:val="single" w:sz="4" w:space="0" w:color="auto"/>
              <w:right w:val="single" w:sz="4" w:space="0" w:color="auto"/>
            </w:tcBorders>
            <w:vAlign w:val="center"/>
          </w:tcPr>
          <w:p w:rsidR="009C57BA" w:rsidRDefault="009C57BA">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 xml:space="preserve">　</w:t>
            </w:r>
          </w:p>
        </w:tc>
      </w:tr>
      <w:tr w:rsidR="009C57BA">
        <w:trPr>
          <w:trHeight w:val="480"/>
        </w:trPr>
        <w:tc>
          <w:tcPr>
            <w:tcW w:w="720" w:type="dxa"/>
            <w:vMerge/>
            <w:tcBorders>
              <w:top w:val="nil"/>
              <w:left w:val="single" w:sz="4" w:space="0" w:color="auto"/>
              <w:bottom w:val="single" w:sz="4" w:space="0" w:color="000000"/>
              <w:right w:val="single" w:sz="4" w:space="0" w:color="auto"/>
            </w:tcBorders>
            <w:vAlign w:val="center"/>
          </w:tcPr>
          <w:p w:rsidR="009C57BA" w:rsidRDefault="009C57BA">
            <w:pPr>
              <w:widowControl/>
              <w:jc w:val="left"/>
              <w:rPr>
                <w:rFonts w:ascii="仿宋_GB2312" w:eastAsia="仿宋_GB2312"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9C57BA" w:rsidRDefault="009C57BA">
            <w:pPr>
              <w:widowControl/>
              <w:jc w:val="left"/>
              <w:rPr>
                <w:rFonts w:ascii="仿宋_GB2312" w:eastAsia="仿宋_GB2312"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9C57BA" w:rsidRDefault="009C57BA">
            <w:pPr>
              <w:widowControl/>
              <w:jc w:val="left"/>
              <w:rPr>
                <w:rFonts w:ascii="仿宋_GB2312" w:eastAsia="仿宋_GB2312" w:cs="宋体"/>
                <w:kern w:val="0"/>
                <w:sz w:val="20"/>
                <w:szCs w:val="20"/>
              </w:rPr>
            </w:pPr>
          </w:p>
        </w:tc>
        <w:tc>
          <w:tcPr>
            <w:tcW w:w="1960" w:type="dxa"/>
            <w:gridSpan w:val="2"/>
            <w:tcBorders>
              <w:top w:val="single" w:sz="4" w:space="0" w:color="auto"/>
              <w:left w:val="nil"/>
              <w:bottom w:val="single" w:sz="4" w:space="0" w:color="auto"/>
              <w:right w:val="single" w:sz="4" w:space="0" w:color="auto"/>
            </w:tcBorders>
            <w:vAlign w:val="center"/>
          </w:tcPr>
          <w:p w:rsidR="009C57BA" w:rsidRDefault="009C57BA">
            <w:pPr>
              <w:widowControl/>
              <w:jc w:val="left"/>
              <w:rPr>
                <w:rFonts w:ascii="仿宋_GB2312" w:eastAsia="仿宋_GB2312" w:cs="宋体"/>
                <w:kern w:val="0"/>
                <w:sz w:val="20"/>
                <w:szCs w:val="20"/>
              </w:rPr>
            </w:pPr>
          </w:p>
        </w:tc>
        <w:tc>
          <w:tcPr>
            <w:tcW w:w="2060" w:type="dxa"/>
            <w:tcBorders>
              <w:top w:val="nil"/>
              <w:left w:val="nil"/>
              <w:bottom w:val="single" w:sz="4" w:space="0" w:color="auto"/>
              <w:right w:val="single" w:sz="4" w:space="0" w:color="auto"/>
            </w:tcBorders>
            <w:vAlign w:val="center"/>
          </w:tcPr>
          <w:p w:rsidR="009C57BA" w:rsidRDefault="009C57BA">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 xml:space="preserve">　</w:t>
            </w:r>
          </w:p>
        </w:tc>
        <w:tc>
          <w:tcPr>
            <w:tcW w:w="1780" w:type="dxa"/>
            <w:tcBorders>
              <w:top w:val="nil"/>
              <w:left w:val="nil"/>
              <w:bottom w:val="single" w:sz="4" w:space="0" w:color="auto"/>
              <w:right w:val="single" w:sz="4" w:space="0" w:color="auto"/>
            </w:tcBorders>
            <w:vAlign w:val="center"/>
          </w:tcPr>
          <w:p w:rsidR="009C57BA" w:rsidRDefault="009C57BA">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 xml:space="preserve">　</w:t>
            </w:r>
          </w:p>
        </w:tc>
      </w:tr>
      <w:tr w:rsidR="009C57BA">
        <w:trPr>
          <w:trHeight w:val="480"/>
        </w:trPr>
        <w:tc>
          <w:tcPr>
            <w:tcW w:w="720" w:type="dxa"/>
            <w:vMerge/>
            <w:tcBorders>
              <w:top w:val="nil"/>
              <w:left w:val="single" w:sz="4" w:space="0" w:color="auto"/>
              <w:bottom w:val="single" w:sz="4" w:space="0" w:color="000000"/>
              <w:right w:val="single" w:sz="4" w:space="0" w:color="auto"/>
            </w:tcBorders>
            <w:vAlign w:val="center"/>
          </w:tcPr>
          <w:p w:rsidR="009C57BA" w:rsidRDefault="009C57BA">
            <w:pPr>
              <w:widowControl/>
              <w:jc w:val="left"/>
              <w:rPr>
                <w:rFonts w:ascii="仿宋_GB2312" w:eastAsia="仿宋_GB2312"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9C57BA" w:rsidRDefault="009C57BA">
            <w:pPr>
              <w:widowControl/>
              <w:jc w:val="left"/>
              <w:rPr>
                <w:rFonts w:ascii="仿宋_GB2312" w:eastAsia="仿宋_GB2312" w:cs="宋体"/>
                <w:kern w:val="0"/>
                <w:sz w:val="20"/>
                <w:szCs w:val="20"/>
              </w:rPr>
            </w:pPr>
          </w:p>
        </w:tc>
        <w:tc>
          <w:tcPr>
            <w:tcW w:w="1360" w:type="dxa"/>
            <w:tcBorders>
              <w:top w:val="nil"/>
              <w:left w:val="nil"/>
              <w:bottom w:val="single" w:sz="4" w:space="0" w:color="auto"/>
              <w:right w:val="single" w:sz="4" w:space="0" w:color="auto"/>
            </w:tcBorders>
            <w:vAlign w:val="center"/>
          </w:tcPr>
          <w:p w:rsidR="009C57BA" w:rsidRDefault="009C57BA" w:rsidP="009F1466">
            <w:pPr>
              <w:widowControl/>
              <w:rPr>
                <w:rFonts w:ascii="仿宋_GB2312" w:eastAsia="仿宋_GB2312" w:cs="宋体"/>
                <w:kern w:val="0"/>
                <w:sz w:val="20"/>
                <w:szCs w:val="20"/>
              </w:rPr>
            </w:pPr>
          </w:p>
        </w:tc>
        <w:tc>
          <w:tcPr>
            <w:tcW w:w="1960" w:type="dxa"/>
            <w:gridSpan w:val="2"/>
            <w:tcBorders>
              <w:top w:val="single" w:sz="4" w:space="0" w:color="auto"/>
              <w:left w:val="nil"/>
              <w:bottom w:val="single" w:sz="4" w:space="0" w:color="auto"/>
              <w:right w:val="single" w:sz="4" w:space="0" w:color="auto"/>
            </w:tcBorders>
            <w:vAlign w:val="center"/>
          </w:tcPr>
          <w:p w:rsidR="009C57BA" w:rsidRDefault="009C57BA">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 xml:space="preserve">　</w:t>
            </w:r>
          </w:p>
        </w:tc>
        <w:tc>
          <w:tcPr>
            <w:tcW w:w="2060" w:type="dxa"/>
            <w:tcBorders>
              <w:top w:val="nil"/>
              <w:left w:val="nil"/>
              <w:bottom w:val="single" w:sz="4" w:space="0" w:color="auto"/>
              <w:right w:val="single" w:sz="4" w:space="0" w:color="auto"/>
            </w:tcBorders>
            <w:vAlign w:val="center"/>
          </w:tcPr>
          <w:p w:rsidR="009C57BA" w:rsidRDefault="009C57BA">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 xml:space="preserve">　</w:t>
            </w:r>
          </w:p>
        </w:tc>
        <w:tc>
          <w:tcPr>
            <w:tcW w:w="1780" w:type="dxa"/>
            <w:tcBorders>
              <w:top w:val="nil"/>
              <w:left w:val="nil"/>
              <w:bottom w:val="single" w:sz="4" w:space="0" w:color="auto"/>
              <w:right w:val="single" w:sz="4" w:space="0" w:color="auto"/>
            </w:tcBorders>
            <w:vAlign w:val="center"/>
          </w:tcPr>
          <w:p w:rsidR="009C57BA" w:rsidRDefault="009C57BA">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 xml:space="preserve">　</w:t>
            </w:r>
          </w:p>
        </w:tc>
      </w:tr>
      <w:tr w:rsidR="009C57BA">
        <w:trPr>
          <w:trHeight w:val="480"/>
        </w:trPr>
        <w:tc>
          <w:tcPr>
            <w:tcW w:w="720" w:type="dxa"/>
            <w:vMerge/>
            <w:tcBorders>
              <w:top w:val="nil"/>
              <w:left w:val="single" w:sz="4" w:space="0" w:color="auto"/>
              <w:bottom w:val="single" w:sz="4" w:space="0" w:color="000000"/>
              <w:right w:val="single" w:sz="4" w:space="0" w:color="auto"/>
            </w:tcBorders>
            <w:vAlign w:val="center"/>
          </w:tcPr>
          <w:p w:rsidR="009C57BA" w:rsidRDefault="009C57BA">
            <w:pPr>
              <w:widowControl/>
              <w:jc w:val="left"/>
              <w:rPr>
                <w:rFonts w:ascii="仿宋_GB2312" w:eastAsia="仿宋_GB2312" w:cs="宋体"/>
                <w:kern w:val="0"/>
                <w:sz w:val="20"/>
                <w:szCs w:val="20"/>
              </w:rPr>
            </w:pPr>
          </w:p>
        </w:tc>
        <w:tc>
          <w:tcPr>
            <w:tcW w:w="1140" w:type="dxa"/>
            <w:vMerge w:val="restart"/>
            <w:tcBorders>
              <w:top w:val="nil"/>
              <w:left w:val="single" w:sz="4" w:space="0" w:color="auto"/>
              <w:bottom w:val="single" w:sz="4" w:space="0" w:color="000000"/>
              <w:right w:val="single" w:sz="4" w:space="0" w:color="auto"/>
            </w:tcBorders>
            <w:vAlign w:val="center"/>
          </w:tcPr>
          <w:p w:rsidR="009C57BA" w:rsidRDefault="009C57BA">
            <w:pPr>
              <w:widowControl/>
              <w:jc w:val="center"/>
              <w:rPr>
                <w:rFonts w:ascii="仿宋_GB2312" w:eastAsia="仿宋_GB2312" w:cs="宋体"/>
                <w:kern w:val="0"/>
                <w:sz w:val="20"/>
                <w:szCs w:val="20"/>
              </w:rPr>
            </w:pPr>
            <w:r>
              <w:rPr>
                <w:rFonts w:ascii="仿宋_GB2312" w:eastAsia="仿宋_GB2312" w:hAnsi="宋体" w:cs="宋体" w:hint="eastAsia"/>
                <w:kern w:val="0"/>
                <w:sz w:val="20"/>
                <w:szCs w:val="20"/>
              </w:rPr>
              <w:t>满意度</w:t>
            </w:r>
            <w:r>
              <w:rPr>
                <w:rFonts w:ascii="仿宋_GB2312" w:eastAsia="仿宋_GB2312" w:cs="宋体"/>
                <w:kern w:val="0"/>
                <w:sz w:val="20"/>
                <w:szCs w:val="20"/>
              </w:rPr>
              <w:br/>
            </w:r>
            <w:r>
              <w:rPr>
                <w:rFonts w:ascii="仿宋_GB2312" w:eastAsia="仿宋_GB2312" w:hAnsi="宋体" w:cs="宋体" w:hint="eastAsia"/>
                <w:kern w:val="0"/>
                <w:sz w:val="20"/>
                <w:szCs w:val="20"/>
              </w:rPr>
              <w:t>指标</w:t>
            </w:r>
          </w:p>
        </w:tc>
        <w:tc>
          <w:tcPr>
            <w:tcW w:w="1360" w:type="dxa"/>
            <w:vMerge w:val="restart"/>
            <w:tcBorders>
              <w:top w:val="nil"/>
              <w:left w:val="single" w:sz="4" w:space="0" w:color="auto"/>
              <w:bottom w:val="single" w:sz="4" w:space="0" w:color="000000"/>
              <w:right w:val="single" w:sz="4" w:space="0" w:color="auto"/>
            </w:tcBorders>
            <w:vAlign w:val="center"/>
          </w:tcPr>
          <w:p w:rsidR="009C57BA" w:rsidRDefault="009C57BA">
            <w:pPr>
              <w:widowControl/>
              <w:jc w:val="center"/>
              <w:rPr>
                <w:rFonts w:ascii="仿宋_GB2312" w:eastAsia="仿宋_GB2312" w:cs="宋体"/>
                <w:kern w:val="0"/>
                <w:sz w:val="20"/>
                <w:szCs w:val="20"/>
              </w:rPr>
            </w:pPr>
            <w:r>
              <w:rPr>
                <w:rFonts w:ascii="仿宋_GB2312" w:eastAsia="仿宋_GB2312" w:hAnsi="宋体" w:cs="宋体" w:hint="eastAsia"/>
                <w:kern w:val="0"/>
                <w:sz w:val="20"/>
                <w:szCs w:val="20"/>
              </w:rPr>
              <w:t>满意度指标</w:t>
            </w:r>
          </w:p>
        </w:tc>
        <w:tc>
          <w:tcPr>
            <w:tcW w:w="1960" w:type="dxa"/>
            <w:gridSpan w:val="2"/>
            <w:tcBorders>
              <w:top w:val="single" w:sz="4" w:space="0" w:color="auto"/>
              <w:left w:val="nil"/>
              <w:bottom w:val="single" w:sz="4" w:space="0" w:color="auto"/>
              <w:right w:val="single" w:sz="4" w:space="0" w:color="auto"/>
            </w:tcBorders>
            <w:vAlign w:val="center"/>
          </w:tcPr>
          <w:p w:rsidR="009C57BA" w:rsidRDefault="009C57BA">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指标</w:t>
            </w:r>
            <w:r>
              <w:rPr>
                <w:rFonts w:ascii="仿宋_GB2312" w:eastAsia="仿宋_GB2312" w:hAnsi="宋体" w:cs="宋体"/>
                <w:kern w:val="0"/>
                <w:sz w:val="20"/>
                <w:szCs w:val="20"/>
              </w:rPr>
              <w:t>1</w:t>
            </w:r>
            <w:r>
              <w:rPr>
                <w:rFonts w:ascii="仿宋_GB2312" w:eastAsia="仿宋_GB2312" w:hAnsi="宋体" w:cs="宋体" w:hint="eastAsia"/>
                <w:kern w:val="0"/>
                <w:sz w:val="20"/>
                <w:szCs w:val="20"/>
              </w:rPr>
              <w:t>：</w:t>
            </w:r>
            <w:r>
              <w:rPr>
                <w:rFonts w:ascii="仿宋_GB2312" w:eastAsia="仿宋_GB2312" w:cs="宋体" w:hint="eastAsia"/>
                <w:kern w:val="0"/>
                <w:sz w:val="20"/>
                <w:szCs w:val="20"/>
              </w:rPr>
              <w:t>学生教师家长满意度</w:t>
            </w:r>
          </w:p>
        </w:tc>
        <w:tc>
          <w:tcPr>
            <w:tcW w:w="2060" w:type="dxa"/>
            <w:tcBorders>
              <w:top w:val="nil"/>
              <w:left w:val="nil"/>
              <w:bottom w:val="single" w:sz="4" w:space="0" w:color="auto"/>
              <w:right w:val="single" w:sz="4" w:space="0" w:color="auto"/>
            </w:tcBorders>
            <w:vAlign w:val="center"/>
          </w:tcPr>
          <w:p w:rsidR="009C57BA" w:rsidRDefault="009C57BA">
            <w:pPr>
              <w:widowControl/>
              <w:rPr>
                <w:rFonts w:ascii="仿宋_GB2312" w:eastAsia="仿宋_GB2312" w:cs="宋体"/>
                <w:kern w:val="0"/>
                <w:sz w:val="20"/>
                <w:szCs w:val="20"/>
              </w:rPr>
            </w:pPr>
            <w:r>
              <w:rPr>
                <w:rFonts w:ascii="仿宋_GB2312" w:eastAsia="仿宋_GB2312" w:hAnsi="宋体" w:cs="宋体" w:hint="eastAsia"/>
                <w:kern w:val="0"/>
                <w:sz w:val="20"/>
                <w:szCs w:val="20"/>
              </w:rPr>
              <w:t>≤</w:t>
            </w:r>
            <w:r>
              <w:rPr>
                <w:rFonts w:ascii="仿宋_GB2312" w:eastAsia="仿宋_GB2312" w:hAnsi="宋体" w:cs="宋体"/>
                <w:kern w:val="0"/>
                <w:sz w:val="20"/>
                <w:szCs w:val="20"/>
              </w:rPr>
              <w:t>70%</w:t>
            </w:r>
          </w:p>
        </w:tc>
        <w:tc>
          <w:tcPr>
            <w:tcW w:w="1780" w:type="dxa"/>
            <w:tcBorders>
              <w:top w:val="nil"/>
              <w:left w:val="nil"/>
              <w:bottom w:val="single" w:sz="4" w:space="0" w:color="auto"/>
              <w:right w:val="single" w:sz="4" w:space="0" w:color="auto"/>
            </w:tcBorders>
            <w:vAlign w:val="center"/>
          </w:tcPr>
          <w:p w:rsidR="009C57BA" w:rsidRDefault="009C57BA">
            <w:pPr>
              <w:widowControl/>
              <w:jc w:val="left"/>
              <w:rPr>
                <w:rFonts w:ascii="仿宋_GB2312" w:eastAsia="仿宋_GB2312" w:cs="宋体"/>
                <w:b/>
                <w:kern w:val="0"/>
                <w:sz w:val="20"/>
                <w:szCs w:val="20"/>
              </w:rPr>
            </w:pPr>
            <w:r>
              <w:rPr>
                <w:rFonts w:ascii="仿宋_GB2312" w:eastAsia="仿宋_GB2312" w:hAnsi="宋体" w:cs="宋体" w:hint="eastAsia"/>
                <w:kern w:val="0"/>
                <w:sz w:val="20"/>
                <w:szCs w:val="20"/>
              </w:rPr>
              <w:t>≤</w:t>
            </w:r>
            <w:r>
              <w:rPr>
                <w:rFonts w:ascii="仿宋_GB2312" w:eastAsia="仿宋_GB2312" w:hAnsi="宋体" w:cs="宋体"/>
                <w:kern w:val="0"/>
                <w:sz w:val="20"/>
                <w:szCs w:val="20"/>
              </w:rPr>
              <w:t>70%</w:t>
            </w:r>
          </w:p>
        </w:tc>
      </w:tr>
      <w:tr w:rsidR="009C57BA">
        <w:trPr>
          <w:trHeight w:val="480"/>
        </w:trPr>
        <w:tc>
          <w:tcPr>
            <w:tcW w:w="720" w:type="dxa"/>
            <w:vMerge/>
            <w:tcBorders>
              <w:top w:val="nil"/>
              <w:left w:val="single" w:sz="4" w:space="0" w:color="auto"/>
              <w:bottom w:val="single" w:sz="4" w:space="0" w:color="000000"/>
              <w:right w:val="single" w:sz="4" w:space="0" w:color="auto"/>
            </w:tcBorders>
            <w:vAlign w:val="center"/>
          </w:tcPr>
          <w:p w:rsidR="009C57BA" w:rsidRDefault="009C57BA">
            <w:pPr>
              <w:widowControl/>
              <w:jc w:val="left"/>
              <w:rPr>
                <w:rFonts w:ascii="仿宋_GB2312" w:eastAsia="仿宋_GB2312" w:cs="宋体"/>
                <w:kern w:val="0"/>
                <w:sz w:val="20"/>
                <w:szCs w:val="20"/>
              </w:rPr>
            </w:pPr>
          </w:p>
        </w:tc>
        <w:tc>
          <w:tcPr>
            <w:tcW w:w="1140" w:type="dxa"/>
            <w:vMerge/>
            <w:tcBorders>
              <w:top w:val="nil"/>
              <w:left w:val="single" w:sz="4" w:space="0" w:color="auto"/>
              <w:bottom w:val="single" w:sz="4" w:space="0" w:color="000000"/>
              <w:right w:val="single" w:sz="4" w:space="0" w:color="auto"/>
            </w:tcBorders>
            <w:vAlign w:val="center"/>
          </w:tcPr>
          <w:p w:rsidR="009C57BA" w:rsidRDefault="009C57BA">
            <w:pPr>
              <w:widowControl/>
              <w:jc w:val="left"/>
              <w:rPr>
                <w:rFonts w:ascii="仿宋_GB2312" w:eastAsia="仿宋_GB2312"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9C57BA" w:rsidRDefault="009C57BA">
            <w:pPr>
              <w:widowControl/>
              <w:jc w:val="left"/>
              <w:rPr>
                <w:rFonts w:ascii="仿宋_GB2312" w:eastAsia="仿宋_GB2312" w:cs="宋体"/>
                <w:kern w:val="0"/>
                <w:sz w:val="20"/>
                <w:szCs w:val="20"/>
              </w:rPr>
            </w:pPr>
          </w:p>
        </w:tc>
        <w:tc>
          <w:tcPr>
            <w:tcW w:w="1960" w:type="dxa"/>
            <w:gridSpan w:val="2"/>
            <w:tcBorders>
              <w:top w:val="single" w:sz="4" w:space="0" w:color="auto"/>
              <w:left w:val="nil"/>
              <w:bottom w:val="single" w:sz="4" w:space="0" w:color="auto"/>
              <w:right w:val="single" w:sz="4" w:space="0" w:color="auto"/>
            </w:tcBorders>
            <w:vAlign w:val="center"/>
          </w:tcPr>
          <w:p w:rsidR="009C57BA" w:rsidRDefault="009C57BA">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指标</w:t>
            </w:r>
            <w:r>
              <w:rPr>
                <w:rFonts w:ascii="仿宋_GB2312" w:eastAsia="仿宋_GB2312" w:hAnsi="宋体" w:cs="宋体"/>
                <w:kern w:val="0"/>
                <w:sz w:val="20"/>
                <w:szCs w:val="20"/>
              </w:rPr>
              <w:t>2</w:t>
            </w:r>
            <w:r>
              <w:rPr>
                <w:rFonts w:ascii="仿宋_GB2312" w:eastAsia="仿宋_GB2312" w:hAnsi="宋体" w:cs="宋体" w:hint="eastAsia"/>
                <w:kern w:val="0"/>
                <w:sz w:val="20"/>
                <w:szCs w:val="20"/>
              </w:rPr>
              <w:t>：</w:t>
            </w:r>
          </w:p>
        </w:tc>
        <w:tc>
          <w:tcPr>
            <w:tcW w:w="2060" w:type="dxa"/>
            <w:tcBorders>
              <w:top w:val="nil"/>
              <w:left w:val="nil"/>
              <w:bottom w:val="single" w:sz="4" w:space="0" w:color="auto"/>
              <w:right w:val="single" w:sz="4" w:space="0" w:color="auto"/>
            </w:tcBorders>
            <w:vAlign w:val="center"/>
          </w:tcPr>
          <w:p w:rsidR="009C57BA" w:rsidRDefault="009C57BA">
            <w:pPr>
              <w:widowControl/>
              <w:jc w:val="center"/>
              <w:rPr>
                <w:rFonts w:ascii="仿宋_GB2312" w:eastAsia="仿宋_GB2312" w:cs="宋体"/>
                <w:kern w:val="0"/>
                <w:sz w:val="20"/>
                <w:szCs w:val="20"/>
              </w:rPr>
            </w:pPr>
            <w:r>
              <w:rPr>
                <w:rFonts w:ascii="仿宋_GB2312" w:eastAsia="仿宋_GB2312" w:hAnsi="宋体" w:cs="宋体" w:hint="eastAsia"/>
                <w:kern w:val="0"/>
                <w:sz w:val="20"/>
                <w:szCs w:val="20"/>
              </w:rPr>
              <w:t xml:space="preserve">　</w:t>
            </w:r>
          </w:p>
        </w:tc>
        <w:tc>
          <w:tcPr>
            <w:tcW w:w="1780" w:type="dxa"/>
            <w:tcBorders>
              <w:top w:val="nil"/>
              <w:left w:val="nil"/>
              <w:bottom w:val="single" w:sz="4" w:space="0" w:color="auto"/>
              <w:right w:val="single" w:sz="4" w:space="0" w:color="auto"/>
            </w:tcBorders>
            <w:vAlign w:val="center"/>
          </w:tcPr>
          <w:p w:rsidR="009C57BA" w:rsidRDefault="009C57BA">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 xml:space="preserve">　</w:t>
            </w:r>
          </w:p>
        </w:tc>
      </w:tr>
      <w:tr w:rsidR="009C57BA">
        <w:trPr>
          <w:trHeight w:val="480"/>
        </w:trPr>
        <w:tc>
          <w:tcPr>
            <w:tcW w:w="720" w:type="dxa"/>
            <w:vMerge/>
            <w:tcBorders>
              <w:top w:val="nil"/>
              <w:left w:val="single" w:sz="4" w:space="0" w:color="auto"/>
              <w:bottom w:val="single" w:sz="4" w:space="0" w:color="000000"/>
              <w:right w:val="single" w:sz="4" w:space="0" w:color="auto"/>
            </w:tcBorders>
            <w:vAlign w:val="center"/>
          </w:tcPr>
          <w:p w:rsidR="009C57BA" w:rsidRDefault="009C57BA">
            <w:pPr>
              <w:widowControl/>
              <w:jc w:val="left"/>
              <w:rPr>
                <w:rFonts w:ascii="仿宋_GB2312" w:eastAsia="仿宋_GB2312" w:cs="宋体"/>
                <w:kern w:val="0"/>
                <w:sz w:val="20"/>
                <w:szCs w:val="20"/>
              </w:rPr>
            </w:pPr>
          </w:p>
        </w:tc>
        <w:tc>
          <w:tcPr>
            <w:tcW w:w="1140" w:type="dxa"/>
            <w:vMerge/>
            <w:tcBorders>
              <w:top w:val="nil"/>
              <w:left w:val="single" w:sz="4" w:space="0" w:color="auto"/>
              <w:bottom w:val="single" w:sz="4" w:space="0" w:color="000000"/>
              <w:right w:val="single" w:sz="4" w:space="0" w:color="auto"/>
            </w:tcBorders>
            <w:vAlign w:val="center"/>
          </w:tcPr>
          <w:p w:rsidR="009C57BA" w:rsidRDefault="009C57BA">
            <w:pPr>
              <w:widowControl/>
              <w:jc w:val="left"/>
              <w:rPr>
                <w:rFonts w:ascii="仿宋_GB2312" w:eastAsia="仿宋_GB2312"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9C57BA" w:rsidRDefault="009C57BA">
            <w:pPr>
              <w:widowControl/>
              <w:jc w:val="left"/>
              <w:rPr>
                <w:rFonts w:ascii="仿宋_GB2312" w:eastAsia="仿宋_GB2312" w:cs="宋体"/>
                <w:kern w:val="0"/>
                <w:sz w:val="20"/>
                <w:szCs w:val="20"/>
              </w:rPr>
            </w:pPr>
          </w:p>
        </w:tc>
        <w:tc>
          <w:tcPr>
            <w:tcW w:w="1960" w:type="dxa"/>
            <w:gridSpan w:val="2"/>
            <w:tcBorders>
              <w:top w:val="single" w:sz="4" w:space="0" w:color="auto"/>
              <w:left w:val="nil"/>
              <w:bottom w:val="single" w:sz="4" w:space="0" w:color="auto"/>
              <w:right w:val="single" w:sz="4" w:space="0" w:color="auto"/>
            </w:tcBorders>
            <w:vAlign w:val="center"/>
          </w:tcPr>
          <w:p w:rsidR="009C57BA" w:rsidRDefault="009C57BA">
            <w:pPr>
              <w:widowControl/>
              <w:jc w:val="left"/>
              <w:rPr>
                <w:rFonts w:ascii="仿宋_GB2312" w:eastAsia="仿宋_GB2312" w:cs="宋体"/>
                <w:kern w:val="0"/>
                <w:sz w:val="20"/>
                <w:szCs w:val="20"/>
              </w:rPr>
            </w:pPr>
          </w:p>
        </w:tc>
        <w:tc>
          <w:tcPr>
            <w:tcW w:w="2060" w:type="dxa"/>
            <w:tcBorders>
              <w:top w:val="nil"/>
              <w:left w:val="nil"/>
              <w:bottom w:val="single" w:sz="4" w:space="0" w:color="auto"/>
              <w:right w:val="single" w:sz="4" w:space="0" w:color="auto"/>
            </w:tcBorders>
            <w:vAlign w:val="center"/>
          </w:tcPr>
          <w:p w:rsidR="009C57BA" w:rsidRDefault="009C57BA">
            <w:pPr>
              <w:widowControl/>
              <w:jc w:val="center"/>
              <w:rPr>
                <w:rFonts w:ascii="仿宋_GB2312" w:eastAsia="仿宋_GB2312" w:cs="宋体"/>
                <w:kern w:val="0"/>
                <w:sz w:val="20"/>
                <w:szCs w:val="20"/>
              </w:rPr>
            </w:pPr>
            <w:r>
              <w:rPr>
                <w:rFonts w:ascii="仿宋_GB2312" w:eastAsia="仿宋_GB2312" w:hAnsi="宋体" w:cs="宋体" w:hint="eastAsia"/>
                <w:kern w:val="0"/>
                <w:sz w:val="20"/>
                <w:szCs w:val="20"/>
              </w:rPr>
              <w:t xml:space="preserve">　</w:t>
            </w:r>
          </w:p>
        </w:tc>
        <w:tc>
          <w:tcPr>
            <w:tcW w:w="1780" w:type="dxa"/>
            <w:tcBorders>
              <w:top w:val="nil"/>
              <w:left w:val="nil"/>
              <w:bottom w:val="single" w:sz="4" w:space="0" w:color="auto"/>
              <w:right w:val="single" w:sz="4" w:space="0" w:color="auto"/>
            </w:tcBorders>
            <w:vAlign w:val="center"/>
          </w:tcPr>
          <w:p w:rsidR="009C57BA" w:rsidRDefault="009C57BA">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 xml:space="preserve">　</w:t>
            </w:r>
          </w:p>
        </w:tc>
      </w:tr>
    </w:tbl>
    <w:p w:rsidR="009C57BA" w:rsidRDefault="009C57BA">
      <w:pPr>
        <w:spacing w:line="540" w:lineRule="exact"/>
        <w:rPr>
          <w:rStyle w:val="Strong"/>
          <w:rFonts w:ascii="仿宋_GB2312" w:eastAsia="仿宋_GB2312" w:hAnsi="仿宋"/>
          <w:b w:val="0"/>
          <w:spacing w:val="-4"/>
          <w:sz w:val="32"/>
          <w:szCs w:val="32"/>
        </w:rPr>
      </w:pPr>
    </w:p>
    <w:sectPr w:rsidR="009C57BA" w:rsidSect="00036513">
      <w:footerReference w:type="default" r:id="rId6"/>
      <w:pgSz w:w="11906" w:h="16838"/>
      <w:pgMar w:top="1440" w:right="1558"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C57BA" w:rsidRDefault="009C57BA" w:rsidP="00036513">
      <w:r>
        <w:separator/>
      </w:r>
    </w:p>
  </w:endnote>
  <w:endnote w:type="continuationSeparator" w:id="1">
    <w:p w:rsidR="009C57BA" w:rsidRDefault="009C57BA" w:rsidP="00036513">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仿宋_GB2312">
    <w:altName w:val="仿宋"/>
    <w:panose1 w:val="02010609030101010101"/>
    <w:charset w:val="86"/>
    <w:family w:val="modern"/>
    <w:pitch w:val="fixed"/>
    <w:sig w:usb0="00000001" w:usb1="080E0000" w:usb2="00000010" w:usb3="00000000" w:csb0="00040000" w:csb1="00000000"/>
  </w:font>
  <w:font w:name="仿宋">
    <w:altName w:val="宋体"/>
    <w:panose1 w:val="00000000000000000000"/>
    <w:charset w:val="86"/>
    <w:family w:val="modern"/>
    <w:notTrueType/>
    <w:pitch w:val="default"/>
    <w:sig w:usb0="00000001" w:usb1="080E0000" w:usb2="00000010" w:usb3="00000000" w:csb0="00040000" w:csb1="00000000"/>
  </w:font>
  <w:font w:name="华文中宋">
    <w:altName w:val="微软雅黑"/>
    <w:panose1 w:val="00000000000000000000"/>
    <w:charset w:val="86"/>
    <w:family w:val="auto"/>
    <w:notTrueType/>
    <w:pitch w:val="variable"/>
    <w:sig w:usb0="00000287" w:usb1="080E0000" w:usb2="00000010" w:usb3="00000000" w:csb0="0004009F" w:csb1="00000000"/>
  </w:font>
  <w:font w:name="黑体">
    <w:altName w:val="SimHei"/>
    <w:panose1 w:val="02010600030101010101"/>
    <w:charset w:val="86"/>
    <w:family w:val="auto"/>
    <w:pitch w:val="variable"/>
    <w:sig w:usb0="00000001" w:usb1="080E0000" w:usb2="00000010" w:usb3="00000000" w:csb0="0004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C57BA" w:rsidRDefault="009C57BA">
    <w:pPr>
      <w:pStyle w:val="Footer"/>
      <w:jc w:val="center"/>
    </w:pPr>
    <w:fldSimple w:instr="PAGE   \* MERGEFORMAT">
      <w:r w:rsidRPr="009F1466">
        <w:rPr>
          <w:noProof/>
          <w:lang w:val="zh-CN"/>
        </w:rPr>
        <w:t>5</w:t>
      </w:r>
    </w:fldSimple>
  </w:p>
  <w:p w:rsidR="009C57BA" w:rsidRDefault="009C57B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C57BA" w:rsidRDefault="009C57BA" w:rsidP="00036513">
      <w:r>
        <w:separator/>
      </w:r>
    </w:p>
  </w:footnote>
  <w:footnote w:type="continuationSeparator" w:id="1">
    <w:p w:rsidR="009C57BA" w:rsidRDefault="009C57BA" w:rsidP="00036513">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defaultTabStop w:val="420"/>
  <w:drawingGridVerticalSpacing w:val="156"/>
  <w:displayHorizontalDrawingGridEvery w:val="0"/>
  <w:displayVerticalDrawingGridEvery w:val="2"/>
  <w:characterSpacingControl w:val="compressPunctuation"/>
  <w:noLineBreaksAfter w:lang="zh-CN" w:val="$([{£¥·‘“〈《「『【〔〖〝﹙﹛﹝＄（．［｛￡￥"/>
  <w:noLineBreaksBefore w:lang="zh-CN" w:val="!%),.:;&gt;?]}¢¨°·ˇˉ―‖’”…‰′″›℃∶、。〃〉》」』】〕〗〞︶︺︾﹀﹄﹚﹜﹞！＂％＇），．：；？］｀｜｝～￠"/>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A6457"/>
    <w:rsid w:val="00036513"/>
    <w:rsid w:val="000510AA"/>
    <w:rsid w:val="00056465"/>
    <w:rsid w:val="0005708C"/>
    <w:rsid w:val="000970C6"/>
    <w:rsid w:val="000C2993"/>
    <w:rsid w:val="000D4C3C"/>
    <w:rsid w:val="00121AE4"/>
    <w:rsid w:val="001379F8"/>
    <w:rsid w:val="00146AAD"/>
    <w:rsid w:val="00194759"/>
    <w:rsid w:val="00196A06"/>
    <w:rsid w:val="001B3A40"/>
    <w:rsid w:val="001F6E60"/>
    <w:rsid w:val="00212A0E"/>
    <w:rsid w:val="002574E5"/>
    <w:rsid w:val="002B117A"/>
    <w:rsid w:val="002B6C7A"/>
    <w:rsid w:val="002E661B"/>
    <w:rsid w:val="00303D5C"/>
    <w:rsid w:val="00340C01"/>
    <w:rsid w:val="003908B7"/>
    <w:rsid w:val="003C5EF0"/>
    <w:rsid w:val="003D69D5"/>
    <w:rsid w:val="003E65EC"/>
    <w:rsid w:val="0040609F"/>
    <w:rsid w:val="004366A8"/>
    <w:rsid w:val="004D7C17"/>
    <w:rsid w:val="00502BA7"/>
    <w:rsid w:val="005162F1"/>
    <w:rsid w:val="00535153"/>
    <w:rsid w:val="00554F82"/>
    <w:rsid w:val="0056390D"/>
    <w:rsid w:val="005719B0"/>
    <w:rsid w:val="00574E69"/>
    <w:rsid w:val="005A1485"/>
    <w:rsid w:val="005D10D6"/>
    <w:rsid w:val="005E3D69"/>
    <w:rsid w:val="005E6823"/>
    <w:rsid w:val="006B07A0"/>
    <w:rsid w:val="006E6BB4"/>
    <w:rsid w:val="00745E89"/>
    <w:rsid w:val="00776307"/>
    <w:rsid w:val="007C1DCB"/>
    <w:rsid w:val="00825F07"/>
    <w:rsid w:val="00855E3A"/>
    <w:rsid w:val="009109A0"/>
    <w:rsid w:val="00922CB9"/>
    <w:rsid w:val="00966006"/>
    <w:rsid w:val="009A45A7"/>
    <w:rsid w:val="009C57BA"/>
    <w:rsid w:val="009E5CD9"/>
    <w:rsid w:val="009F1466"/>
    <w:rsid w:val="00A26421"/>
    <w:rsid w:val="00A4293B"/>
    <w:rsid w:val="00A44A2D"/>
    <w:rsid w:val="00A46EB4"/>
    <w:rsid w:val="00A67D50"/>
    <w:rsid w:val="00A777A3"/>
    <w:rsid w:val="00A8691A"/>
    <w:rsid w:val="00AC1946"/>
    <w:rsid w:val="00AE59C4"/>
    <w:rsid w:val="00AE787D"/>
    <w:rsid w:val="00AF496C"/>
    <w:rsid w:val="00B11F55"/>
    <w:rsid w:val="00B30502"/>
    <w:rsid w:val="00B40063"/>
    <w:rsid w:val="00B403D4"/>
    <w:rsid w:val="00B41F61"/>
    <w:rsid w:val="00B92449"/>
    <w:rsid w:val="00B95815"/>
    <w:rsid w:val="00BA46E6"/>
    <w:rsid w:val="00BC7C74"/>
    <w:rsid w:val="00C0457D"/>
    <w:rsid w:val="00C56C72"/>
    <w:rsid w:val="00CA1EB2"/>
    <w:rsid w:val="00CA6457"/>
    <w:rsid w:val="00D17F2E"/>
    <w:rsid w:val="00D30354"/>
    <w:rsid w:val="00D30B2F"/>
    <w:rsid w:val="00D66043"/>
    <w:rsid w:val="00D80D9D"/>
    <w:rsid w:val="00DF42A0"/>
    <w:rsid w:val="00E160D0"/>
    <w:rsid w:val="00E64F37"/>
    <w:rsid w:val="00E769FE"/>
    <w:rsid w:val="00EA2CBE"/>
    <w:rsid w:val="00ED2A52"/>
    <w:rsid w:val="00EE5396"/>
    <w:rsid w:val="00F32FEE"/>
    <w:rsid w:val="00FB10BB"/>
    <w:rsid w:val="00FB508C"/>
    <w:rsid w:val="00FF1DF2"/>
    <w:rsid w:val="14CF5C20"/>
    <w:rsid w:val="219205A3"/>
    <w:rsid w:val="7FB4236D"/>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hsdate"/>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036513"/>
    <w:pPr>
      <w:widowControl w:val="0"/>
      <w:jc w:val="both"/>
    </w:pPr>
    <w:rPr>
      <w:rFonts w:ascii="Times New Roman" w:hAnsi="Times New Roman"/>
      <w:szCs w:val="24"/>
    </w:rPr>
  </w:style>
  <w:style w:type="paragraph" w:styleId="Heading1">
    <w:name w:val="heading 1"/>
    <w:basedOn w:val="Normal"/>
    <w:next w:val="Normal"/>
    <w:link w:val="Heading1Char"/>
    <w:uiPriority w:val="99"/>
    <w:qFormat/>
    <w:rsid w:val="00036513"/>
    <w:pPr>
      <w:keepNext/>
      <w:widowControl/>
      <w:spacing w:before="240" w:after="60"/>
      <w:jc w:val="left"/>
      <w:outlineLvl w:val="0"/>
    </w:pPr>
    <w:rPr>
      <w:rFonts w:ascii="Cambria" w:hAnsi="Cambria"/>
      <w:b/>
      <w:bCs/>
      <w:kern w:val="32"/>
      <w:sz w:val="32"/>
      <w:szCs w:val="32"/>
    </w:rPr>
  </w:style>
  <w:style w:type="paragraph" w:styleId="Heading2">
    <w:name w:val="heading 2"/>
    <w:basedOn w:val="Normal"/>
    <w:next w:val="Normal"/>
    <w:link w:val="Heading2Char"/>
    <w:uiPriority w:val="99"/>
    <w:qFormat/>
    <w:rsid w:val="00036513"/>
    <w:pPr>
      <w:keepNext/>
      <w:widowControl/>
      <w:spacing w:before="240" w:after="60"/>
      <w:jc w:val="left"/>
      <w:outlineLvl w:val="1"/>
    </w:pPr>
    <w:rPr>
      <w:rFonts w:ascii="Cambria" w:hAnsi="Cambria"/>
      <w:b/>
      <w:bCs/>
      <w:i/>
      <w:iCs/>
      <w:kern w:val="0"/>
      <w:sz w:val="28"/>
      <w:szCs w:val="28"/>
    </w:rPr>
  </w:style>
  <w:style w:type="paragraph" w:styleId="Heading3">
    <w:name w:val="heading 3"/>
    <w:basedOn w:val="Normal"/>
    <w:next w:val="Normal"/>
    <w:link w:val="Heading3Char"/>
    <w:uiPriority w:val="99"/>
    <w:qFormat/>
    <w:rsid w:val="00036513"/>
    <w:pPr>
      <w:keepNext/>
      <w:widowControl/>
      <w:spacing w:before="240" w:after="60"/>
      <w:jc w:val="left"/>
      <w:outlineLvl w:val="2"/>
    </w:pPr>
    <w:rPr>
      <w:rFonts w:ascii="Cambria" w:hAnsi="Cambria"/>
      <w:b/>
      <w:bCs/>
      <w:kern w:val="0"/>
      <w:sz w:val="26"/>
      <w:szCs w:val="26"/>
    </w:rPr>
  </w:style>
  <w:style w:type="paragraph" w:styleId="Heading4">
    <w:name w:val="heading 4"/>
    <w:basedOn w:val="Normal"/>
    <w:next w:val="Normal"/>
    <w:link w:val="Heading4Char"/>
    <w:uiPriority w:val="99"/>
    <w:qFormat/>
    <w:rsid w:val="00036513"/>
    <w:pPr>
      <w:keepNext/>
      <w:widowControl/>
      <w:spacing w:before="240" w:after="60"/>
      <w:jc w:val="left"/>
      <w:outlineLvl w:val="3"/>
    </w:pPr>
    <w:rPr>
      <w:rFonts w:ascii="Calibri" w:hAnsi="Calibri"/>
      <w:b/>
      <w:bCs/>
      <w:kern w:val="0"/>
      <w:sz w:val="28"/>
      <w:szCs w:val="28"/>
    </w:rPr>
  </w:style>
  <w:style w:type="paragraph" w:styleId="Heading5">
    <w:name w:val="heading 5"/>
    <w:basedOn w:val="Normal"/>
    <w:next w:val="Normal"/>
    <w:link w:val="Heading5Char"/>
    <w:uiPriority w:val="99"/>
    <w:qFormat/>
    <w:rsid w:val="00036513"/>
    <w:pPr>
      <w:widowControl/>
      <w:spacing w:before="240" w:after="60"/>
      <w:jc w:val="left"/>
      <w:outlineLvl w:val="4"/>
    </w:pPr>
    <w:rPr>
      <w:rFonts w:ascii="Calibri" w:hAnsi="Calibri"/>
      <w:b/>
      <w:bCs/>
      <w:i/>
      <w:iCs/>
      <w:kern w:val="0"/>
      <w:sz w:val="26"/>
      <w:szCs w:val="26"/>
    </w:rPr>
  </w:style>
  <w:style w:type="paragraph" w:styleId="Heading6">
    <w:name w:val="heading 6"/>
    <w:basedOn w:val="Normal"/>
    <w:next w:val="Normal"/>
    <w:link w:val="Heading6Char"/>
    <w:uiPriority w:val="99"/>
    <w:qFormat/>
    <w:rsid w:val="00036513"/>
    <w:pPr>
      <w:widowControl/>
      <w:spacing w:before="240" w:after="60"/>
      <w:jc w:val="left"/>
      <w:outlineLvl w:val="5"/>
    </w:pPr>
    <w:rPr>
      <w:rFonts w:ascii="Calibri" w:hAnsi="Calibri"/>
      <w:b/>
      <w:bCs/>
      <w:kern w:val="0"/>
      <w:sz w:val="22"/>
      <w:szCs w:val="22"/>
    </w:rPr>
  </w:style>
  <w:style w:type="paragraph" w:styleId="Heading7">
    <w:name w:val="heading 7"/>
    <w:basedOn w:val="Normal"/>
    <w:next w:val="Normal"/>
    <w:link w:val="Heading7Char"/>
    <w:uiPriority w:val="99"/>
    <w:qFormat/>
    <w:rsid w:val="00036513"/>
    <w:pPr>
      <w:widowControl/>
      <w:spacing w:before="240" w:after="60"/>
      <w:jc w:val="left"/>
      <w:outlineLvl w:val="6"/>
    </w:pPr>
    <w:rPr>
      <w:rFonts w:ascii="Calibri" w:hAnsi="Calibri"/>
      <w:kern w:val="0"/>
      <w:sz w:val="24"/>
    </w:rPr>
  </w:style>
  <w:style w:type="paragraph" w:styleId="Heading8">
    <w:name w:val="heading 8"/>
    <w:basedOn w:val="Normal"/>
    <w:next w:val="Normal"/>
    <w:link w:val="Heading8Char"/>
    <w:uiPriority w:val="99"/>
    <w:qFormat/>
    <w:rsid w:val="00036513"/>
    <w:pPr>
      <w:widowControl/>
      <w:spacing w:before="240" w:after="60"/>
      <w:jc w:val="left"/>
      <w:outlineLvl w:val="7"/>
    </w:pPr>
    <w:rPr>
      <w:rFonts w:ascii="Calibri" w:hAnsi="Calibri"/>
      <w:i/>
      <w:iCs/>
      <w:kern w:val="0"/>
      <w:sz w:val="24"/>
    </w:rPr>
  </w:style>
  <w:style w:type="paragraph" w:styleId="Heading9">
    <w:name w:val="heading 9"/>
    <w:basedOn w:val="Normal"/>
    <w:next w:val="Normal"/>
    <w:link w:val="Heading9Char"/>
    <w:uiPriority w:val="99"/>
    <w:qFormat/>
    <w:rsid w:val="00036513"/>
    <w:pPr>
      <w:widowControl/>
      <w:spacing w:before="240" w:after="60"/>
      <w:jc w:val="left"/>
      <w:outlineLvl w:val="8"/>
    </w:pPr>
    <w:rPr>
      <w:rFonts w:ascii="Cambria" w:hAnsi="Cambria"/>
      <w:kern w:val="0"/>
      <w:sz w:val="22"/>
      <w:szCs w:val="2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036513"/>
    <w:rPr>
      <w:rFonts w:ascii="Cambria" w:eastAsia="宋体" w:hAnsi="Cambria" w:cs="Times New Roman"/>
      <w:b/>
      <w:bCs/>
      <w:kern w:val="32"/>
      <w:sz w:val="32"/>
      <w:szCs w:val="32"/>
    </w:rPr>
  </w:style>
  <w:style w:type="character" w:customStyle="1" w:styleId="Heading2Char">
    <w:name w:val="Heading 2 Char"/>
    <w:basedOn w:val="DefaultParagraphFont"/>
    <w:link w:val="Heading2"/>
    <w:uiPriority w:val="99"/>
    <w:semiHidden/>
    <w:locked/>
    <w:rsid w:val="00036513"/>
    <w:rPr>
      <w:rFonts w:ascii="Cambria" w:eastAsia="宋体" w:hAnsi="Cambria" w:cs="Times New Roman"/>
      <w:b/>
      <w:bCs/>
      <w:i/>
      <w:iCs/>
      <w:sz w:val="28"/>
      <w:szCs w:val="28"/>
    </w:rPr>
  </w:style>
  <w:style w:type="character" w:customStyle="1" w:styleId="Heading3Char">
    <w:name w:val="Heading 3 Char"/>
    <w:basedOn w:val="DefaultParagraphFont"/>
    <w:link w:val="Heading3"/>
    <w:uiPriority w:val="99"/>
    <w:semiHidden/>
    <w:locked/>
    <w:rsid w:val="00036513"/>
    <w:rPr>
      <w:rFonts w:ascii="Cambria" w:eastAsia="宋体" w:hAnsi="Cambria" w:cs="Times New Roman"/>
      <w:b/>
      <w:bCs/>
      <w:sz w:val="26"/>
      <w:szCs w:val="26"/>
    </w:rPr>
  </w:style>
  <w:style w:type="character" w:customStyle="1" w:styleId="Heading4Char">
    <w:name w:val="Heading 4 Char"/>
    <w:basedOn w:val="DefaultParagraphFont"/>
    <w:link w:val="Heading4"/>
    <w:uiPriority w:val="99"/>
    <w:semiHidden/>
    <w:locked/>
    <w:rsid w:val="00036513"/>
    <w:rPr>
      <w:rFonts w:cs="Times New Roman"/>
      <w:b/>
      <w:bCs/>
      <w:sz w:val="28"/>
      <w:szCs w:val="28"/>
    </w:rPr>
  </w:style>
  <w:style w:type="character" w:customStyle="1" w:styleId="Heading5Char">
    <w:name w:val="Heading 5 Char"/>
    <w:basedOn w:val="DefaultParagraphFont"/>
    <w:link w:val="Heading5"/>
    <w:uiPriority w:val="99"/>
    <w:semiHidden/>
    <w:locked/>
    <w:rsid w:val="00036513"/>
    <w:rPr>
      <w:rFonts w:cs="Times New Roman"/>
      <w:b/>
      <w:bCs/>
      <w:i/>
      <w:iCs/>
      <w:sz w:val="26"/>
      <w:szCs w:val="26"/>
    </w:rPr>
  </w:style>
  <w:style w:type="character" w:customStyle="1" w:styleId="Heading6Char">
    <w:name w:val="Heading 6 Char"/>
    <w:basedOn w:val="DefaultParagraphFont"/>
    <w:link w:val="Heading6"/>
    <w:uiPriority w:val="99"/>
    <w:semiHidden/>
    <w:locked/>
    <w:rsid w:val="00036513"/>
    <w:rPr>
      <w:rFonts w:cs="Times New Roman"/>
      <w:b/>
      <w:bCs/>
    </w:rPr>
  </w:style>
  <w:style w:type="character" w:customStyle="1" w:styleId="Heading7Char">
    <w:name w:val="Heading 7 Char"/>
    <w:basedOn w:val="DefaultParagraphFont"/>
    <w:link w:val="Heading7"/>
    <w:uiPriority w:val="99"/>
    <w:semiHidden/>
    <w:locked/>
    <w:rsid w:val="00036513"/>
    <w:rPr>
      <w:rFonts w:cs="Times New Roman"/>
      <w:sz w:val="24"/>
      <w:szCs w:val="24"/>
    </w:rPr>
  </w:style>
  <w:style w:type="character" w:customStyle="1" w:styleId="Heading8Char">
    <w:name w:val="Heading 8 Char"/>
    <w:basedOn w:val="DefaultParagraphFont"/>
    <w:link w:val="Heading8"/>
    <w:uiPriority w:val="99"/>
    <w:semiHidden/>
    <w:locked/>
    <w:rsid w:val="00036513"/>
    <w:rPr>
      <w:rFonts w:cs="Times New Roman"/>
      <w:i/>
      <w:iCs/>
      <w:sz w:val="24"/>
      <w:szCs w:val="24"/>
    </w:rPr>
  </w:style>
  <w:style w:type="character" w:customStyle="1" w:styleId="Heading9Char">
    <w:name w:val="Heading 9 Char"/>
    <w:basedOn w:val="DefaultParagraphFont"/>
    <w:link w:val="Heading9"/>
    <w:uiPriority w:val="99"/>
    <w:semiHidden/>
    <w:locked/>
    <w:rsid w:val="00036513"/>
    <w:rPr>
      <w:rFonts w:ascii="Cambria" w:eastAsia="宋体" w:hAnsi="Cambria" w:cs="Times New Roman"/>
    </w:rPr>
  </w:style>
  <w:style w:type="paragraph" w:styleId="BalloonText">
    <w:name w:val="Balloon Text"/>
    <w:basedOn w:val="Normal"/>
    <w:link w:val="BalloonTextChar"/>
    <w:uiPriority w:val="99"/>
    <w:semiHidden/>
    <w:rsid w:val="00036513"/>
    <w:rPr>
      <w:sz w:val="18"/>
      <w:szCs w:val="18"/>
    </w:rPr>
  </w:style>
  <w:style w:type="character" w:customStyle="1" w:styleId="BalloonTextChar">
    <w:name w:val="Balloon Text Char"/>
    <w:basedOn w:val="DefaultParagraphFont"/>
    <w:link w:val="BalloonText"/>
    <w:uiPriority w:val="99"/>
    <w:semiHidden/>
    <w:locked/>
    <w:rsid w:val="00036513"/>
    <w:rPr>
      <w:rFonts w:ascii="Times New Roman" w:eastAsia="宋体" w:hAnsi="Times New Roman" w:cs="Times New Roman"/>
      <w:kern w:val="2"/>
      <w:sz w:val="18"/>
      <w:szCs w:val="18"/>
    </w:rPr>
  </w:style>
  <w:style w:type="paragraph" w:styleId="Footer">
    <w:name w:val="footer"/>
    <w:basedOn w:val="Normal"/>
    <w:link w:val="FooterChar"/>
    <w:uiPriority w:val="99"/>
    <w:rsid w:val="00036513"/>
    <w:pPr>
      <w:tabs>
        <w:tab w:val="center" w:pos="4153"/>
        <w:tab w:val="right" w:pos="8306"/>
      </w:tabs>
      <w:snapToGrid w:val="0"/>
      <w:jc w:val="left"/>
    </w:pPr>
    <w:rPr>
      <w:rFonts w:ascii="Calibri" w:hAnsi="Calibri"/>
      <w:sz w:val="18"/>
      <w:szCs w:val="18"/>
    </w:rPr>
  </w:style>
  <w:style w:type="character" w:customStyle="1" w:styleId="FooterChar">
    <w:name w:val="Footer Char"/>
    <w:basedOn w:val="DefaultParagraphFont"/>
    <w:link w:val="Footer"/>
    <w:uiPriority w:val="99"/>
    <w:locked/>
    <w:rsid w:val="00036513"/>
    <w:rPr>
      <w:rFonts w:ascii="Calibri" w:eastAsia="宋体" w:hAnsi="Calibri" w:cs="Times New Roman"/>
      <w:kern w:val="2"/>
      <w:sz w:val="18"/>
      <w:szCs w:val="18"/>
    </w:rPr>
  </w:style>
  <w:style w:type="paragraph" w:styleId="Header">
    <w:name w:val="header"/>
    <w:basedOn w:val="Normal"/>
    <w:link w:val="HeaderChar"/>
    <w:uiPriority w:val="99"/>
    <w:rsid w:val="00036513"/>
    <w:pPr>
      <w:pBdr>
        <w:bottom w:val="single" w:sz="6" w:space="1" w:color="auto"/>
      </w:pBdr>
      <w:tabs>
        <w:tab w:val="center" w:pos="4153"/>
        <w:tab w:val="right" w:pos="8306"/>
      </w:tabs>
      <w:snapToGrid w:val="0"/>
      <w:jc w:val="center"/>
    </w:pPr>
    <w:rPr>
      <w:rFonts w:ascii="Calibri" w:hAnsi="Calibri"/>
      <w:sz w:val="18"/>
      <w:szCs w:val="18"/>
    </w:rPr>
  </w:style>
  <w:style w:type="character" w:customStyle="1" w:styleId="HeaderChar">
    <w:name w:val="Header Char"/>
    <w:basedOn w:val="DefaultParagraphFont"/>
    <w:link w:val="Header"/>
    <w:uiPriority w:val="99"/>
    <w:locked/>
    <w:rsid w:val="00036513"/>
    <w:rPr>
      <w:rFonts w:ascii="Calibri" w:eastAsia="宋体" w:hAnsi="Calibri" w:cs="Times New Roman"/>
      <w:kern w:val="2"/>
      <w:sz w:val="18"/>
      <w:szCs w:val="18"/>
    </w:rPr>
  </w:style>
  <w:style w:type="paragraph" w:styleId="Subtitle">
    <w:name w:val="Subtitle"/>
    <w:basedOn w:val="Normal"/>
    <w:next w:val="Normal"/>
    <w:link w:val="SubtitleChar"/>
    <w:uiPriority w:val="99"/>
    <w:qFormat/>
    <w:rsid w:val="00036513"/>
    <w:pPr>
      <w:widowControl/>
      <w:spacing w:after="60"/>
      <w:jc w:val="center"/>
      <w:outlineLvl w:val="1"/>
    </w:pPr>
    <w:rPr>
      <w:rFonts w:ascii="Cambria" w:hAnsi="Cambria"/>
      <w:kern w:val="0"/>
      <w:sz w:val="24"/>
    </w:rPr>
  </w:style>
  <w:style w:type="character" w:customStyle="1" w:styleId="SubtitleChar">
    <w:name w:val="Subtitle Char"/>
    <w:basedOn w:val="DefaultParagraphFont"/>
    <w:link w:val="Subtitle"/>
    <w:uiPriority w:val="99"/>
    <w:locked/>
    <w:rsid w:val="00036513"/>
    <w:rPr>
      <w:rFonts w:ascii="Cambria" w:eastAsia="宋体" w:hAnsi="Cambria" w:cs="Times New Roman"/>
      <w:sz w:val="24"/>
      <w:szCs w:val="24"/>
    </w:rPr>
  </w:style>
  <w:style w:type="paragraph" w:styleId="Title">
    <w:name w:val="Title"/>
    <w:basedOn w:val="Normal"/>
    <w:next w:val="Normal"/>
    <w:link w:val="TitleChar"/>
    <w:uiPriority w:val="99"/>
    <w:qFormat/>
    <w:rsid w:val="00036513"/>
    <w:pPr>
      <w:widowControl/>
      <w:spacing w:before="240" w:after="60"/>
      <w:jc w:val="center"/>
      <w:outlineLvl w:val="0"/>
    </w:pPr>
    <w:rPr>
      <w:rFonts w:ascii="Cambria" w:hAnsi="Cambria"/>
      <w:b/>
      <w:bCs/>
      <w:kern w:val="28"/>
      <w:sz w:val="32"/>
      <w:szCs w:val="32"/>
    </w:rPr>
  </w:style>
  <w:style w:type="character" w:customStyle="1" w:styleId="TitleChar">
    <w:name w:val="Title Char"/>
    <w:basedOn w:val="DefaultParagraphFont"/>
    <w:link w:val="Title"/>
    <w:uiPriority w:val="99"/>
    <w:locked/>
    <w:rsid w:val="00036513"/>
    <w:rPr>
      <w:rFonts w:ascii="Cambria" w:eastAsia="宋体" w:hAnsi="Cambria" w:cs="Times New Roman"/>
      <w:b/>
      <w:bCs/>
      <w:kern w:val="28"/>
      <w:sz w:val="32"/>
      <w:szCs w:val="32"/>
    </w:rPr>
  </w:style>
  <w:style w:type="character" w:styleId="Strong">
    <w:name w:val="Strong"/>
    <w:basedOn w:val="DefaultParagraphFont"/>
    <w:uiPriority w:val="99"/>
    <w:qFormat/>
    <w:rsid w:val="00036513"/>
    <w:rPr>
      <w:rFonts w:cs="Times New Roman"/>
      <w:b/>
      <w:bCs/>
    </w:rPr>
  </w:style>
  <w:style w:type="character" w:styleId="Emphasis">
    <w:name w:val="Emphasis"/>
    <w:basedOn w:val="DefaultParagraphFont"/>
    <w:uiPriority w:val="99"/>
    <w:qFormat/>
    <w:rsid w:val="00036513"/>
    <w:rPr>
      <w:rFonts w:ascii="Calibri" w:hAnsi="Calibri" w:cs="Times New Roman"/>
      <w:b/>
      <w:i/>
      <w:iCs/>
    </w:rPr>
  </w:style>
  <w:style w:type="paragraph" w:styleId="NoSpacing">
    <w:name w:val="No Spacing"/>
    <w:basedOn w:val="Normal"/>
    <w:uiPriority w:val="99"/>
    <w:qFormat/>
    <w:rsid w:val="00036513"/>
    <w:pPr>
      <w:widowControl/>
      <w:jc w:val="left"/>
    </w:pPr>
    <w:rPr>
      <w:rFonts w:ascii="Calibri" w:hAnsi="Calibri"/>
      <w:kern w:val="0"/>
      <w:sz w:val="24"/>
      <w:szCs w:val="32"/>
      <w:lang w:eastAsia="en-US"/>
    </w:rPr>
  </w:style>
  <w:style w:type="paragraph" w:styleId="ListParagraph">
    <w:name w:val="List Paragraph"/>
    <w:basedOn w:val="Normal"/>
    <w:uiPriority w:val="99"/>
    <w:qFormat/>
    <w:rsid w:val="00036513"/>
    <w:pPr>
      <w:widowControl/>
      <w:ind w:left="720"/>
      <w:contextualSpacing/>
      <w:jc w:val="left"/>
    </w:pPr>
    <w:rPr>
      <w:rFonts w:ascii="Calibri" w:hAnsi="Calibri"/>
      <w:kern w:val="0"/>
      <w:sz w:val="24"/>
      <w:lang w:eastAsia="en-US"/>
    </w:rPr>
  </w:style>
  <w:style w:type="paragraph" w:styleId="Quote">
    <w:name w:val="Quote"/>
    <w:basedOn w:val="Normal"/>
    <w:next w:val="Normal"/>
    <w:link w:val="QuoteChar"/>
    <w:uiPriority w:val="99"/>
    <w:qFormat/>
    <w:rsid w:val="00036513"/>
    <w:pPr>
      <w:widowControl/>
      <w:jc w:val="left"/>
    </w:pPr>
    <w:rPr>
      <w:rFonts w:ascii="Calibri" w:hAnsi="Calibri"/>
      <w:i/>
      <w:kern w:val="0"/>
      <w:sz w:val="24"/>
    </w:rPr>
  </w:style>
  <w:style w:type="character" w:customStyle="1" w:styleId="QuoteChar">
    <w:name w:val="Quote Char"/>
    <w:basedOn w:val="DefaultParagraphFont"/>
    <w:link w:val="Quote"/>
    <w:uiPriority w:val="99"/>
    <w:locked/>
    <w:rsid w:val="00036513"/>
    <w:rPr>
      <w:rFonts w:cs="Times New Roman"/>
      <w:i/>
      <w:sz w:val="24"/>
      <w:szCs w:val="24"/>
    </w:rPr>
  </w:style>
  <w:style w:type="paragraph" w:styleId="IntenseQuote">
    <w:name w:val="Intense Quote"/>
    <w:basedOn w:val="Normal"/>
    <w:next w:val="Normal"/>
    <w:link w:val="IntenseQuoteChar"/>
    <w:uiPriority w:val="99"/>
    <w:qFormat/>
    <w:rsid w:val="00036513"/>
    <w:pPr>
      <w:widowControl/>
      <w:ind w:left="720" w:right="720"/>
      <w:jc w:val="left"/>
    </w:pPr>
    <w:rPr>
      <w:rFonts w:ascii="Calibri" w:hAnsi="Calibri"/>
      <w:b/>
      <w:i/>
      <w:kern w:val="0"/>
      <w:sz w:val="24"/>
      <w:szCs w:val="22"/>
    </w:rPr>
  </w:style>
  <w:style w:type="character" w:customStyle="1" w:styleId="IntenseQuoteChar">
    <w:name w:val="Intense Quote Char"/>
    <w:basedOn w:val="DefaultParagraphFont"/>
    <w:link w:val="IntenseQuote"/>
    <w:uiPriority w:val="99"/>
    <w:locked/>
    <w:rsid w:val="00036513"/>
    <w:rPr>
      <w:rFonts w:cs="Times New Roman"/>
      <w:b/>
      <w:i/>
      <w:sz w:val="24"/>
    </w:rPr>
  </w:style>
  <w:style w:type="character" w:customStyle="1" w:styleId="1">
    <w:name w:val="不明显强调1"/>
    <w:basedOn w:val="DefaultParagraphFont"/>
    <w:uiPriority w:val="99"/>
    <w:rsid w:val="00036513"/>
    <w:rPr>
      <w:rFonts w:cs="Times New Roman"/>
      <w:i/>
      <w:color w:val="5A5A5A"/>
    </w:rPr>
  </w:style>
  <w:style w:type="character" w:customStyle="1" w:styleId="10">
    <w:name w:val="明显强调1"/>
    <w:basedOn w:val="DefaultParagraphFont"/>
    <w:uiPriority w:val="99"/>
    <w:rsid w:val="00036513"/>
    <w:rPr>
      <w:rFonts w:cs="Times New Roman"/>
      <w:b/>
      <w:i/>
      <w:sz w:val="24"/>
      <w:szCs w:val="24"/>
      <w:u w:val="single"/>
    </w:rPr>
  </w:style>
  <w:style w:type="character" w:customStyle="1" w:styleId="11">
    <w:name w:val="不明显参考1"/>
    <w:basedOn w:val="DefaultParagraphFont"/>
    <w:uiPriority w:val="99"/>
    <w:rsid w:val="00036513"/>
    <w:rPr>
      <w:rFonts w:cs="Times New Roman"/>
      <w:sz w:val="24"/>
      <w:szCs w:val="24"/>
      <w:u w:val="single"/>
    </w:rPr>
  </w:style>
  <w:style w:type="character" w:customStyle="1" w:styleId="12">
    <w:name w:val="明显参考1"/>
    <w:basedOn w:val="DefaultParagraphFont"/>
    <w:uiPriority w:val="99"/>
    <w:rsid w:val="00036513"/>
    <w:rPr>
      <w:rFonts w:cs="Times New Roman"/>
      <w:b/>
      <w:sz w:val="24"/>
      <w:u w:val="single"/>
    </w:rPr>
  </w:style>
  <w:style w:type="character" w:customStyle="1" w:styleId="13">
    <w:name w:val="书籍标题1"/>
    <w:basedOn w:val="DefaultParagraphFont"/>
    <w:uiPriority w:val="99"/>
    <w:rsid w:val="00036513"/>
    <w:rPr>
      <w:rFonts w:ascii="Cambria" w:eastAsia="宋体" w:hAnsi="Cambria" w:cs="Times New Roman"/>
      <w:b/>
      <w:i/>
      <w:sz w:val="24"/>
      <w:szCs w:val="24"/>
    </w:rPr>
  </w:style>
  <w:style w:type="paragraph" w:customStyle="1" w:styleId="TOC1">
    <w:name w:val="TOC 标题1"/>
    <w:basedOn w:val="Heading1"/>
    <w:next w:val="Normal"/>
    <w:uiPriority w:val="99"/>
    <w:rsid w:val="00036513"/>
    <w:pPr>
      <w:outlineLvl w:val="9"/>
    </w:pPr>
    <w:rPr>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TotalTime>
  <Pages>5</Pages>
  <Words>309</Words>
  <Characters>1763</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附件2：</dc:title>
  <dc:subject/>
  <dc:creator>赵 恺（预算处）</dc:creator>
  <cp:keywords/>
  <dc:description/>
  <cp:lastModifiedBy>Lenovo User</cp:lastModifiedBy>
  <cp:revision>6</cp:revision>
  <cp:lastPrinted>2018-12-31T10:56:00Z</cp:lastPrinted>
  <dcterms:created xsi:type="dcterms:W3CDTF">2019-01-17T04:23:00Z</dcterms:created>
  <dcterms:modified xsi:type="dcterms:W3CDTF">2020-03-25T04:57:00Z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2052-11.1.0.9098</vt:lpwstr>
  </property>
</Properties>
</file>