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9FE" w:rsidRPr="00056465" w:rsidRDefault="00056465" w:rsidP="00056465">
      <w:pPr>
        <w:spacing w:line="540" w:lineRule="exact"/>
        <w:jc w:val="left"/>
        <w:rPr>
          <w:rFonts w:ascii="仿宋" w:eastAsia="仿宋" w:hAnsi="仿宋" w:cs="宋体"/>
          <w:kern w:val="0"/>
          <w:sz w:val="32"/>
          <w:szCs w:val="32"/>
        </w:rPr>
      </w:pPr>
      <w:r w:rsidRPr="00056465">
        <w:rPr>
          <w:rFonts w:ascii="仿宋" w:eastAsia="仿宋" w:hAnsi="仿宋" w:cs="宋体" w:hint="eastAsia"/>
          <w:kern w:val="0"/>
          <w:sz w:val="32"/>
          <w:szCs w:val="32"/>
        </w:rPr>
        <w:t>附件2：</w:t>
      </w: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1B3A40" w:rsidRDefault="001B3A40"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Pr="005D10D6" w:rsidRDefault="006072FF" w:rsidP="00E769FE">
      <w:pPr>
        <w:spacing w:line="540" w:lineRule="exact"/>
        <w:jc w:val="center"/>
        <w:rPr>
          <w:rFonts w:ascii="方正小标宋_GBK" w:eastAsia="方正小标宋_GBK" w:hAnsi="华文中宋" w:cs="宋体"/>
          <w:b/>
          <w:kern w:val="0"/>
          <w:sz w:val="48"/>
          <w:szCs w:val="48"/>
        </w:rPr>
      </w:pPr>
      <w:r>
        <w:rPr>
          <w:rFonts w:ascii="微软雅黑" w:eastAsia="微软雅黑" w:hAnsi="微软雅黑" w:cs="微软雅黑" w:hint="eastAsia"/>
          <w:b/>
          <w:kern w:val="0"/>
          <w:sz w:val="48"/>
          <w:szCs w:val="48"/>
          <w:u w:val="single"/>
        </w:rPr>
        <w:t>巴州马兰中学财政项目支出绩效自评报告</w:t>
      </w:r>
    </w:p>
    <w:p w:rsidR="00D17F2E" w:rsidRPr="001B3A40" w:rsidRDefault="00D17F2E" w:rsidP="00E769FE">
      <w:pPr>
        <w:spacing w:line="540" w:lineRule="exact"/>
        <w:jc w:val="center"/>
        <w:rPr>
          <w:rFonts w:ascii="华文中宋" w:eastAsia="华文中宋" w:hAnsi="华文中宋" w:cs="宋体"/>
          <w:b/>
          <w:kern w:val="0"/>
          <w:sz w:val="52"/>
          <w:szCs w:val="52"/>
        </w:rPr>
      </w:pPr>
    </w:p>
    <w:p w:rsidR="00E769FE" w:rsidRPr="00BC000B" w:rsidRDefault="00D17F2E" w:rsidP="00BC000B">
      <w:pPr>
        <w:spacing w:line="540" w:lineRule="exact"/>
        <w:jc w:val="center"/>
        <w:rPr>
          <w:rFonts w:eastAsia="仿宋_GB2312" w:hAnsi="宋体" w:cs="宋体"/>
          <w:kern w:val="0"/>
          <w:sz w:val="36"/>
          <w:szCs w:val="36"/>
        </w:rPr>
      </w:pPr>
      <w:r w:rsidRPr="00D17F2E">
        <w:rPr>
          <w:rFonts w:eastAsia="仿宋_GB2312" w:hAnsi="宋体" w:cs="宋体" w:hint="eastAsia"/>
          <w:kern w:val="0"/>
          <w:sz w:val="36"/>
          <w:szCs w:val="36"/>
        </w:rPr>
        <w:t>（</w:t>
      </w:r>
      <w:r w:rsidR="00E157F8">
        <w:rPr>
          <w:rFonts w:eastAsia="仿宋_GB2312" w:hAnsi="宋体" w:cs="宋体" w:hint="eastAsia"/>
          <w:kern w:val="0"/>
          <w:sz w:val="36"/>
          <w:szCs w:val="36"/>
        </w:rPr>
        <w:t>2018</w:t>
      </w:r>
      <w:r w:rsidR="00E157F8">
        <w:rPr>
          <w:rFonts w:eastAsia="仿宋_GB2312" w:hAnsi="宋体" w:cs="宋体" w:hint="eastAsia"/>
          <w:kern w:val="0"/>
          <w:sz w:val="36"/>
          <w:szCs w:val="36"/>
        </w:rPr>
        <w:t>年度</w:t>
      </w:r>
      <w:r w:rsidRPr="00D17F2E">
        <w:rPr>
          <w:rFonts w:eastAsia="仿宋_GB2312" w:hAnsi="宋体" w:cs="宋体" w:hint="eastAsia"/>
          <w:kern w:val="0"/>
          <w:sz w:val="36"/>
          <w:szCs w:val="36"/>
        </w:rPr>
        <w:t>）</w:t>
      </w:r>
    </w:p>
    <w:p w:rsidR="00E769FE" w:rsidRDefault="00E769FE" w:rsidP="00D17F2E">
      <w:pPr>
        <w:spacing w:line="540" w:lineRule="exact"/>
        <w:rPr>
          <w:rFonts w:eastAsia="仿宋_GB2312" w:hAnsi="宋体" w:cs="宋体" w:hint="eastAsia"/>
          <w:kern w:val="0"/>
          <w:sz w:val="30"/>
          <w:szCs w:val="30"/>
        </w:rPr>
      </w:pPr>
    </w:p>
    <w:p w:rsidR="006A7157" w:rsidRDefault="006A7157" w:rsidP="00D17F2E">
      <w:pPr>
        <w:spacing w:line="540" w:lineRule="exact"/>
        <w:rPr>
          <w:rFonts w:eastAsia="仿宋_GB2312" w:hAnsi="宋体" w:cs="宋体" w:hint="eastAsia"/>
          <w:kern w:val="0"/>
          <w:sz w:val="30"/>
          <w:szCs w:val="30"/>
        </w:rPr>
      </w:pPr>
    </w:p>
    <w:p w:rsidR="006A7157" w:rsidRDefault="006A7157" w:rsidP="00D17F2E">
      <w:pPr>
        <w:spacing w:line="540" w:lineRule="exact"/>
        <w:rPr>
          <w:rFonts w:eastAsia="仿宋_GB2312" w:hAnsi="宋体" w:cs="宋体" w:hint="eastAsia"/>
          <w:kern w:val="0"/>
          <w:sz w:val="30"/>
          <w:szCs w:val="30"/>
        </w:rPr>
      </w:pPr>
    </w:p>
    <w:p w:rsidR="006A7157" w:rsidRDefault="006A7157" w:rsidP="00D17F2E">
      <w:pPr>
        <w:spacing w:line="540" w:lineRule="exact"/>
        <w:rPr>
          <w:rFonts w:eastAsia="仿宋_GB2312" w:hAnsi="宋体" w:cs="宋体" w:hint="eastAsia"/>
          <w:kern w:val="0"/>
          <w:sz w:val="30"/>
          <w:szCs w:val="30"/>
        </w:rPr>
      </w:pPr>
    </w:p>
    <w:p w:rsidR="006A7157" w:rsidRDefault="006A7157" w:rsidP="00D17F2E">
      <w:pPr>
        <w:spacing w:line="540" w:lineRule="exact"/>
        <w:rPr>
          <w:rFonts w:eastAsia="仿宋_GB2312" w:hAnsi="宋体" w:cs="宋体" w:hint="eastAsia"/>
          <w:kern w:val="0"/>
          <w:sz w:val="30"/>
          <w:szCs w:val="30"/>
        </w:rPr>
      </w:pPr>
    </w:p>
    <w:p w:rsidR="006A7157" w:rsidRDefault="006A7157" w:rsidP="00D17F2E">
      <w:pPr>
        <w:spacing w:line="540" w:lineRule="exact"/>
        <w:rPr>
          <w:rFonts w:eastAsia="仿宋_GB2312" w:hAnsi="宋体" w:cs="宋体" w:hint="eastAsia"/>
          <w:kern w:val="0"/>
          <w:sz w:val="30"/>
          <w:szCs w:val="30"/>
        </w:rPr>
      </w:pPr>
    </w:p>
    <w:p w:rsidR="006A7157" w:rsidRDefault="006A7157" w:rsidP="00D17F2E">
      <w:pPr>
        <w:spacing w:line="540" w:lineRule="exact"/>
        <w:rPr>
          <w:rFonts w:eastAsia="仿宋_GB2312" w:hAnsi="宋体" w:cs="宋体"/>
          <w:kern w:val="0"/>
          <w:sz w:val="30"/>
          <w:szCs w:val="30"/>
        </w:rPr>
      </w:pPr>
    </w:p>
    <w:p w:rsidR="00E769FE" w:rsidRPr="00D17F2E" w:rsidRDefault="00E769FE" w:rsidP="00D17F2E">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项目名称：</w:t>
      </w:r>
      <w:r w:rsidR="006A7157" w:rsidRPr="006A7157">
        <w:rPr>
          <w:rFonts w:eastAsia="仿宋_GB2312" w:hAnsi="宋体" w:cs="宋体" w:hint="eastAsia"/>
          <w:kern w:val="0"/>
          <w:sz w:val="36"/>
          <w:szCs w:val="36"/>
        </w:rPr>
        <w:t>综合楼及风雨操场项目</w:t>
      </w:r>
    </w:p>
    <w:p w:rsidR="00EA2CBE" w:rsidRDefault="00E769FE" w:rsidP="00EA2CBE">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实施单位</w:t>
      </w:r>
      <w:r w:rsidR="00EA2CBE">
        <w:rPr>
          <w:rFonts w:eastAsia="仿宋_GB2312" w:hAnsi="宋体" w:cs="宋体" w:hint="eastAsia"/>
          <w:kern w:val="0"/>
          <w:sz w:val="36"/>
          <w:szCs w:val="36"/>
        </w:rPr>
        <w:t>（公章）</w:t>
      </w:r>
      <w:r w:rsidRPr="00D17F2E">
        <w:rPr>
          <w:rFonts w:eastAsia="仿宋_GB2312" w:hAnsi="宋体" w:cs="宋体" w:hint="eastAsia"/>
          <w:kern w:val="0"/>
          <w:sz w:val="36"/>
          <w:szCs w:val="36"/>
        </w:rPr>
        <w:t>：</w:t>
      </w:r>
      <w:r w:rsidR="003D035F">
        <w:rPr>
          <w:rFonts w:eastAsia="仿宋_GB2312" w:hAnsi="宋体" w:cs="宋体" w:hint="eastAsia"/>
          <w:kern w:val="0"/>
          <w:sz w:val="36"/>
          <w:szCs w:val="36"/>
        </w:rPr>
        <w:t>巴州马兰中学</w:t>
      </w:r>
    </w:p>
    <w:p w:rsidR="00E769FE" w:rsidRPr="00D17F2E" w:rsidRDefault="00E769FE" w:rsidP="00EA2CBE">
      <w:pPr>
        <w:spacing w:line="700" w:lineRule="exact"/>
        <w:ind w:firstLineChars="236" w:firstLine="850"/>
        <w:jc w:val="left"/>
        <w:rPr>
          <w:rFonts w:eastAsia="仿宋_GB2312" w:hAnsi="宋体" w:cs="宋体"/>
          <w:kern w:val="0"/>
          <w:sz w:val="36"/>
          <w:szCs w:val="36"/>
        </w:rPr>
      </w:pPr>
      <w:r w:rsidRPr="00D17F2E">
        <w:rPr>
          <w:rFonts w:eastAsia="仿宋_GB2312" w:hAnsi="宋体" w:cs="宋体" w:hint="eastAsia"/>
          <w:kern w:val="0"/>
          <w:sz w:val="36"/>
          <w:szCs w:val="36"/>
        </w:rPr>
        <w:t>主管部门</w:t>
      </w:r>
      <w:r w:rsidR="00EA2CBE">
        <w:rPr>
          <w:rFonts w:eastAsia="仿宋_GB2312" w:hAnsi="宋体" w:cs="宋体" w:hint="eastAsia"/>
          <w:kern w:val="0"/>
          <w:sz w:val="36"/>
          <w:szCs w:val="36"/>
        </w:rPr>
        <w:t>（公章）</w:t>
      </w:r>
      <w:r w:rsidRPr="00D17F2E">
        <w:rPr>
          <w:rFonts w:eastAsia="仿宋_GB2312" w:hAnsi="宋体" w:cs="宋体" w:hint="eastAsia"/>
          <w:kern w:val="0"/>
          <w:sz w:val="36"/>
          <w:szCs w:val="36"/>
        </w:rPr>
        <w:t>：</w:t>
      </w:r>
      <w:r w:rsidR="003D035F">
        <w:rPr>
          <w:rFonts w:eastAsia="仿宋_GB2312" w:hAnsi="宋体" w:cs="宋体" w:hint="eastAsia"/>
          <w:kern w:val="0"/>
          <w:sz w:val="36"/>
          <w:szCs w:val="36"/>
        </w:rPr>
        <w:t>巴州教育局</w:t>
      </w:r>
    </w:p>
    <w:p w:rsidR="00E769FE" w:rsidRPr="00D17F2E" w:rsidRDefault="00E769FE" w:rsidP="00EA2CBE">
      <w:pPr>
        <w:spacing w:line="700" w:lineRule="exact"/>
        <w:ind w:firstLineChars="236" w:firstLine="850"/>
        <w:jc w:val="left"/>
        <w:rPr>
          <w:rFonts w:eastAsia="仿宋_GB2312" w:hAnsi="宋体" w:cs="宋体"/>
          <w:kern w:val="0"/>
          <w:sz w:val="36"/>
          <w:szCs w:val="36"/>
        </w:rPr>
      </w:pPr>
      <w:r w:rsidRPr="00D17F2E">
        <w:rPr>
          <w:rFonts w:eastAsia="仿宋_GB2312" w:hAnsi="宋体" w:cs="宋体" w:hint="eastAsia"/>
          <w:kern w:val="0"/>
          <w:sz w:val="36"/>
          <w:szCs w:val="36"/>
        </w:rPr>
        <w:t>项目负责人</w:t>
      </w:r>
      <w:r w:rsidR="00EA2CBE">
        <w:rPr>
          <w:rFonts w:eastAsia="仿宋_GB2312" w:hAnsi="宋体" w:cs="宋体" w:hint="eastAsia"/>
          <w:kern w:val="0"/>
          <w:sz w:val="36"/>
          <w:szCs w:val="36"/>
        </w:rPr>
        <w:t>（签章）</w:t>
      </w:r>
      <w:r w:rsidRPr="00D17F2E">
        <w:rPr>
          <w:rFonts w:eastAsia="仿宋_GB2312" w:hAnsi="宋体" w:cs="宋体" w:hint="eastAsia"/>
          <w:kern w:val="0"/>
          <w:sz w:val="36"/>
          <w:szCs w:val="36"/>
        </w:rPr>
        <w:t>：</w:t>
      </w:r>
      <w:r w:rsidR="003D035F">
        <w:rPr>
          <w:rFonts w:eastAsia="仿宋_GB2312" w:hAnsi="宋体" w:cs="宋体" w:hint="eastAsia"/>
          <w:kern w:val="0"/>
          <w:sz w:val="36"/>
          <w:szCs w:val="36"/>
        </w:rPr>
        <w:t>杨健</w:t>
      </w:r>
    </w:p>
    <w:p w:rsidR="00E769FE" w:rsidRPr="00D17F2E" w:rsidRDefault="00D17F2E" w:rsidP="00EA2CBE">
      <w:pPr>
        <w:spacing w:line="700" w:lineRule="exact"/>
        <w:ind w:firstLineChars="236" w:firstLine="850"/>
        <w:jc w:val="left"/>
        <w:rPr>
          <w:rFonts w:eastAsia="仿宋_GB2312" w:hAnsi="宋体" w:cs="宋体"/>
          <w:kern w:val="0"/>
          <w:sz w:val="36"/>
          <w:szCs w:val="36"/>
        </w:rPr>
      </w:pPr>
      <w:r w:rsidRPr="00D17F2E">
        <w:rPr>
          <w:rFonts w:eastAsia="仿宋_GB2312" w:hAnsi="宋体" w:cs="宋体" w:hint="eastAsia"/>
          <w:kern w:val="0"/>
          <w:sz w:val="36"/>
          <w:szCs w:val="36"/>
        </w:rPr>
        <w:t>填报时间：</w:t>
      </w:r>
      <w:r w:rsidR="00E157F8">
        <w:rPr>
          <w:rFonts w:eastAsia="仿宋_GB2312" w:hAnsi="宋体" w:cs="宋体" w:hint="eastAsia"/>
          <w:kern w:val="0"/>
          <w:sz w:val="36"/>
          <w:szCs w:val="36"/>
        </w:rPr>
        <w:t>2019</w:t>
      </w:r>
      <w:r w:rsidR="00EA2CBE">
        <w:rPr>
          <w:rFonts w:eastAsia="仿宋_GB2312" w:hAnsi="宋体" w:cs="宋体" w:hint="eastAsia"/>
          <w:kern w:val="0"/>
          <w:sz w:val="36"/>
          <w:szCs w:val="36"/>
        </w:rPr>
        <w:t>年</w:t>
      </w:r>
      <w:r w:rsidR="00E157F8">
        <w:rPr>
          <w:rFonts w:eastAsia="仿宋_GB2312" w:hAnsi="宋体" w:cs="宋体" w:hint="eastAsia"/>
          <w:kern w:val="0"/>
          <w:sz w:val="36"/>
          <w:szCs w:val="36"/>
        </w:rPr>
        <w:t>1</w:t>
      </w:r>
      <w:r w:rsidR="00EA2CBE">
        <w:rPr>
          <w:rFonts w:eastAsia="仿宋_GB2312" w:hAnsi="宋体" w:cs="宋体" w:hint="eastAsia"/>
          <w:kern w:val="0"/>
          <w:sz w:val="36"/>
          <w:szCs w:val="36"/>
        </w:rPr>
        <w:t>月</w:t>
      </w:r>
      <w:r w:rsidR="00686E32">
        <w:rPr>
          <w:rFonts w:eastAsia="仿宋_GB2312" w:hAnsi="宋体" w:cs="宋体"/>
          <w:kern w:val="0"/>
          <w:sz w:val="36"/>
          <w:szCs w:val="36"/>
        </w:rPr>
        <w:t>29</w:t>
      </w:r>
      <w:r w:rsidR="00EA2CBE">
        <w:rPr>
          <w:rFonts w:eastAsia="仿宋_GB2312" w:hAnsi="宋体" w:cs="宋体" w:hint="eastAsia"/>
          <w:kern w:val="0"/>
          <w:sz w:val="36"/>
          <w:szCs w:val="36"/>
        </w:rPr>
        <w:t>日</w:t>
      </w:r>
    </w:p>
    <w:p w:rsidR="00E769FE" w:rsidRDefault="00E769FE" w:rsidP="00E769FE">
      <w:pPr>
        <w:spacing w:line="540" w:lineRule="exact"/>
        <w:jc w:val="center"/>
        <w:rPr>
          <w:rFonts w:eastAsia="仿宋_GB2312" w:hAnsi="宋体" w:cs="宋体"/>
          <w:kern w:val="0"/>
          <w:sz w:val="30"/>
          <w:szCs w:val="30"/>
        </w:rPr>
      </w:pPr>
    </w:p>
    <w:p w:rsidR="001B3A40" w:rsidRDefault="001B3A40" w:rsidP="005D10D6">
      <w:pPr>
        <w:spacing w:line="540" w:lineRule="exact"/>
        <w:rPr>
          <w:rStyle w:val="a5"/>
          <w:rFonts w:ascii="黑体" w:eastAsia="黑体" w:hAnsi="黑体"/>
          <w:b w:val="0"/>
          <w:spacing w:val="-4"/>
          <w:sz w:val="32"/>
          <w:szCs w:val="32"/>
        </w:rPr>
      </w:pPr>
    </w:p>
    <w:p w:rsidR="00E769FE" w:rsidRPr="006A7157" w:rsidRDefault="00E769FE" w:rsidP="00E769FE">
      <w:pPr>
        <w:spacing w:line="540" w:lineRule="exact"/>
        <w:ind w:firstLine="640"/>
        <w:rPr>
          <w:rStyle w:val="a5"/>
          <w:rFonts w:ascii="仿宋_GB2312" w:eastAsia="仿宋_GB2312" w:hAnsi="黑体" w:hint="eastAsia"/>
          <w:b w:val="0"/>
          <w:spacing w:val="-4"/>
          <w:sz w:val="32"/>
          <w:szCs w:val="32"/>
        </w:rPr>
      </w:pPr>
      <w:r w:rsidRPr="006A7157">
        <w:rPr>
          <w:rStyle w:val="a5"/>
          <w:rFonts w:ascii="仿宋_GB2312" w:eastAsia="仿宋_GB2312" w:hAnsi="黑体" w:hint="eastAsia"/>
          <w:b w:val="0"/>
          <w:spacing w:val="-4"/>
          <w:sz w:val="32"/>
          <w:szCs w:val="32"/>
        </w:rPr>
        <w:t>一、项目概况</w:t>
      </w:r>
    </w:p>
    <w:p w:rsidR="00E769FE" w:rsidRPr="006A7157" w:rsidRDefault="00E769FE" w:rsidP="001B3A40">
      <w:pPr>
        <w:spacing w:line="540" w:lineRule="exact"/>
        <w:ind w:firstLine="567"/>
        <w:rPr>
          <w:rStyle w:val="a5"/>
          <w:rFonts w:ascii="仿宋_GB2312" w:eastAsia="仿宋_GB2312" w:hAnsi="楷体" w:hint="eastAsia"/>
          <w:spacing w:val="-4"/>
          <w:sz w:val="32"/>
          <w:szCs w:val="32"/>
        </w:rPr>
      </w:pPr>
      <w:r w:rsidRPr="006A7157">
        <w:rPr>
          <w:rStyle w:val="a5"/>
          <w:rFonts w:ascii="仿宋_GB2312" w:eastAsia="仿宋_GB2312" w:hAnsi="楷体" w:hint="eastAsia"/>
          <w:spacing w:val="-4"/>
          <w:sz w:val="32"/>
          <w:szCs w:val="32"/>
        </w:rPr>
        <w:t>（一）项目单位基本情况</w:t>
      </w:r>
    </w:p>
    <w:p w:rsidR="005D10D6" w:rsidRPr="006A7157" w:rsidRDefault="00E157F8" w:rsidP="006A2CED">
      <w:pPr>
        <w:spacing w:line="540" w:lineRule="exact"/>
        <w:ind w:firstLine="567"/>
        <w:rPr>
          <w:rStyle w:val="a5"/>
          <w:rFonts w:ascii="仿宋_GB2312" w:eastAsia="仿宋_GB2312" w:hAnsi="仿宋" w:hint="eastAsia"/>
          <w:b w:val="0"/>
          <w:spacing w:val="-4"/>
          <w:sz w:val="32"/>
          <w:szCs w:val="32"/>
        </w:rPr>
      </w:pPr>
      <w:r w:rsidRPr="006A7157">
        <w:rPr>
          <w:rStyle w:val="a5"/>
          <w:rFonts w:ascii="仿宋_GB2312" w:eastAsia="仿宋_GB2312" w:hAnsi="仿宋" w:hint="eastAsia"/>
          <w:b w:val="0"/>
          <w:spacing w:val="-4"/>
          <w:sz w:val="32"/>
          <w:szCs w:val="32"/>
        </w:rPr>
        <w:t>巴州马兰中学原属中国人民解放军63650部队，始建于1962年，2013年5月纳入我州国民教育体系。</w:t>
      </w:r>
      <w:r w:rsidR="006A2CED" w:rsidRPr="006A7157">
        <w:rPr>
          <w:rStyle w:val="a5"/>
          <w:rFonts w:ascii="仿宋_GB2312" w:eastAsia="仿宋_GB2312" w:hAnsi="仿宋" w:hint="eastAsia"/>
          <w:b w:val="0"/>
          <w:spacing w:val="-4"/>
          <w:sz w:val="32"/>
          <w:szCs w:val="32"/>
        </w:rPr>
        <w:t>该校无专用教室、公共教室及风雨操场等教学场地,不符合教育均衡发展达标验收基本条件和“全面改薄”要求。</w:t>
      </w:r>
    </w:p>
    <w:p w:rsidR="00EA2CBE" w:rsidRPr="006A7157" w:rsidRDefault="00E769FE" w:rsidP="006A7157">
      <w:pPr>
        <w:spacing w:line="540" w:lineRule="exact"/>
        <w:ind w:firstLineChars="181" w:firstLine="567"/>
        <w:rPr>
          <w:rStyle w:val="a5"/>
          <w:rFonts w:ascii="仿宋_GB2312" w:eastAsia="仿宋_GB2312" w:hAnsi="楷体" w:hint="eastAsia"/>
          <w:spacing w:val="-4"/>
          <w:sz w:val="32"/>
          <w:szCs w:val="32"/>
        </w:rPr>
      </w:pPr>
      <w:r w:rsidRPr="006A7157">
        <w:rPr>
          <w:rStyle w:val="a5"/>
          <w:rFonts w:ascii="仿宋_GB2312" w:eastAsia="仿宋_GB2312" w:hAnsi="楷体" w:hint="eastAsia"/>
          <w:spacing w:val="-4"/>
          <w:sz w:val="32"/>
          <w:szCs w:val="32"/>
        </w:rPr>
        <w:t>（二）项目预算绩效目标</w:t>
      </w:r>
      <w:r w:rsidR="00EA2CBE" w:rsidRPr="006A7157">
        <w:rPr>
          <w:rStyle w:val="a5"/>
          <w:rFonts w:ascii="仿宋_GB2312" w:eastAsia="仿宋_GB2312" w:hAnsi="楷体" w:hint="eastAsia"/>
          <w:spacing w:val="-4"/>
          <w:sz w:val="32"/>
          <w:szCs w:val="32"/>
        </w:rPr>
        <w:t>设定情况</w:t>
      </w:r>
    </w:p>
    <w:p w:rsidR="006A2CED" w:rsidRPr="006A7157" w:rsidRDefault="00EA2CBE" w:rsidP="001B3A40">
      <w:pPr>
        <w:spacing w:line="540" w:lineRule="exact"/>
        <w:ind w:firstLineChars="181" w:firstLine="565"/>
        <w:rPr>
          <w:rStyle w:val="a5"/>
          <w:rFonts w:ascii="仿宋_GB2312" w:eastAsia="仿宋_GB2312" w:hAnsi="仿宋" w:hint="eastAsia"/>
          <w:b w:val="0"/>
          <w:spacing w:val="-4"/>
          <w:sz w:val="32"/>
          <w:szCs w:val="32"/>
        </w:rPr>
      </w:pPr>
      <w:r w:rsidRPr="006A7157">
        <w:rPr>
          <w:rStyle w:val="a5"/>
          <w:rFonts w:ascii="仿宋_GB2312" w:eastAsia="仿宋_GB2312" w:hAnsi="仿宋" w:hint="eastAsia"/>
          <w:b w:val="0"/>
          <w:spacing w:val="-4"/>
          <w:sz w:val="32"/>
          <w:szCs w:val="32"/>
        </w:rPr>
        <w:t>预期</w:t>
      </w:r>
      <w:r w:rsidR="00E769FE" w:rsidRPr="006A7157">
        <w:rPr>
          <w:rStyle w:val="a5"/>
          <w:rFonts w:ascii="仿宋_GB2312" w:eastAsia="仿宋_GB2312" w:hAnsi="仿宋" w:hint="eastAsia"/>
          <w:b w:val="0"/>
          <w:spacing w:val="-4"/>
          <w:sz w:val="32"/>
          <w:szCs w:val="32"/>
        </w:rPr>
        <w:t>目标</w:t>
      </w:r>
      <w:r w:rsidR="006A2CED" w:rsidRPr="006A7157">
        <w:rPr>
          <w:rStyle w:val="a5"/>
          <w:rFonts w:ascii="仿宋_GB2312" w:eastAsia="仿宋_GB2312" w:hAnsi="仿宋" w:hint="eastAsia"/>
          <w:b w:val="0"/>
          <w:spacing w:val="-4"/>
          <w:sz w:val="32"/>
          <w:szCs w:val="32"/>
        </w:rPr>
        <w:t>：据巴发改社会【2018】599号文件，预期2019年11月完工。</w:t>
      </w:r>
    </w:p>
    <w:p w:rsidR="006A2CED" w:rsidRPr="006A7157" w:rsidRDefault="00535153" w:rsidP="001B3A40">
      <w:pPr>
        <w:spacing w:line="540" w:lineRule="exact"/>
        <w:ind w:firstLineChars="181" w:firstLine="565"/>
        <w:rPr>
          <w:rStyle w:val="a5"/>
          <w:rFonts w:ascii="仿宋_GB2312" w:eastAsia="仿宋_GB2312" w:hAnsi="仿宋" w:hint="eastAsia"/>
          <w:b w:val="0"/>
          <w:spacing w:val="-4"/>
          <w:sz w:val="32"/>
          <w:szCs w:val="32"/>
        </w:rPr>
      </w:pPr>
      <w:r w:rsidRPr="006A7157">
        <w:rPr>
          <w:rStyle w:val="a5"/>
          <w:rFonts w:ascii="仿宋_GB2312" w:eastAsia="仿宋_GB2312" w:hAnsi="仿宋" w:hint="eastAsia"/>
          <w:b w:val="0"/>
          <w:spacing w:val="-4"/>
          <w:sz w:val="32"/>
          <w:szCs w:val="32"/>
        </w:rPr>
        <w:t>阶段性目标</w:t>
      </w:r>
      <w:r w:rsidR="006A2CED" w:rsidRPr="006A7157">
        <w:rPr>
          <w:rStyle w:val="a5"/>
          <w:rFonts w:ascii="仿宋_GB2312" w:eastAsia="仿宋_GB2312" w:hAnsi="仿宋" w:hint="eastAsia"/>
          <w:b w:val="0"/>
          <w:spacing w:val="-4"/>
          <w:sz w:val="32"/>
          <w:szCs w:val="32"/>
        </w:rPr>
        <w:t>：2018年完成设计、审图、部分材料采购工作。</w:t>
      </w:r>
    </w:p>
    <w:p w:rsidR="006A2CED" w:rsidRPr="006A7157" w:rsidRDefault="00535153" w:rsidP="001B3A40">
      <w:pPr>
        <w:spacing w:line="540" w:lineRule="exact"/>
        <w:ind w:firstLineChars="181" w:firstLine="565"/>
        <w:rPr>
          <w:rStyle w:val="a5"/>
          <w:rFonts w:ascii="仿宋_GB2312" w:eastAsia="仿宋_GB2312" w:hAnsi="仿宋" w:hint="eastAsia"/>
          <w:b w:val="0"/>
          <w:spacing w:val="-4"/>
          <w:sz w:val="32"/>
          <w:szCs w:val="32"/>
        </w:rPr>
      </w:pPr>
      <w:r w:rsidRPr="006A7157">
        <w:rPr>
          <w:rStyle w:val="a5"/>
          <w:rFonts w:ascii="仿宋_GB2312" w:eastAsia="仿宋_GB2312" w:hAnsi="仿宋" w:hint="eastAsia"/>
          <w:b w:val="0"/>
          <w:spacing w:val="-4"/>
          <w:sz w:val="32"/>
          <w:szCs w:val="32"/>
        </w:rPr>
        <w:t>项目基本性质</w:t>
      </w:r>
      <w:r w:rsidR="006A2CED" w:rsidRPr="006A7157">
        <w:rPr>
          <w:rStyle w:val="a5"/>
          <w:rFonts w:ascii="仿宋_GB2312" w:eastAsia="仿宋_GB2312" w:hAnsi="仿宋" w:hint="eastAsia"/>
          <w:b w:val="0"/>
          <w:spacing w:val="-4"/>
          <w:sz w:val="32"/>
          <w:szCs w:val="32"/>
        </w:rPr>
        <w:t>：</w:t>
      </w:r>
      <w:r w:rsidR="006A2CED" w:rsidRPr="006A7157">
        <w:rPr>
          <w:rStyle w:val="a5"/>
          <w:rFonts w:ascii="仿宋_GB2312" w:eastAsia="仿宋_GB2312" w:hAnsi="仿宋" w:hint="eastAsia"/>
          <w:spacing w:val="-4"/>
          <w:sz w:val="32"/>
          <w:szCs w:val="32"/>
        </w:rPr>
        <w:t>新建项目</w:t>
      </w:r>
    </w:p>
    <w:p w:rsidR="006A2CED" w:rsidRPr="006A7157" w:rsidRDefault="00535153" w:rsidP="006A2CED">
      <w:pPr>
        <w:spacing w:line="540" w:lineRule="exact"/>
        <w:ind w:firstLineChars="181" w:firstLine="565"/>
        <w:rPr>
          <w:rStyle w:val="a5"/>
          <w:rFonts w:ascii="仿宋_GB2312" w:eastAsia="仿宋_GB2312" w:hAnsi="仿宋" w:hint="eastAsia"/>
          <w:b w:val="0"/>
          <w:spacing w:val="-4"/>
          <w:sz w:val="32"/>
          <w:szCs w:val="32"/>
        </w:rPr>
      </w:pPr>
      <w:r w:rsidRPr="006A7157">
        <w:rPr>
          <w:rStyle w:val="a5"/>
          <w:rFonts w:ascii="仿宋_GB2312" w:eastAsia="仿宋_GB2312" w:hAnsi="仿宋" w:hint="eastAsia"/>
          <w:b w:val="0"/>
          <w:spacing w:val="-4"/>
          <w:sz w:val="32"/>
          <w:szCs w:val="32"/>
        </w:rPr>
        <w:t>用途</w:t>
      </w:r>
      <w:r w:rsidR="006A2CED" w:rsidRPr="006A7157">
        <w:rPr>
          <w:rStyle w:val="a5"/>
          <w:rFonts w:ascii="仿宋_GB2312" w:eastAsia="仿宋_GB2312" w:hAnsi="仿宋" w:hint="eastAsia"/>
          <w:b w:val="0"/>
          <w:spacing w:val="-4"/>
          <w:sz w:val="32"/>
          <w:szCs w:val="32"/>
        </w:rPr>
        <w:t>：加强教育基础设施建设、提高教育水平</w:t>
      </w:r>
    </w:p>
    <w:p w:rsidR="006A2CED" w:rsidRPr="006A7157" w:rsidRDefault="00535153" w:rsidP="006A2CED">
      <w:pPr>
        <w:spacing w:line="540" w:lineRule="exact"/>
        <w:ind w:firstLineChars="181" w:firstLine="565"/>
        <w:rPr>
          <w:rStyle w:val="a5"/>
          <w:rFonts w:ascii="仿宋_GB2312" w:eastAsia="仿宋_GB2312" w:hAnsi="仿宋" w:hint="eastAsia"/>
          <w:b w:val="0"/>
          <w:spacing w:val="-4"/>
          <w:sz w:val="32"/>
          <w:szCs w:val="32"/>
        </w:rPr>
      </w:pPr>
      <w:r w:rsidRPr="006A7157">
        <w:rPr>
          <w:rStyle w:val="a5"/>
          <w:rFonts w:ascii="仿宋_GB2312" w:eastAsia="仿宋_GB2312" w:hAnsi="仿宋" w:hint="eastAsia"/>
          <w:b w:val="0"/>
          <w:spacing w:val="-4"/>
          <w:sz w:val="32"/>
          <w:szCs w:val="32"/>
        </w:rPr>
        <w:t>主要内容</w:t>
      </w:r>
      <w:r w:rsidR="006A2CED" w:rsidRPr="006A7157">
        <w:rPr>
          <w:rStyle w:val="a5"/>
          <w:rFonts w:ascii="仿宋_GB2312" w:eastAsia="仿宋_GB2312" w:hAnsi="仿宋" w:hint="eastAsia"/>
          <w:b w:val="0"/>
          <w:spacing w:val="-4"/>
          <w:sz w:val="32"/>
          <w:szCs w:val="32"/>
        </w:rPr>
        <w:t>：新建综合楼1栋及风雨操场</w:t>
      </w:r>
    </w:p>
    <w:p w:rsidR="00E769FE" w:rsidRPr="006A7157" w:rsidRDefault="00535153" w:rsidP="006A2CED">
      <w:pPr>
        <w:spacing w:line="540" w:lineRule="exact"/>
        <w:ind w:firstLineChars="181" w:firstLine="565"/>
        <w:rPr>
          <w:rStyle w:val="a5"/>
          <w:rFonts w:ascii="仿宋_GB2312" w:eastAsia="仿宋_GB2312" w:hAnsi="仿宋" w:hint="eastAsia"/>
          <w:b w:val="0"/>
          <w:spacing w:val="-4"/>
          <w:sz w:val="32"/>
          <w:szCs w:val="32"/>
        </w:rPr>
      </w:pPr>
      <w:r w:rsidRPr="006A7157">
        <w:rPr>
          <w:rStyle w:val="a5"/>
          <w:rFonts w:ascii="仿宋_GB2312" w:eastAsia="仿宋_GB2312" w:hAnsi="仿宋" w:hint="eastAsia"/>
          <w:b w:val="0"/>
          <w:spacing w:val="-4"/>
          <w:sz w:val="32"/>
          <w:szCs w:val="32"/>
        </w:rPr>
        <w:t>涉及范围</w:t>
      </w:r>
      <w:r w:rsidR="006A2CED" w:rsidRPr="006A7157">
        <w:rPr>
          <w:rStyle w:val="a5"/>
          <w:rFonts w:ascii="仿宋_GB2312" w:eastAsia="仿宋_GB2312" w:hAnsi="仿宋" w:hint="eastAsia"/>
          <w:b w:val="0"/>
          <w:spacing w:val="-4"/>
          <w:sz w:val="32"/>
          <w:szCs w:val="32"/>
        </w:rPr>
        <w:t>：专用教室11个(自然、音乐、美术、书法、语言、计算机、劳技、益智等8类功能教室)、公共教室5个(多功能室、图书室、阅览室、科技活动室、心理咨询室等5类公共教室)、风雨操场1间</w:t>
      </w:r>
    </w:p>
    <w:p w:rsidR="00E769FE" w:rsidRPr="006A7157" w:rsidRDefault="00E769FE" w:rsidP="00D17F2E">
      <w:pPr>
        <w:spacing w:line="540" w:lineRule="exact"/>
        <w:ind w:firstLine="640"/>
        <w:rPr>
          <w:rStyle w:val="a5"/>
          <w:rFonts w:ascii="仿宋_GB2312" w:eastAsia="仿宋_GB2312" w:hAnsi="黑体" w:hint="eastAsia"/>
          <w:b w:val="0"/>
          <w:spacing w:val="-4"/>
          <w:sz w:val="32"/>
          <w:szCs w:val="32"/>
        </w:rPr>
      </w:pPr>
      <w:r w:rsidRPr="006A7157">
        <w:rPr>
          <w:rStyle w:val="a5"/>
          <w:rFonts w:ascii="仿宋_GB2312" w:eastAsia="仿宋_GB2312" w:hAnsi="黑体" w:hint="eastAsia"/>
          <w:b w:val="0"/>
          <w:spacing w:val="-4"/>
          <w:sz w:val="32"/>
          <w:szCs w:val="32"/>
        </w:rPr>
        <w:t>二、项目资金使用及管理情况</w:t>
      </w:r>
    </w:p>
    <w:p w:rsidR="00E769FE" w:rsidRPr="006A7157" w:rsidRDefault="00E769FE" w:rsidP="006A7157">
      <w:pPr>
        <w:spacing w:line="540" w:lineRule="exact"/>
        <w:ind w:firstLineChars="181" w:firstLine="567"/>
        <w:rPr>
          <w:rStyle w:val="a5"/>
          <w:rFonts w:ascii="仿宋_GB2312" w:eastAsia="仿宋_GB2312" w:hAnsi="楷体" w:hint="eastAsia"/>
          <w:spacing w:val="-4"/>
          <w:sz w:val="32"/>
          <w:szCs w:val="32"/>
        </w:rPr>
      </w:pPr>
      <w:r w:rsidRPr="006A7157">
        <w:rPr>
          <w:rStyle w:val="a5"/>
          <w:rFonts w:ascii="仿宋_GB2312" w:eastAsia="仿宋_GB2312" w:hAnsi="楷体" w:hint="eastAsia"/>
          <w:spacing w:val="-4"/>
          <w:sz w:val="32"/>
          <w:szCs w:val="32"/>
        </w:rPr>
        <w:t>（一）</w:t>
      </w:r>
      <w:r w:rsidR="00535153" w:rsidRPr="006A7157">
        <w:rPr>
          <w:rStyle w:val="a5"/>
          <w:rFonts w:ascii="仿宋_GB2312" w:eastAsia="仿宋_GB2312" w:hAnsi="楷体" w:hint="eastAsia"/>
          <w:spacing w:val="-4"/>
          <w:sz w:val="32"/>
          <w:szCs w:val="32"/>
        </w:rPr>
        <w:t>项目资金安排落实、总投入等情况分析</w:t>
      </w:r>
    </w:p>
    <w:p w:rsidR="006A2CED" w:rsidRPr="006A7157" w:rsidRDefault="00EA2CBE" w:rsidP="006A2CED">
      <w:pPr>
        <w:spacing w:line="540" w:lineRule="exact"/>
        <w:ind w:firstLineChars="200" w:firstLine="624"/>
        <w:rPr>
          <w:rStyle w:val="a5"/>
          <w:rFonts w:ascii="仿宋_GB2312" w:eastAsia="仿宋_GB2312" w:hAnsi="仿宋" w:hint="eastAsia"/>
          <w:b w:val="0"/>
          <w:spacing w:val="-4"/>
          <w:sz w:val="32"/>
          <w:szCs w:val="32"/>
        </w:rPr>
      </w:pPr>
      <w:r w:rsidRPr="006A7157">
        <w:rPr>
          <w:rStyle w:val="a5"/>
          <w:rFonts w:ascii="仿宋_GB2312" w:eastAsia="仿宋_GB2312" w:hAnsi="仿宋" w:hint="eastAsia"/>
          <w:b w:val="0"/>
          <w:spacing w:val="-4"/>
          <w:sz w:val="32"/>
          <w:szCs w:val="32"/>
        </w:rPr>
        <w:t>财政资金</w:t>
      </w:r>
      <w:r w:rsidR="006A2CED" w:rsidRPr="006A7157">
        <w:rPr>
          <w:rStyle w:val="a5"/>
          <w:rFonts w:ascii="仿宋_GB2312" w:eastAsia="仿宋_GB2312" w:hAnsi="仿宋" w:hint="eastAsia"/>
          <w:b w:val="0"/>
          <w:spacing w:val="-4"/>
          <w:sz w:val="32"/>
          <w:szCs w:val="32"/>
        </w:rPr>
        <w:t>：项目总投资1500万元。资金来源为申请普通高中建设项目资金。前期划拨150万</w:t>
      </w:r>
      <w:r w:rsidR="00F53DBA" w:rsidRPr="006A7157">
        <w:rPr>
          <w:rStyle w:val="a5"/>
          <w:rFonts w:ascii="仿宋_GB2312" w:eastAsia="仿宋_GB2312" w:hAnsi="仿宋" w:hint="eastAsia"/>
          <w:b w:val="0"/>
          <w:spacing w:val="-4"/>
          <w:sz w:val="32"/>
          <w:szCs w:val="32"/>
        </w:rPr>
        <w:t>。</w:t>
      </w:r>
    </w:p>
    <w:p w:rsidR="00D17F2E" w:rsidRPr="006A7157" w:rsidRDefault="00EA2CBE" w:rsidP="006A7157">
      <w:pPr>
        <w:tabs>
          <w:tab w:val="center" w:pos="4586"/>
        </w:tabs>
        <w:spacing w:line="540" w:lineRule="exact"/>
        <w:ind w:firstLineChars="200" w:firstLine="624"/>
        <w:rPr>
          <w:rStyle w:val="a5"/>
          <w:rFonts w:ascii="仿宋_GB2312" w:eastAsia="仿宋_GB2312" w:hAnsi="仿宋" w:hint="eastAsia"/>
          <w:b w:val="0"/>
          <w:spacing w:val="-4"/>
          <w:sz w:val="32"/>
          <w:szCs w:val="32"/>
        </w:rPr>
      </w:pPr>
      <w:r w:rsidRPr="006A7157">
        <w:rPr>
          <w:rStyle w:val="a5"/>
          <w:rFonts w:ascii="仿宋_GB2312" w:eastAsia="仿宋_GB2312" w:hAnsi="仿宋" w:hint="eastAsia"/>
          <w:b w:val="0"/>
          <w:spacing w:val="-4"/>
          <w:sz w:val="32"/>
          <w:szCs w:val="32"/>
        </w:rPr>
        <w:t>自筹资金等</w:t>
      </w:r>
      <w:r w:rsidR="006A2CED" w:rsidRPr="006A7157">
        <w:rPr>
          <w:rStyle w:val="a5"/>
          <w:rFonts w:ascii="仿宋_GB2312" w:eastAsia="仿宋_GB2312" w:hAnsi="仿宋" w:hint="eastAsia"/>
          <w:b w:val="0"/>
          <w:spacing w:val="-4"/>
          <w:sz w:val="32"/>
          <w:szCs w:val="32"/>
        </w:rPr>
        <w:t>：无</w:t>
      </w:r>
      <w:r w:rsidR="006A7157" w:rsidRPr="006A7157">
        <w:rPr>
          <w:rStyle w:val="a5"/>
          <w:rFonts w:ascii="仿宋_GB2312" w:eastAsia="仿宋_GB2312" w:hAnsi="仿宋" w:hint="eastAsia"/>
          <w:b w:val="0"/>
          <w:spacing w:val="-4"/>
          <w:sz w:val="32"/>
          <w:szCs w:val="32"/>
        </w:rPr>
        <w:tab/>
      </w:r>
    </w:p>
    <w:p w:rsidR="00EA2CBE" w:rsidRPr="006A7157" w:rsidRDefault="00535153" w:rsidP="006A7157">
      <w:pPr>
        <w:spacing w:line="540" w:lineRule="exact"/>
        <w:ind w:firstLineChars="181" w:firstLine="567"/>
        <w:rPr>
          <w:rStyle w:val="a5"/>
          <w:rFonts w:ascii="仿宋_GB2312" w:eastAsia="仿宋_GB2312" w:hAnsi="楷体" w:hint="eastAsia"/>
          <w:spacing w:val="-4"/>
          <w:sz w:val="32"/>
          <w:szCs w:val="32"/>
        </w:rPr>
      </w:pPr>
      <w:r w:rsidRPr="006A7157">
        <w:rPr>
          <w:rStyle w:val="a5"/>
          <w:rFonts w:ascii="仿宋_GB2312" w:eastAsia="仿宋_GB2312" w:hAnsi="楷体" w:hint="eastAsia"/>
          <w:spacing w:val="-4"/>
          <w:sz w:val="32"/>
          <w:szCs w:val="32"/>
        </w:rPr>
        <w:t>（二）项目资金</w:t>
      </w:r>
      <w:r w:rsidR="00EA2CBE" w:rsidRPr="006A7157">
        <w:rPr>
          <w:rStyle w:val="a5"/>
          <w:rFonts w:ascii="仿宋_GB2312" w:eastAsia="仿宋_GB2312" w:hAnsi="楷体" w:hint="eastAsia"/>
          <w:spacing w:val="-4"/>
          <w:sz w:val="32"/>
          <w:szCs w:val="32"/>
        </w:rPr>
        <w:t>实际使用情况分析</w:t>
      </w:r>
    </w:p>
    <w:p w:rsidR="00F53DBA" w:rsidRPr="006A7157" w:rsidRDefault="00535153" w:rsidP="00F53DBA">
      <w:pPr>
        <w:spacing w:line="540" w:lineRule="exact"/>
        <w:ind w:firstLineChars="200" w:firstLine="624"/>
        <w:rPr>
          <w:rStyle w:val="a5"/>
          <w:rFonts w:ascii="仿宋_GB2312" w:eastAsia="仿宋_GB2312" w:hAnsi="仿宋" w:hint="eastAsia"/>
          <w:b w:val="0"/>
          <w:spacing w:val="-4"/>
          <w:sz w:val="32"/>
          <w:szCs w:val="32"/>
        </w:rPr>
      </w:pPr>
      <w:r w:rsidRPr="006A7157">
        <w:rPr>
          <w:rStyle w:val="a5"/>
          <w:rFonts w:ascii="仿宋_GB2312" w:eastAsia="仿宋_GB2312" w:hAnsi="仿宋" w:hint="eastAsia"/>
          <w:b w:val="0"/>
          <w:spacing w:val="-4"/>
          <w:sz w:val="32"/>
          <w:szCs w:val="32"/>
        </w:rPr>
        <w:t>财政资金</w:t>
      </w:r>
      <w:r w:rsidR="00F53DBA" w:rsidRPr="006A7157">
        <w:rPr>
          <w:rStyle w:val="a5"/>
          <w:rFonts w:ascii="仿宋_GB2312" w:eastAsia="仿宋_GB2312" w:hAnsi="仿宋" w:hint="eastAsia"/>
          <w:b w:val="0"/>
          <w:spacing w:val="-4"/>
          <w:sz w:val="32"/>
          <w:szCs w:val="32"/>
        </w:rPr>
        <w:t>实际使用情况分析:</w:t>
      </w:r>
      <w:r w:rsidR="003D035F" w:rsidRPr="006A7157">
        <w:rPr>
          <w:rStyle w:val="a5"/>
          <w:rFonts w:ascii="仿宋_GB2312" w:eastAsia="仿宋_GB2312" w:hAnsi="仿宋" w:hint="eastAsia"/>
          <w:b w:val="0"/>
          <w:spacing w:val="-4"/>
          <w:sz w:val="32"/>
          <w:szCs w:val="32"/>
        </w:rPr>
        <w:t>实际使用150万</w:t>
      </w:r>
    </w:p>
    <w:p w:rsidR="00E769FE" w:rsidRPr="006A7157" w:rsidRDefault="00E769FE" w:rsidP="006A7157">
      <w:pPr>
        <w:spacing w:line="540" w:lineRule="exact"/>
        <w:ind w:firstLineChars="200" w:firstLine="627"/>
        <w:rPr>
          <w:rStyle w:val="a5"/>
          <w:rFonts w:ascii="仿宋_GB2312" w:eastAsia="仿宋_GB2312" w:hAnsi="楷体" w:hint="eastAsia"/>
          <w:spacing w:val="-4"/>
          <w:sz w:val="32"/>
          <w:szCs w:val="32"/>
        </w:rPr>
      </w:pPr>
      <w:r w:rsidRPr="006A7157">
        <w:rPr>
          <w:rStyle w:val="a5"/>
          <w:rFonts w:ascii="仿宋_GB2312" w:eastAsia="仿宋_GB2312" w:hAnsi="楷体" w:hint="eastAsia"/>
          <w:spacing w:val="-4"/>
          <w:sz w:val="32"/>
          <w:szCs w:val="32"/>
        </w:rPr>
        <w:lastRenderedPageBreak/>
        <w:t>（</w:t>
      </w:r>
      <w:r w:rsidR="00535153" w:rsidRPr="006A7157">
        <w:rPr>
          <w:rStyle w:val="a5"/>
          <w:rFonts w:ascii="仿宋_GB2312" w:eastAsia="仿宋_GB2312" w:hAnsi="楷体" w:hint="eastAsia"/>
          <w:spacing w:val="-4"/>
          <w:sz w:val="32"/>
          <w:szCs w:val="32"/>
        </w:rPr>
        <w:t>三）项目资金管理情况分析</w:t>
      </w:r>
    </w:p>
    <w:p w:rsidR="003D035F" w:rsidRPr="006A7157" w:rsidRDefault="003D035F" w:rsidP="003D035F">
      <w:pPr>
        <w:spacing w:line="540" w:lineRule="exact"/>
        <w:ind w:firstLineChars="200" w:firstLine="640"/>
        <w:rPr>
          <w:rStyle w:val="a5"/>
          <w:rFonts w:ascii="仿宋_GB2312" w:eastAsia="仿宋_GB2312" w:hAnsi="仿宋" w:hint="eastAsia"/>
          <w:b w:val="0"/>
          <w:spacing w:val="-4"/>
          <w:sz w:val="32"/>
          <w:szCs w:val="32"/>
        </w:rPr>
      </w:pPr>
      <w:r w:rsidRPr="006A7157">
        <w:rPr>
          <w:rFonts w:ascii="仿宋_GB2312" w:eastAsia="仿宋_GB2312" w:hint="eastAsia"/>
          <w:color w:val="000000"/>
          <w:sz w:val="32"/>
          <w:szCs w:val="32"/>
          <w:shd w:val="clear" w:color="auto" w:fill="FFFFFF"/>
        </w:rPr>
        <w:t>由副校长杨健负责按工程进度严格按照项目资金管理办法对资金进行计划申请、划拨、使用，财务室及时、规范对收支进行账务处理和会计核算。</w:t>
      </w:r>
    </w:p>
    <w:p w:rsidR="00E769FE" w:rsidRPr="006A7157" w:rsidRDefault="00E769FE" w:rsidP="00D17F2E">
      <w:pPr>
        <w:spacing w:line="540" w:lineRule="exact"/>
        <w:ind w:firstLine="640"/>
        <w:rPr>
          <w:rStyle w:val="a5"/>
          <w:rFonts w:ascii="仿宋_GB2312" w:eastAsia="仿宋_GB2312" w:hAnsi="黑体" w:hint="eastAsia"/>
          <w:b w:val="0"/>
          <w:spacing w:val="-4"/>
          <w:sz w:val="32"/>
          <w:szCs w:val="32"/>
        </w:rPr>
      </w:pPr>
      <w:r w:rsidRPr="006A7157">
        <w:rPr>
          <w:rStyle w:val="a5"/>
          <w:rFonts w:ascii="仿宋_GB2312" w:eastAsia="仿宋_GB2312" w:hAnsi="黑体" w:hint="eastAsia"/>
          <w:b w:val="0"/>
          <w:spacing w:val="-4"/>
          <w:sz w:val="32"/>
          <w:szCs w:val="32"/>
        </w:rPr>
        <w:t>三、项目组织实施情况</w:t>
      </w:r>
    </w:p>
    <w:p w:rsidR="00E769FE" w:rsidRPr="006A7157" w:rsidRDefault="00E769FE" w:rsidP="006A7157">
      <w:pPr>
        <w:spacing w:line="540" w:lineRule="exact"/>
        <w:ind w:firstLineChars="181" w:firstLine="567"/>
        <w:rPr>
          <w:rStyle w:val="a5"/>
          <w:rFonts w:ascii="仿宋_GB2312" w:eastAsia="仿宋_GB2312" w:hAnsi="楷体" w:hint="eastAsia"/>
          <w:spacing w:val="-4"/>
          <w:sz w:val="32"/>
          <w:szCs w:val="32"/>
        </w:rPr>
      </w:pPr>
      <w:r w:rsidRPr="006A7157">
        <w:rPr>
          <w:rStyle w:val="a5"/>
          <w:rFonts w:ascii="仿宋_GB2312" w:eastAsia="仿宋_GB2312" w:hAnsi="楷体" w:hint="eastAsia"/>
          <w:spacing w:val="-4"/>
          <w:sz w:val="32"/>
          <w:szCs w:val="32"/>
        </w:rPr>
        <w:t>（</w:t>
      </w:r>
      <w:r w:rsidR="00D17F2E" w:rsidRPr="006A7157">
        <w:rPr>
          <w:rStyle w:val="a5"/>
          <w:rFonts w:ascii="仿宋_GB2312" w:eastAsia="仿宋_GB2312" w:hAnsi="楷体" w:hint="eastAsia"/>
          <w:spacing w:val="-4"/>
          <w:sz w:val="32"/>
          <w:szCs w:val="32"/>
        </w:rPr>
        <w:t>一）项目组织情况分析</w:t>
      </w:r>
    </w:p>
    <w:p w:rsidR="003D035F" w:rsidRPr="006A7157" w:rsidRDefault="003D035F" w:rsidP="003D035F">
      <w:pPr>
        <w:spacing w:line="540" w:lineRule="exact"/>
        <w:ind w:firstLineChars="181" w:firstLine="565"/>
        <w:rPr>
          <w:rStyle w:val="a5"/>
          <w:rFonts w:ascii="仿宋_GB2312" w:eastAsia="仿宋_GB2312" w:hAnsi="仿宋" w:hint="eastAsia"/>
          <w:b w:val="0"/>
          <w:spacing w:val="-4"/>
          <w:sz w:val="32"/>
          <w:szCs w:val="32"/>
        </w:rPr>
      </w:pPr>
      <w:r w:rsidRPr="006A7157">
        <w:rPr>
          <w:rStyle w:val="a5"/>
          <w:rFonts w:ascii="仿宋_GB2312" w:eastAsia="仿宋_GB2312" w:hAnsi="仿宋" w:hint="eastAsia"/>
          <w:b w:val="0"/>
          <w:spacing w:val="-4"/>
          <w:sz w:val="32"/>
          <w:szCs w:val="32"/>
        </w:rPr>
        <w:t>财政通过竞争性谈判形式完成项目设计、审图、造价、招标代理、监理等前期工作及部分材料（瓷砖、钢木门、运动地板、复合地板等）采购工作。</w:t>
      </w:r>
    </w:p>
    <w:p w:rsidR="00E769FE" w:rsidRPr="006A7157" w:rsidRDefault="00E769FE" w:rsidP="006A7157">
      <w:pPr>
        <w:spacing w:line="540" w:lineRule="exact"/>
        <w:ind w:firstLineChars="181" w:firstLine="567"/>
        <w:rPr>
          <w:rStyle w:val="a5"/>
          <w:rFonts w:ascii="仿宋_GB2312" w:eastAsia="仿宋_GB2312" w:hAnsi="楷体" w:hint="eastAsia"/>
          <w:spacing w:val="-4"/>
          <w:sz w:val="32"/>
          <w:szCs w:val="32"/>
        </w:rPr>
      </w:pPr>
      <w:r w:rsidRPr="006A7157">
        <w:rPr>
          <w:rStyle w:val="a5"/>
          <w:rFonts w:ascii="仿宋_GB2312" w:eastAsia="仿宋_GB2312" w:hAnsi="楷体" w:hint="eastAsia"/>
          <w:spacing w:val="-4"/>
          <w:sz w:val="32"/>
          <w:szCs w:val="32"/>
        </w:rPr>
        <w:t>（二）项目管理情况</w:t>
      </w:r>
      <w:r w:rsidR="00D17F2E" w:rsidRPr="006A7157">
        <w:rPr>
          <w:rStyle w:val="a5"/>
          <w:rFonts w:ascii="仿宋_GB2312" w:eastAsia="仿宋_GB2312" w:hAnsi="楷体" w:hint="eastAsia"/>
          <w:spacing w:val="-4"/>
          <w:sz w:val="32"/>
          <w:szCs w:val="32"/>
        </w:rPr>
        <w:t>分析</w:t>
      </w:r>
    </w:p>
    <w:p w:rsidR="003D035F" w:rsidRPr="006A7157" w:rsidRDefault="003D035F" w:rsidP="003D035F">
      <w:pPr>
        <w:spacing w:line="540" w:lineRule="exact"/>
        <w:ind w:firstLineChars="200" w:firstLine="640"/>
        <w:rPr>
          <w:rFonts w:ascii="仿宋_GB2312" w:eastAsia="仿宋_GB2312" w:hint="eastAsia"/>
          <w:color w:val="000000"/>
          <w:sz w:val="32"/>
          <w:szCs w:val="32"/>
          <w:shd w:val="clear" w:color="auto" w:fill="FFFFFF"/>
        </w:rPr>
      </w:pPr>
      <w:r w:rsidRPr="006A7157">
        <w:rPr>
          <w:rFonts w:ascii="仿宋_GB2312" w:eastAsia="仿宋_GB2312" w:hint="eastAsia"/>
          <w:color w:val="000000"/>
          <w:sz w:val="32"/>
          <w:szCs w:val="32"/>
          <w:shd w:val="clear" w:color="auto" w:fill="FFFFFF"/>
        </w:rPr>
        <w:t>该项目成立项目工作领导小组，组长：董竹芳，组员：杨伟、杨健、吕祖兴、魏丽萍。</w:t>
      </w:r>
    </w:p>
    <w:p w:rsidR="00E769FE" w:rsidRPr="006A7157" w:rsidRDefault="00E769FE" w:rsidP="00D17F2E">
      <w:pPr>
        <w:spacing w:line="540" w:lineRule="exact"/>
        <w:ind w:firstLine="640"/>
        <w:rPr>
          <w:rStyle w:val="a5"/>
          <w:rFonts w:ascii="仿宋_GB2312" w:eastAsia="仿宋_GB2312" w:hAnsi="黑体" w:hint="eastAsia"/>
        </w:rPr>
      </w:pPr>
      <w:r w:rsidRPr="006A7157">
        <w:rPr>
          <w:rStyle w:val="a5"/>
          <w:rFonts w:ascii="仿宋_GB2312" w:eastAsia="仿宋_GB2312" w:hAnsi="黑体" w:hint="eastAsia"/>
          <w:b w:val="0"/>
          <w:spacing w:val="-4"/>
          <w:sz w:val="32"/>
          <w:szCs w:val="32"/>
        </w:rPr>
        <w:t>四、项目绩效情况</w:t>
      </w:r>
    </w:p>
    <w:p w:rsidR="00EA2CBE" w:rsidRPr="006A7157" w:rsidRDefault="00E769FE" w:rsidP="006A7157">
      <w:pPr>
        <w:spacing w:line="540" w:lineRule="exact"/>
        <w:ind w:firstLineChars="181" w:firstLine="567"/>
        <w:rPr>
          <w:rFonts w:ascii="仿宋_GB2312" w:eastAsia="仿宋_GB2312" w:hAnsi="楷体" w:hint="eastAsia"/>
          <w:b/>
          <w:spacing w:val="-4"/>
          <w:sz w:val="32"/>
          <w:szCs w:val="32"/>
        </w:rPr>
      </w:pPr>
      <w:r w:rsidRPr="006A7157">
        <w:rPr>
          <w:rFonts w:ascii="仿宋_GB2312" w:eastAsia="仿宋_GB2312" w:hAnsi="楷体" w:hint="eastAsia"/>
          <w:b/>
          <w:spacing w:val="-4"/>
          <w:sz w:val="32"/>
          <w:szCs w:val="32"/>
        </w:rPr>
        <w:t>（一）项目绩效目标完成情况</w:t>
      </w:r>
      <w:r w:rsidR="00EA2CBE" w:rsidRPr="006A7157">
        <w:rPr>
          <w:rFonts w:ascii="仿宋_GB2312" w:eastAsia="仿宋_GB2312" w:hAnsi="楷体" w:hint="eastAsia"/>
          <w:b/>
          <w:spacing w:val="-4"/>
          <w:sz w:val="32"/>
          <w:szCs w:val="32"/>
        </w:rPr>
        <w:t>分析</w:t>
      </w:r>
    </w:p>
    <w:p w:rsidR="003D035F" w:rsidRPr="006A7157" w:rsidRDefault="003D035F" w:rsidP="003D035F">
      <w:pPr>
        <w:spacing w:line="540" w:lineRule="exact"/>
        <w:ind w:firstLineChars="181" w:firstLine="579"/>
        <w:rPr>
          <w:rStyle w:val="a5"/>
          <w:rFonts w:ascii="仿宋_GB2312" w:eastAsia="仿宋_GB2312" w:hAnsi="仿宋" w:hint="eastAsia"/>
          <w:b w:val="0"/>
          <w:spacing w:val="-4"/>
          <w:sz w:val="32"/>
          <w:szCs w:val="32"/>
        </w:rPr>
      </w:pPr>
      <w:r w:rsidRPr="006A7157">
        <w:rPr>
          <w:rFonts w:ascii="仿宋_GB2312" w:eastAsia="仿宋_GB2312" w:hint="eastAsia"/>
          <w:color w:val="000000"/>
          <w:sz w:val="32"/>
          <w:szCs w:val="32"/>
          <w:shd w:val="clear" w:color="auto" w:fill="FFFFFF"/>
        </w:rPr>
        <w:t>项目在校领导的关心、帮助下顺利推进，阶段性任务顺利完成，并得到教职工及学生的好评，满意度100%</w:t>
      </w:r>
    </w:p>
    <w:p w:rsidR="00E769FE" w:rsidRPr="006A7157" w:rsidRDefault="00E769FE" w:rsidP="006A7157">
      <w:pPr>
        <w:spacing w:line="540" w:lineRule="exact"/>
        <w:ind w:firstLineChars="181" w:firstLine="567"/>
        <w:rPr>
          <w:rFonts w:ascii="仿宋_GB2312" w:eastAsia="仿宋_GB2312" w:hAnsi="楷体" w:hint="eastAsia"/>
          <w:b/>
          <w:spacing w:val="-4"/>
          <w:sz w:val="32"/>
          <w:szCs w:val="32"/>
        </w:rPr>
      </w:pPr>
      <w:r w:rsidRPr="006A7157">
        <w:rPr>
          <w:rFonts w:ascii="仿宋_GB2312" w:eastAsia="仿宋_GB2312" w:hAnsi="楷体" w:hint="eastAsia"/>
          <w:b/>
          <w:spacing w:val="-4"/>
          <w:sz w:val="32"/>
          <w:szCs w:val="32"/>
        </w:rPr>
        <w:t>（二）项目绩效目标未完成原因</w:t>
      </w:r>
      <w:r w:rsidR="00D17F2E" w:rsidRPr="006A7157">
        <w:rPr>
          <w:rFonts w:ascii="仿宋_GB2312" w:eastAsia="仿宋_GB2312" w:hAnsi="楷体" w:hint="eastAsia"/>
          <w:b/>
          <w:spacing w:val="-4"/>
          <w:sz w:val="32"/>
          <w:szCs w:val="32"/>
        </w:rPr>
        <w:t>分析</w:t>
      </w:r>
    </w:p>
    <w:p w:rsidR="00D17F2E" w:rsidRPr="006A7157" w:rsidRDefault="003D035F" w:rsidP="001B3A40">
      <w:pPr>
        <w:spacing w:line="540" w:lineRule="exact"/>
        <w:ind w:firstLineChars="181" w:firstLine="565"/>
        <w:rPr>
          <w:rFonts w:ascii="仿宋_GB2312" w:eastAsia="仿宋_GB2312" w:hAnsi="仿宋" w:hint="eastAsia"/>
          <w:spacing w:val="-4"/>
          <w:sz w:val="32"/>
          <w:szCs w:val="32"/>
        </w:rPr>
      </w:pPr>
      <w:r w:rsidRPr="006A7157">
        <w:rPr>
          <w:rFonts w:ascii="仿宋_GB2312" w:eastAsia="仿宋_GB2312" w:hAnsi="仿宋" w:hint="eastAsia"/>
          <w:spacing w:val="-4"/>
          <w:sz w:val="32"/>
          <w:szCs w:val="32"/>
        </w:rPr>
        <w:t>资金未全部到位</w:t>
      </w:r>
    </w:p>
    <w:p w:rsidR="00E769FE" w:rsidRPr="006A7157" w:rsidRDefault="00E769FE" w:rsidP="00D17F2E">
      <w:pPr>
        <w:spacing w:line="540" w:lineRule="exact"/>
        <w:ind w:firstLine="640"/>
        <w:rPr>
          <w:rStyle w:val="a5"/>
          <w:rFonts w:ascii="仿宋_GB2312" w:eastAsia="仿宋_GB2312" w:hAnsi="黑体" w:hint="eastAsia"/>
          <w:b w:val="0"/>
          <w:spacing w:val="-4"/>
          <w:sz w:val="32"/>
          <w:szCs w:val="32"/>
        </w:rPr>
      </w:pPr>
      <w:r w:rsidRPr="006A7157">
        <w:rPr>
          <w:rStyle w:val="a5"/>
          <w:rFonts w:ascii="仿宋_GB2312" w:eastAsia="仿宋_GB2312" w:hAnsi="黑体" w:hint="eastAsia"/>
          <w:b w:val="0"/>
          <w:spacing w:val="-4"/>
          <w:sz w:val="32"/>
          <w:szCs w:val="32"/>
        </w:rPr>
        <w:t>五、其他需要说明的问题</w:t>
      </w:r>
    </w:p>
    <w:p w:rsidR="00E769FE" w:rsidRPr="006A7157" w:rsidRDefault="00E769FE" w:rsidP="006A7157">
      <w:pPr>
        <w:spacing w:line="540" w:lineRule="exact"/>
        <w:ind w:firstLineChars="181" w:firstLine="567"/>
        <w:rPr>
          <w:rFonts w:ascii="仿宋_GB2312" w:eastAsia="仿宋_GB2312" w:hAnsi="楷体" w:hint="eastAsia"/>
          <w:b/>
          <w:spacing w:val="-4"/>
          <w:sz w:val="32"/>
          <w:szCs w:val="32"/>
        </w:rPr>
      </w:pPr>
      <w:r w:rsidRPr="006A7157">
        <w:rPr>
          <w:rFonts w:ascii="仿宋_GB2312" w:eastAsia="仿宋_GB2312" w:hAnsi="楷体" w:hint="eastAsia"/>
          <w:b/>
          <w:spacing w:val="-4"/>
          <w:sz w:val="32"/>
          <w:szCs w:val="32"/>
        </w:rPr>
        <w:t>（一）</w:t>
      </w:r>
      <w:r w:rsidR="00D17F2E" w:rsidRPr="006A7157">
        <w:rPr>
          <w:rFonts w:ascii="仿宋_GB2312" w:eastAsia="仿宋_GB2312" w:hAnsi="楷体" w:hint="eastAsia"/>
          <w:b/>
          <w:spacing w:val="-4"/>
          <w:sz w:val="32"/>
          <w:szCs w:val="32"/>
        </w:rPr>
        <w:t>后续工作计划</w:t>
      </w:r>
    </w:p>
    <w:p w:rsidR="005D10D6" w:rsidRPr="006A7157" w:rsidRDefault="003D035F" w:rsidP="003D035F">
      <w:pPr>
        <w:spacing w:line="540" w:lineRule="exact"/>
        <w:ind w:firstLineChars="181" w:firstLine="579"/>
        <w:rPr>
          <w:rFonts w:ascii="仿宋_GB2312" w:eastAsia="仿宋_GB2312" w:hint="eastAsia"/>
          <w:color w:val="000000"/>
          <w:sz w:val="32"/>
          <w:szCs w:val="32"/>
          <w:shd w:val="clear" w:color="auto" w:fill="FFFFFF"/>
        </w:rPr>
      </w:pPr>
      <w:r w:rsidRPr="006A7157">
        <w:rPr>
          <w:rFonts w:ascii="仿宋_GB2312" w:eastAsia="仿宋_GB2312" w:hint="eastAsia"/>
          <w:color w:val="000000"/>
          <w:sz w:val="32"/>
          <w:szCs w:val="32"/>
          <w:shd w:val="clear" w:color="auto" w:fill="FFFFFF"/>
        </w:rPr>
        <w:t>加强管理</w:t>
      </w:r>
      <w:r w:rsidR="00011617" w:rsidRPr="006A7157">
        <w:rPr>
          <w:rFonts w:ascii="仿宋_GB2312" w:eastAsia="仿宋_GB2312" w:hint="eastAsia"/>
          <w:color w:val="000000"/>
          <w:sz w:val="32"/>
          <w:szCs w:val="32"/>
          <w:shd w:val="clear" w:color="auto" w:fill="FFFFFF"/>
        </w:rPr>
        <w:t>统筹好施工建设工作</w:t>
      </w:r>
      <w:r w:rsidRPr="006A7157">
        <w:rPr>
          <w:rFonts w:ascii="仿宋_GB2312" w:eastAsia="仿宋_GB2312" w:hint="eastAsia"/>
          <w:color w:val="000000"/>
          <w:sz w:val="32"/>
          <w:szCs w:val="32"/>
          <w:shd w:val="clear" w:color="auto" w:fill="FFFFFF"/>
        </w:rPr>
        <w:t>。</w:t>
      </w:r>
    </w:p>
    <w:p w:rsidR="00EA2CBE" w:rsidRPr="006A7157" w:rsidRDefault="00EA2CBE" w:rsidP="006A7157">
      <w:pPr>
        <w:spacing w:line="540" w:lineRule="exact"/>
        <w:ind w:firstLineChars="181" w:firstLine="567"/>
        <w:rPr>
          <w:rFonts w:ascii="仿宋_GB2312" w:eastAsia="仿宋_GB2312" w:hAnsi="楷体" w:hint="eastAsia"/>
          <w:b/>
          <w:spacing w:val="-4"/>
          <w:sz w:val="32"/>
          <w:szCs w:val="32"/>
        </w:rPr>
      </w:pPr>
      <w:r w:rsidRPr="006A7157">
        <w:rPr>
          <w:rFonts w:ascii="仿宋_GB2312" w:eastAsia="仿宋_GB2312" w:hAnsi="楷体" w:hint="eastAsia"/>
          <w:b/>
          <w:spacing w:val="-4"/>
          <w:sz w:val="32"/>
          <w:szCs w:val="32"/>
        </w:rPr>
        <w:t>（二）主要经验及做法、存在问题和建议</w:t>
      </w:r>
    </w:p>
    <w:p w:rsidR="00011617" w:rsidRPr="006A7157" w:rsidRDefault="00011617" w:rsidP="00011617">
      <w:pPr>
        <w:spacing w:line="540" w:lineRule="exact"/>
        <w:ind w:firstLineChars="181" w:firstLine="565"/>
        <w:rPr>
          <w:rFonts w:ascii="仿宋_GB2312" w:eastAsia="仿宋_GB2312" w:hint="eastAsia"/>
          <w:spacing w:val="-4"/>
          <w:sz w:val="32"/>
          <w:szCs w:val="32"/>
        </w:rPr>
      </w:pPr>
      <w:r w:rsidRPr="006A7157">
        <w:rPr>
          <w:rFonts w:ascii="仿宋_GB2312" w:eastAsia="仿宋_GB2312" w:hint="eastAsia"/>
          <w:spacing w:val="-4"/>
          <w:sz w:val="32"/>
          <w:szCs w:val="32"/>
        </w:rPr>
        <w:t>前期设计环节论证较复杂，和设计方沟通不够及时略耽误时间。</w:t>
      </w:r>
    </w:p>
    <w:p w:rsidR="00E769FE" w:rsidRPr="006A7157" w:rsidRDefault="00E769FE" w:rsidP="006A7157">
      <w:pPr>
        <w:spacing w:line="540" w:lineRule="exact"/>
        <w:ind w:firstLineChars="181" w:firstLine="567"/>
        <w:rPr>
          <w:rFonts w:ascii="仿宋_GB2312" w:eastAsia="仿宋_GB2312" w:hAnsi="楷体" w:hint="eastAsia"/>
          <w:b/>
          <w:spacing w:val="-4"/>
          <w:sz w:val="32"/>
          <w:szCs w:val="32"/>
        </w:rPr>
      </w:pPr>
      <w:r w:rsidRPr="006A7157">
        <w:rPr>
          <w:rFonts w:ascii="仿宋_GB2312" w:eastAsia="仿宋_GB2312" w:hAnsi="楷体" w:hint="eastAsia"/>
          <w:b/>
          <w:spacing w:val="-4"/>
          <w:sz w:val="32"/>
          <w:szCs w:val="32"/>
        </w:rPr>
        <w:t>（三）其他</w:t>
      </w:r>
    </w:p>
    <w:p w:rsidR="005D10D6" w:rsidRPr="006A7157" w:rsidRDefault="00BC000B" w:rsidP="005F68DD">
      <w:pPr>
        <w:spacing w:line="540" w:lineRule="exact"/>
        <w:ind w:firstLineChars="181" w:firstLine="565"/>
        <w:rPr>
          <w:rFonts w:ascii="仿宋_GB2312" w:eastAsia="仿宋_GB2312" w:hint="eastAsia"/>
          <w:spacing w:val="-4"/>
          <w:sz w:val="32"/>
          <w:szCs w:val="32"/>
        </w:rPr>
      </w:pPr>
      <w:r w:rsidRPr="006A7157">
        <w:rPr>
          <w:rFonts w:ascii="仿宋_GB2312" w:eastAsia="仿宋_GB2312" w:hint="eastAsia"/>
          <w:spacing w:val="-4"/>
          <w:sz w:val="32"/>
          <w:szCs w:val="32"/>
        </w:rPr>
        <w:lastRenderedPageBreak/>
        <w:t>无</w:t>
      </w:r>
    </w:p>
    <w:p w:rsidR="00D17F2E" w:rsidRPr="006A7157" w:rsidRDefault="00D17F2E" w:rsidP="00D17F2E">
      <w:pPr>
        <w:spacing w:line="540" w:lineRule="exact"/>
        <w:ind w:firstLine="640"/>
        <w:rPr>
          <w:rStyle w:val="a5"/>
          <w:rFonts w:ascii="仿宋_GB2312" w:eastAsia="仿宋_GB2312" w:hAnsi="黑体" w:hint="eastAsia"/>
          <w:b w:val="0"/>
          <w:spacing w:val="-4"/>
          <w:sz w:val="32"/>
          <w:szCs w:val="32"/>
        </w:rPr>
      </w:pPr>
      <w:r w:rsidRPr="006A7157">
        <w:rPr>
          <w:rStyle w:val="a5"/>
          <w:rFonts w:ascii="仿宋_GB2312" w:eastAsia="仿宋_GB2312" w:hAnsi="黑体" w:hint="eastAsia"/>
          <w:b w:val="0"/>
          <w:spacing w:val="-4"/>
          <w:sz w:val="32"/>
          <w:szCs w:val="32"/>
        </w:rPr>
        <w:t>六、项目评价工作情况</w:t>
      </w:r>
    </w:p>
    <w:p w:rsidR="00011617" w:rsidRPr="006A7157" w:rsidRDefault="00011617" w:rsidP="00D17F2E">
      <w:pPr>
        <w:spacing w:line="540" w:lineRule="exact"/>
        <w:ind w:firstLine="640"/>
        <w:rPr>
          <w:rFonts w:ascii="仿宋_GB2312" w:eastAsia="仿宋_GB2312" w:hint="eastAsia"/>
          <w:spacing w:val="-4"/>
          <w:sz w:val="32"/>
          <w:szCs w:val="32"/>
        </w:rPr>
      </w:pPr>
      <w:r w:rsidRPr="006A7157">
        <w:rPr>
          <w:rFonts w:ascii="仿宋_GB2312" w:eastAsia="仿宋_GB2312" w:hint="eastAsia"/>
          <w:spacing w:val="-4"/>
          <w:sz w:val="32"/>
          <w:szCs w:val="32"/>
        </w:rPr>
        <w:t>项目在校领导的关心、帮助下顺利推进，阶段性工作完成较好，并得到教职工及学生的好评，满意度100%</w:t>
      </w:r>
    </w:p>
    <w:p w:rsidR="00D17F2E" w:rsidRPr="006A7157" w:rsidRDefault="00D17F2E" w:rsidP="00D17F2E">
      <w:pPr>
        <w:spacing w:line="540" w:lineRule="exact"/>
        <w:ind w:firstLine="640"/>
        <w:rPr>
          <w:rStyle w:val="a5"/>
          <w:rFonts w:ascii="仿宋_GB2312" w:eastAsia="仿宋_GB2312" w:hAnsi="黑体" w:hint="eastAsia"/>
          <w:b w:val="0"/>
          <w:spacing w:val="-4"/>
          <w:sz w:val="32"/>
          <w:szCs w:val="32"/>
        </w:rPr>
      </w:pPr>
      <w:r w:rsidRPr="006A7157">
        <w:rPr>
          <w:rStyle w:val="a5"/>
          <w:rFonts w:ascii="仿宋_GB2312" w:eastAsia="仿宋_GB2312" w:hAnsi="黑体" w:hint="eastAsia"/>
          <w:b w:val="0"/>
          <w:spacing w:val="-4"/>
          <w:sz w:val="32"/>
          <w:szCs w:val="32"/>
        </w:rPr>
        <w:t>七、</w:t>
      </w:r>
      <w:r w:rsidR="00EA2CBE" w:rsidRPr="006A7157">
        <w:rPr>
          <w:rStyle w:val="a5"/>
          <w:rFonts w:ascii="仿宋_GB2312" w:eastAsia="仿宋_GB2312" w:hAnsi="黑体" w:hint="eastAsia"/>
          <w:b w:val="0"/>
          <w:spacing w:val="-4"/>
          <w:sz w:val="32"/>
          <w:szCs w:val="32"/>
        </w:rPr>
        <w:t>附表</w:t>
      </w:r>
    </w:p>
    <w:p w:rsidR="00EA2CBE" w:rsidRPr="006A7157" w:rsidRDefault="00EA2CBE" w:rsidP="001B3A40">
      <w:pPr>
        <w:spacing w:line="540" w:lineRule="exact"/>
        <w:ind w:firstLine="567"/>
        <w:rPr>
          <w:rStyle w:val="a5"/>
          <w:rFonts w:ascii="仿宋_GB2312" w:eastAsia="仿宋_GB2312" w:hAnsi="仿宋" w:hint="eastAsia"/>
          <w:b w:val="0"/>
          <w:spacing w:val="-4"/>
          <w:sz w:val="32"/>
          <w:szCs w:val="32"/>
        </w:rPr>
      </w:pPr>
      <w:r w:rsidRPr="006A7157">
        <w:rPr>
          <w:rStyle w:val="a5"/>
          <w:rFonts w:ascii="仿宋_GB2312" w:eastAsia="仿宋_GB2312" w:hAnsi="仿宋" w:hint="eastAsia"/>
          <w:b w:val="0"/>
          <w:spacing w:val="-4"/>
          <w:sz w:val="32"/>
          <w:szCs w:val="32"/>
        </w:rPr>
        <w:t>《</w:t>
      </w:r>
      <w:r w:rsidR="00011617" w:rsidRPr="006A7157">
        <w:rPr>
          <w:rStyle w:val="a5"/>
          <w:rFonts w:ascii="仿宋_GB2312" w:eastAsia="仿宋_GB2312" w:hAnsi="仿宋" w:hint="eastAsia"/>
          <w:b w:val="0"/>
          <w:spacing w:val="-4"/>
          <w:sz w:val="32"/>
          <w:szCs w:val="32"/>
        </w:rPr>
        <w:t>巴州马兰中学</w:t>
      </w:r>
      <w:r w:rsidR="00D30354" w:rsidRPr="006A7157">
        <w:rPr>
          <w:rStyle w:val="a5"/>
          <w:rFonts w:ascii="仿宋_GB2312" w:eastAsia="仿宋_GB2312" w:hAnsi="仿宋" w:hint="eastAsia"/>
          <w:b w:val="0"/>
          <w:spacing w:val="-4"/>
          <w:sz w:val="32"/>
          <w:szCs w:val="32"/>
        </w:rPr>
        <w:t>财政</w:t>
      </w:r>
      <w:r w:rsidR="00A26421" w:rsidRPr="006A7157">
        <w:rPr>
          <w:rStyle w:val="a5"/>
          <w:rFonts w:ascii="仿宋_GB2312" w:eastAsia="仿宋_GB2312" w:hAnsi="仿宋" w:hint="eastAsia"/>
          <w:b w:val="0"/>
          <w:spacing w:val="-4"/>
          <w:sz w:val="32"/>
          <w:szCs w:val="32"/>
        </w:rPr>
        <w:t>项目支出绩效自评表</w:t>
      </w:r>
      <w:r w:rsidRPr="006A7157">
        <w:rPr>
          <w:rStyle w:val="a5"/>
          <w:rFonts w:ascii="仿宋_GB2312" w:eastAsia="仿宋_GB2312" w:hAnsi="仿宋" w:hint="eastAsia"/>
          <w:b w:val="0"/>
          <w:spacing w:val="-4"/>
          <w:sz w:val="32"/>
          <w:szCs w:val="32"/>
        </w:rPr>
        <w:t>》</w:t>
      </w:r>
    </w:p>
    <w:p w:rsidR="00146AAD" w:rsidRPr="006A7157" w:rsidRDefault="00146AAD" w:rsidP="003F0B40">
      <w:pPr>
        <w:spacing w:line="540" w:lineRule="exact"/>
        <w:rPr>
          <w:rStyle w:val="a5"/>
          <w:rFonts w:ascii="仿宋_GB2312" w:eastAsia="仿宋_GB2312" w:hAnsi="仿宋" w:hint="eastAsia"/>
          <w:b w:val="0"/>
          <w:spacing w:val="-4"/>
          <w:sz w:val="32"/>
          <w:szCs w:val="32"/>
        </w:rPr>
      </w:pPr>
    </w:p>
    <w:tbl>
      <w:tblPr>
        <w:tblW w:w="9020" w:type="dxa"/>
        <w:tblInd w:w="93" w:type="dxa"/>
        <w:tblLook w:val="04A0"/>
      </w:tblPr>
      <w:tblGrid>
        <w:gridCol w:w="719"/>
        <w:gridCol w:w="1139"/>
        <w:gridCol w:w="1359"/>
        <w:gridCol w:w="1080"/>
        <w:gridCol w:w="880"/>
        <w:gridCol w:w="2064"/>
        <w:gridCol w:w="1779"/>
      </w:tblGrid>
      <w:tr w:rsidR="00146AAD" w:rsidRPr="006A7157" w:rsidTr="00146AAD">
        <w:trPr>
          <w:trHeight w:val="405"/>
        </w:trPr>
        <w:tc>
          <w:tcPr>
            <w:tcW w:w="9020" w:type="dxa"/>
            <w:gridSpan w:val="7"/>
            <w:tcBorders>
              <w:top w:val="nil"/>
              <w:left w:val="nil"/>
              <w:bottom w:val="nil"/>
              <w:right w:val="nil"/>
            </w:tcBorders>
            <w:shd w:val="clear" w:color="auto" w:fill="auto"/>
            <w:vAlign w:val="center"/>
            <w:hideMark/>
          </w:tcPr>
          <w:p w:rsidR="00146AAD" w:rsidRPr="006A7157" w:rsidRDefault="005F68DD" w:rsidP="00146AAD">
            <w:pPr>
              <w:widowControl/>
              <w:jc w:val="center"/>
              <w:rPr>
                <w:rFonts w:ascii="仿宋_GB2312" w:eastAsia="仿宋_GB2312" w:hAnsi="宋体" w:cs="宋体" w:hint="eastAsia"/>
                <w:b/>
                <w:bCs/>
                <w:kern w:val="0"/>
                <w:sz w:val="32"/>
                <w:szCs w:val="32"/>
              </w:rPr>
            </w:pPr>
            <w:r w:rsidRPr="006A7157">
              <w:rPr>
                <w:rFonts w:ascii="仿宋_GB2312" w:eastAsia="仿宋_GB2312" w:hAnsi="宋体" w:cs="宋体" w:hint="eastAsia"/>
                <w:b/>
                <w:bCs/>
                <w:kern w:val="0"/>
                <w:sz w:val="32"/>
                <w:szCs w:val="32"/>
                <w:u w:val="single"/>
              </w:rPr>
              <w:t>巴州马兰中学</w:t>
            </w:r>
            <w:r w:rsidR="00146AAD" w:rsidRPr="006A7157">
              <w:rPr>
                <w:rFonts w:ascii="仿宋_GB2312" w:eastAsia="仿宋_GB2312" w:hAnsi="宋体" w:cs="宋体" w:hint="eastAsia"/>
                <w:b/>
                <w:bCs/>
                <w:kern w:val="0"/>
                <w:sz w:val="32"/>
                <w:szCs w:val="32"/>
              </w:rPr>
              <w:t>财政项目支出绩效自评表</w:t>
            </w:r>
          </w:p>
        </w:tc>
      </w:tr>
      <w:tr w:rsidR="00146AAD" w:rsidRPr="006A7157" w:rsidTr="00146AAD">
        <w:trPr>
          <w:trHeight w:val="285"/>
        </w:trPr>
        <w:tc>
          <w:tcPr>
            <w:tcW w:w="9020" w:type="dxa"/>
            <w:gridSpan w:val="7"/>
            <w:tcBorders>
              <w:top w:val="nil"/>
              <w:left w:val="nil"/>
              <w:bottom w:val="nil"/>
              <w:right w:val="nil"/>
            </w:tcBorders>
            <w:shd w:val="clear" w:color="auto" w:fill="auto"/>
            <w:vAlign w:val="center"/>
            <w:hideMark/>
          </w:tcPr>
          <w:p w:rsidR="00146AAD" w:rsidRPr="006A7157" w:rsidRDefault="00146AAD" w:rsidP="00146AAD">
            <w:pPr>
              <w:widowControl/>
              <w:jc w:val="center"/>
              <w:rPr>
                <w:rFonts w:ascii="仿宋_GB2312" w:eastAsia="仿宋_GB2312" w:hAnsi="宋体" w:cs="宋体" w:hint="eastAsia"/>
                <w:kern w:val="0"/>
                <w:sz w:val="24"/>
              </w:rPr>
            </w:pPr>
            <w:r w:rsidRPr="006A7157">
              <w:rPr>
                <w:rFonts w:ascii="仿宋_GB2312" w:eastAsia="仿宋_GB2312" w:hAnsi="宋体" w:cs="宋体" w:hint="eastAsia"/>
                <w:kern w:val="0"/>
                <w:sz w:val="24"/>
              </w:rPr>
              <w:t>（</w:t>
            </w:r>
            <w:r w:rsidR="00011617" w:rsidRPr="006A7157">
              <w:rPr>
                <w:rFonts w:ascii="仿宋_GB2312" w:eastAsia="仿宋_GB2312" w:hAnsi="宋体" w:cs="宋体" w:hint="eastAsia"/>
                <w:kern w:val="0"/>
                <w:sz w:val="24"/>
              </w:rPr>
              <w:t>2018</w:t>
            </w:r>
            <w:r w:rsidRPr="006A7157">
              <w:rPr>
                <w:rFonts w:ascii="仿宋_GB2312" w:eastAsia="仿宋_GB2312" w:hAnsi="宋体" w:cs="宋体" w:hint="eastAsia"/>
                <w:kern w:val="0"/>
                <w:sz w:val="24"/>
              </w:rPr>
              <w:t>年度）</w:t>
            </w:r>
          </w:p>
        </w:tc>
      </w:tr>
      <w:tr w:rsidR="00146AAD" w:rsidRPr="00146AAD" w:rsidTr="004661F5">
        <w:trPr>
          <w:trHeight w:val="285"/>
        </w:trPr>
        <w:tc>
          <w:tcPr>
            <w:tcW w:w="720" w:type="dxa"/>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1139" w:type="dxa"/>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1359" w:type="dxa"/>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2063" w:type="dxa"/>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1779" w:type="dxa"/>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r>
      <w:tr w:rsidR="00146AAD" w:rsidRPr="00146AAD" w:rsidTr="004661F5">
        <w:trPr>
          <w:trHeight w:val="420"/>
        </w:trPr>
        <w:tc>
          <w:tcPr>
            <w:tcW w:w="32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项目名称</w:t>
            </w:r>
          </w:p>
        </w:tc>
        <w:tc>
          <w:tcPr>
            <w:tcW w:w="5802" w:type="dxa"/>
            <w:gridSpan w:val="4"/>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6A7157" w:rsidP="00146AAD">
            <w:pPr>
              <w:widowControl/>
              <w:jc w:val="center"/>
              <w:rPr>
                <w:rFonts w:ascii="宋体" w:hAnsi="宋体" w:cs="宋体"/>
                <w:kern w:val="0"/>
                <w:sz w:val="20"/>
                <w:szCs w:val="20"/>
              </w:rPr>
            </w:pPr>
            <w:r w:rsidRPr="006A7157">
              <w:rPr>
                <w:rFonts w:ascii="宋体" w:hAnsi="宋体" w:cs="宋体" w:hint="eastAsia"/>
                <w:kern w:val="0"/>
                <w:sz w:val="20"/>
                <w:szCs w:val="20"/>
              </w:rPr>
              <w:t>综合楼及风雨操场项目</w:t>
            </w:r>
            <w:r w:rsidR="00146AAD" w:rsidRPr="00146AAD">
              <w:rPr>
                <w:rFonts w:ascii="宋体" w:hAnsi="宋体" w:cs="宋体" w:hint="eastAsia"/>
                <w:kern w:val="0"/>
                <w:sz w:val="20"/>
                <w:szCs w:val="20"/>
              </w:rPr>
              <w:t xml:space="preserve">　</w:t>
            </w:r>
          </w:p>
        </w:tc>
      </w:tr>
      <w:tr w:rsidR="00146AAD" w:rsidRPr="00146AAD" w:rsidTr="004661F5">
        <w:trPr>
          <w:trHeight w:val="435"/>
        </w:trPr>
        <w:tc>
          <w:tcPr>
            <w:tcW w:w="32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预算单位</w:t>
            </w:r>
          </w:p>
        </w:tc>
        <w:tc>
          <w:tcPr>
            <w:tcW w:w="5802" w:type="dxa"/>
            <w:gridSpan w:val="4"/>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011617" w:rsidP="00146AAD">
            <w:pPr>
              <w:widowControl/>
              <w:jc w:val="center"/>
              <w:rPr>
                <w:rFonts w:ascii="宋体" w:hAnsi="宋体" w:cs="宋体"/>
                <w:kern w:val="0"/>
                <w:sz w:val="20"/>
                <w:szCs w:val="20"/>
              </w:rPr>
            </w:pPr>
            <w:r>
              <w:rPr>
                <w:rFonts w:ascii="宋体" w:hAnsi="宋体" w:cs="宋体" w:hint="eastAsia"/>
                <w:kern w:val="0"/>
                <w:sz w:val="20"/>
                <w:szCs w:val="20"/>
              </w:rPr>
              <w:t>巴州马兰中学</w:t>
            </w:r>
            <w:r w:rsidRPr="00146AAD">
              <w:rPr>
                <w:rFonts w:ascii="宋体" w:hAnsi="宋体" w:cs="宋体" w:hint="eastAsia"/>
                <w:kern w:val="0"/>
                <w:sz w:val="20"/>
                <w:szCs w:val="20"/>
              </w:rPr>
              <w:t xml:space="preserve">　</w:t>
            </w:r>
            <w:r w:rsidR="00146AAD" w:rsidRPr="00146AAD">
              <w:rPr>
                <w:rFonts w:ascii="宋体" w:hAnsi="宋体" w:cs="宋体" w:hint="eastAsia"/>
                <w:kern w:val="0"/>
                <w:sz w:val="20"/>
                <w:szCs w:val="20"/>
              </w:rPr>
              <w:t xml:space="preserve">　</w:t>
            </w:r>
          </w:p>
        </w:tc>
      </w:tr>
      <w:tr w:rsidR="00146AAD" w:rsidRPr="00146AAD" w:rsidTr="004661F5">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预算</w:t>
            </w:r>
            <w:r w:rsidRPr="00146AAD">
              <w:rPr>
                <w:rFonts w:ascii="宋体" w:hAnsi="宋体" w:cs="宋体" w:hint="eastAsia"/>
                <w:kern w:val="0"/>
                <w:sz w:val="20"/>
                <w:szCs w:val="20"/>
              </w:rPr>
              <w:br/>
              <w:t>执行</w:t>
            </w:r>
            <w:r w:rsidRPr="00146AAD">
              <w:rPr>
                <w:rFonts w:ascii="宋体" w:hAnsi="宋体" w:cs="宋体" w:hint="eastAsia"/>
                <w:kern w:val="0"/>
                <w:sz w:val="20"/>
                <w:szCs w:val="20"/>
              </w:rPr>
              <w:br/>
              <w:t>情况</w:t>
            </w:r>
            <w:r w:rsidRPr="00146AAD">
              <w:rPr>
                <w:rFonts w:ascii="宋体" w:hAnsi="宋体" w:cs="宋体" w:hint="eastAsia"/>
                <w:kern w:val="0"/>
                <w:sz w:val="20"/>
                <w:szCs w:val="20"/>
              </w:rPr>
              <w:br/>
              <w:t>（万元）</w:t>
            </w:r>
          </w:p>
        </w:tc>
        <w:tc>
          <w:tcPr>
            <w:tcW w:w="2498" w:type="dxa"/>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011617" w:rsidP="00146AAD">
            <w:pPr>
              <w:widowControl/>
              <w:jc w:val="center"/>
              <w:rPr>
                <w:rFonts w:ascii="宋体" w:hAnsi="宋体" w:cs="宋体"/>
                <w:kern w:val="0"/>
                <w:sz w:val="20"/>
                <w:szCs w:val="20"/>
              </w:rPr>
            </w:pPr>
            <w:r>
              <w:rPr>
                <w:rFonts w:ascii="宋体" w:hAnsi="宋体" w:cs="宋体" w:hint="eastAsia"/>
                <w:kern w:val="0"/>
                <w:sz w:val="20"/>
                <w:szCs w:val="20"/>
              </w:rPr>
              <w:t>1500万元</w:t>
            </w:r>
            <w:r w:rsidR="00146AAD" w:rsidRPr="00146AAD">
              <w:rPr>
                <w:rFonts w:ascii="宋体" w:hAnsi="宋体" w:cs="宋体" w:hint="eastAsia"/>
                <w:kern w:val="0"/>
                <w:sz w:val="20"/>
                <w:szCs w:val="20"/>
              </w:rPr>
              <w:t xml:space="preserve">　</w:t>
            </w:r>
          </w:p>
        </w:tc>
        <w:tc>
          <w:tcPr>
            <w:tcW w:w="2063" w:type="dxa"/>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执行数：</w:t>
            </w:r>
          </w:p>
        </w:tc>
        <w:tc>
          <w:tcPr>
            <w:tcW w:w="1779" w:type="dxa"/>
            <w:tcBorders>
              <w:top w:val="nil"/>
              <w:left w:val="nil"/>
              <w:bottom w:val="single" w:sz="4" w:space="0" w:color="auto"/>
              <w:right w:val="single" w:sz="4" w:space="0" w:color="auto"/>
            </w:tcBorders>
            <w:shd w:val="clear" w:color="auto" w:fill="auto"/>
            <w:vAlign w:val="center"/>
            <w:hideMark/>
          </w:tcPr>
          <w:p w:rsidR="00146AAD" w:rsidRPr="00146AAD" w:rsidRDefault="00011617" w:rsidP="00146AAD">
            <w:pPr>
              <w:widowControl/>
              <w:jc w:val="right"/>
              <w:rPr>
                <w:rFonts w:ascii="宋体" w:hAnsi="宋体" w:cs="宋体"/>
                <w:kern w:val="0"/>
                <w:sz w:val="20"/>
                <w:szCs w:val="20"/>
              </w:rPr>
            </w:pPr>
            <w:r>
              <w:rPr>
                <w:rFonts w:ascii="宋体" w:hAnsi="宋体" w:cs="宋体" w:hint="eastAsia"/>
                <w:kern w:val="0"/>
                <w:sz w:val="20"/>
                <w:szCs w:val="20"/>
              </w:rPr>
              <w:t>150万元</w:t>
            </w:r>
            <w:r w:rsidR="00146AAD" w:rsidRPr="00146AAD">
              <w:rPr>
                <w:rFonts w:ascii="宋体" w:hAnsi="宋体" w:cs="宋体" w:hint="eastAsia"/>
                <w:kern w:val="0"/>
                <w:sz w:val="20"/>
                <w:szCs w:val="20"/>
              </w:rPr>
              <w:t xml:space="preserve">　</w:t>
            </w:r>
          </w:p>
        </w:tc>
      </w:tr>
      <w:tr w:rsidR="00146AAD" w:rsidRPr="00146AAD" w:rsidTr="004661F5">
        <w:trPr>
          <w:trHeight w:val="509"/>
        </w:trPr>
        <w:tc>
          <w:tcPr>
            <w:tcW w:w="720" w:type="dxa"/>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2498" w:type="dxa"/>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2063" w:type="dxa"/>
            <w:tcBorders>
              <w:top w:val="nil"/>
              <w:left w:val="nil"/>
              <w:bottom w:val="nil"/>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1779" w:type="dxa"/>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4661F5">
        <w:trPr>
          <w:trHeight w:val="433"/>
        </w:trPr>
        <w:tc>
          <w:tcPr>
            <w:tcW w:w="720" w:type="dxa"/>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2498" w:type="dxa"/>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2063" w:type="dxa"/>
            <w:tcBorders>
              <w:top w:val="single" w:sz="4" w:space="0" w:color="auto"/>
              <w:left w:val="nil"/>
              <w:bottom w:val="nil"/>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1779" w:type="dxa"/>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4661F5">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年度</w:t>
            </w:r>
            <w:r w:rsidRPr="00146AAD">
              <w:rPr>
                <w:rFonts w:ascii="宋体" w:hAnsi="宋体" w:cs="宋体" w:hint="eastAsia"/>
                <w:kern w:val="0"/>
                <w:sz w:val="20"/>
                <w:szCs w:val="20"/>
              </w:rPr>
              <w:br/>
              <w:t>目标</w:t>
            </w:r>
            <w:r w:rsidRPr="00146AAD">
              <w:rPr>
                <w:rFonts w:ascii="宋体" w:hAnsi="宋体" w:cs="宋体" w:hint="eastAsia"/>
                <w:kern w:val="0"/>
                <w:sz w:val="20"/>
                <w:szCs w:val="20"/>
              </w:rPr>
              <w:br/>
              <w:t>完成</w:t>
            </w:r>
            <w:r w:rsidRPr="00146AAD">
              <w:rPr>
                <w:rFonts w:ascii="宋体" w:hAnsi="宋体" w:cs="宋体" w:hint="eastAsia"/>
                <w:kern w:val="0"/>
                <w:sz w:val="20"/>
                <w:szCs w:val="20"/>
              </w:rPr>
              <w:br/>
              <w:t>情况</w:t>
            </w:r>
          </w:p>
        </w:tc>
        <w:tc>
          <w:tcPr>
            <w:tcW w:w="4458" w:type="dxa"/>
            <w:gridSpan w:val="4"/>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预期目标</w:t>
            </w:r>
          </w:p>
        </w:tc>
        <w:tc>
          <w:tcPr>
            <w:tcW w:w="3842" w:type="dxa"/>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实际完成目标</w:t>
            </w:r>
          </w:p>
        </w:tc>
      </w:tr>
      <w:tr w:rsidR="00146AAD" w:rsidRPr="00146AAD" w:rsidTr="004661F5">
        <w:trPr>
          <w:trHeight w:val="1425"/>
        </w:trPr>
        <w:tc>
          <w:tcPr>
            <w:tcW w:w="720" w:type="dxa"/>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4458" w:type="dxa"/>
            <w:gridSpan w:val="4"/>
            <w:tcBorders>
              <w:top w:val="single" w:sz="4" w:space="0" w:color="auto"/>
              <w:left w:val="nil"/>
              <w:bottom w:val="single" w:sz="4" w:space="0" w:color="auto"/>
              <w:right w:val="single" w:sz="4" w:space="0" w:color="000000"/>
            </w:tcBorders>
            <w:shd w:val="clear" w:color="auto" w:fill="auto"/>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011617" w:rsidRPr="00011617">
              <w:rPr>
                <w:rFonts w:ascii="宋体" w:hAnsi="宋体" w:cs="宋体" w:hint="eastAsia"/>
                <w:kern w:val="0"/>
                <w:sz w:val="20"/>
                <w:szCs w:val="20"/>
              </w:rPr>
              <w:t>财政通过竞争性谈判形式完成项目设计、审图、造价、招标代理、监理等前期工作及部分材料（瓷砖、钢木门、运动地板、复合地板等）采购工作。</w:t>
            </w:r>
          </w:p>
        </w:tc>
        <w:tc>
          <w:tcPr>
            <w:tcW w:w="3842" w:type="dxa"/>
            <w:gridSpan w:val="2"/>
            <w:tcBorders>
              <w:top w:val="single" w:sz="4" w:space="0" w:color="auto"/>
              <w:left w:val="nil"/>
              <w:bottom w:val="single" w:sz="4" w:space="0" w:color="auto"/>
              <w:right w:val="single" w:sz="4" w:space="0" w:color="000000"/>
            </w:tcBorders>
            <w:shd w:val="clear" w:color="auto" w:fill="auto"/>
            <w:hideMark/>
          </w:tcPr>
          <w:p w:rsidR="00146AAD" w:rsidRPr="00146AAD" w:rsidRDefault="00011617" w:rsidP="00146AAD">
            <w:pPr>
              <w:widowControl/>
              <w:jc w:val="left"/>
              <w:rPr>
                <w:rFonts w:ascii="宋体" w:hAnsi="宋体" w:cs="宋体"/>
                <w:kern w:val="0"/>
                <w:sz w:val="20"/>
                <w:szCs w:val="20"/>
              </w:rPr>
            </w:pPr>
            <w:r>
              <w:rPr>
                <w:rFonts w:ascii="宋体" w:hAnsi="宋体" w:cs="宋体" w:hint="eastAsia"/>
                <w:kern w:val="0"/>
                <w:sz w:val="20"/>
                <w:szCs w:val="20"/>
              </w:rPr>
              <w:t>按合同要求基本完成目标要求。</w:t>
            </w:r>
          </w:p>
        </w:tc>
      </w:tr>
      <w:tr w:rsidR="00146AAD" w:rsidRPr="00146AAD" w:rsidTr="004661F5">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年度</w:t>
            </w:r>
            <w:r w:rsidRPr="00146AAD">
              <w:rPr>
                <w:rFonts w:ascii="宋体" w:hAnsi="宋体" w:cs="宋体" w:hint="eastAsia"/>
                <w:kern w:val="0"/>
                <w:sz w:val="20"/>
                <w:szCs w:val="20"/>
              </w:rPr>
              <w:br/>
              <w:t>绩效</w:t>
            </w:r>
            <w:r w:rsidRPr="00146AAD">
              <w:rPr>
                <w:rFonts w:ascii="宋体" w:hAnsi="宋体" w:cs="宋体" w:hint="eastAsia"/>
                <w:kern w:val="0"/>
                <w:sz w:val="20"/>
                <w:szCs w:val="20"/>
              </w:rPr>
              <w:br/>
              <w:t>指标</w:t>
            </w:r>
            <w:r w:rsidRPr="00146AAD">
              <w:rPr>
                <w:rFonts w:ascii="宋体" w:hAnsi="宋体" w:cs="宋体" w:hint="eastAsia"/>
                <w:kern w:val="0"/>
                <w:sz w:val="20"/>
                <w:szCs w:val="20"/>
              </w:rPr>
              <w:br/>
              <w:t>完成</w:t>
            </w:r>
            <w:r w:rsidRPr="00146AAD">
              <w:rPr>
                <w:rFonts w:ascii="宋体" w:hAnsi="宋体" w:cs="宋体" w:hint="eastAsia"/>
                <w:kern w:val="0"/>
                <w:sz w:val="20"/>
                <w:szCs w:val="20"/>
              </w:rPr>
              <w:br/>
              <w:t>情况</w:t>
            </w:r>
          </w:p>
        </w:tc>
        <w:tc>
          <w:tcPr>
            <w:tcW w:w="1139" w:type="dxa"/>
            <w:tcBorders>
              <w:top w:val="nil"/>
              <w:left w:val="nil"/>
              <w:bottom w:val="nil"/>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一级指标</w:t>
            </w:r>
          </w:p>
        </w:tc>
        <w:tc>
          <w:tcPr>
            <w:tcW w:w="1359" w:type="dxa"/>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三级指标</w:t>
            </w:r>
          </w:p>
        </w:tc>
        <w:tc>
          <w:tcPr>
            <w:tcW w:w="2063" w:type="dxa"/>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预期指标值（包含数字及文字描述）</w:t>
            </w:r>
          </w:p>
        </w:tc>
        <w:tc>
          <w:tcPr>
            <w:tcW w:w="1779" w:type="dxa"/>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实际完成指标值（包含数字及文字描述）</w:t>
            </w:r>
          </w:p>
        </w:tc>
      </w:tr>
      <w:tr w:rsidR="00C63D97" w:rsidRPr="00146AAD" w:rsidTr="004661F5">
        <w:trPr>
          <w:trHeight w:val="480"/>
        </w:trPr>
        <w:tc>
          <w:tcPr>
            <w:tcW w:w="720" w:type="dxa"/>
            <w:vMerge/>
            <w:tcBorders>
              <w:top w:val="nil"/>
              <w:left w:val="single" w:sz="4" w:space="0" w:color="auto"/>
              <w:bottom w:val="single" w:sz="4" w:space="0" w:color="000000"/>
              <w:right w:val="single" w:sz="4" w:space="0" w:color="auto"/>
            </w:tcBorders>
            <w:vAlign w:val="center"/>
            <w:hideMark/>
          </w:tcPr>
          <w:p w:rsidR="00C63D97" w:rsidRPr="00146AAD" w:rsidRDefault="00C63D97" w:rsidP="00146AAD">
            <w:pPr>
              <w:widowControl/>
              <w:jc w:val="left"/>
              <w:rPr>
                <w:rFonts w:ascii="宋体" w:hAnsi="宋体" w:cs="宋体"/>
                <w:kern w:val="0"/>
                <w:sz w:val="20"/>
                <w:szCs w:val="20"/>
              </w:rPr>
            </w:pPr>
          </w:p>
        </w:tc>
        <w:tc>
          <w:tcPr>
            <w:tcW w:w="11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3D97" w:rsidRPr="00146AAD" w:rsidRDefault="00C63D97" w:rsidP="00146AAD">
            <w:pPr>
              <w:widowControl/>
              <w:jc w:val="center"/>
              <w:rPr>
                <w:rFonts w:ascii="宋体" w:hAnsi="宋体" w:cs="宋体"/>
                <w:kern w:val="0"/>
                <w:sz w:val="20"/>
                <w:szCs w:val="20"/>
              </w:rPr>
            </w:pPr>
            <w:r w:rsidRPr="00146AAD">
              <w:rPr>
                <w:rFonts w:ascii="宋体" w:hAnsi="宋体" w:cs="宋体" w:hint="eastAsia"/>
                <w:kern w:val="0"/>
                <w:sz w:val="20"/>
                <w:szCs w:val="20"/>
              </w:rPr>
              <w:t>项目完成指标</w:t>
            </w:r>
          </w:p>
        </w:tc>
        <w:tc>
          <w:tcPr>
            <w:tcW w:w="1359" w:type="dxa"/>
            <w:vMerge w:val="restart"/>
            <w:tcBorders>
              <w:top w:val="nil"/>
              <w:left w:val="single" w:sz="4" w:space="0" w:color="auto"/>
              <w:right w:val="single" w:sz="4" w:space="0" w:color="auto"/>
            </w:tcBorders>
            <w:shd w:val="clear" w:color="auto" w:fill="auto"/>
            <w:vAlign w:val="center"/>
            <w:hideMark/>
          </w:tcPr>
          <w:p w:rsidR="00C63D97" w:rsidRDefault="00C63D97" w:rsidP="00146AAD">
            <w:pPr>
              <w:widowControl/>
              <w:jc w:val="center"/>
              <w:rPr>
                <w:rFonts w:ascii="宋体" w:hAnsi="宋体" w:cs="宋体"/>
                <w:kern w:val="0"/>
                <w:sz w:val="20"/>
                <w:szCs w:val="20"/>
              </w:rPr>
            </w:pPr>
            <w:r w:rsidRPr="00146AAD">
              <w:rPr>
                <w:rFonts w:ascii="宋体" w:hAnsi="宋体" w:cs="宋体" w:hint="eastAsia"/>
                <w:kern w:val="0"/>
                <w:sz w:val="20"/>
                <w:szCs w:val="20"/>
              </w:rPr>
              <w:t>数量指标</w:t>
            </w:r>
          </w:p>
          <w:p w:rsidR="00C63D97" w:rsidRDefault="00C63D97" w:rsidP="00965F75">
            <w:pPr>
              <w:rPr>
                <w:rFonts w:ascii="宋体" w:hAnsi="宋体" w:cs="宋体"/>
                <w:sz w:val="20"/>
                <w:szCs w:val="20"/>
              </w:rPr>
            </w:pPr>
          </w:p>
          <w:p w:rsidR="00C63D97" w:rsidRDefault="00C63D97" w:rsidP="00965F75">
            <w:pPr>
              <w:rPr>
                <w:rFonts w:ascii="宋体" w:hAnsi="宋体" w:cs="宋体"/>
                <w:sz w:val="20"/>
                <w:szCs w:val="20"/>
              </w:rPr>
            </w:pPr>
          </w:p>
          <w:p w:rsidR="00C63D97" w:rsidRPr="00965F75" w:rsidRDefault="00C63D97" w:rsidP="00965F75">
            <w:pPr>
              <w:rPr>
                <w:rFonts w:ascii="宋体" w:hAnsi="宋体" w:cs="宋体"/>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C63D97" w:rsidRPr="00146AAD" w:rsidRDefault="00C63D97" w:rsidP="00137338">
            <w:pPr>
              <w:widowControl/>
              <w:jc w:val="left"/>
              <w:rPr>
                <w:rFonts w:ascii="宋体" w:hAnsi="宋体" w:cs="宋体"/>
                <w:kern w:val="0"/>
                <w:sz w:val="20"/>
                <w:szCs w:val="20"/>
              </w:rPr>
            </w:pPr>
            <w:r>
              <w:rPr>
                <w:rFonts w:ascii="宋体" w:hAnsi="宋体" w:cs="宋体" w:hint="eastAsia"/>
                <w:kern w:val="0"/>
                <w:sz w:val="20"/>
                <w:szCs w:val="20"/>
              </w:rPr>
              <w:t>瓷砖800*800</w:t>
            </w:r>
          </w:p>
        </w:tc>
        <w:tc>
          <w:tcPr>
            <w:tcW w:w="2063" w:type="dxa"/>
            <w:tcBorders>
              <w:top w:val="nil"/>
              <w:left w:val="nil"/>
              <w:bottom w:val="single" w:sz="4" w:space="0" w:color="auto"/>
              <w:right w:val="single" w:sz="4" w:space="0" w:color="auto"/>
            </w:tcBorders>
            <w:shd w:val="clear" w:color="auto" w:fill="auto"/>
            <w:vAlign w:val="center"/>
            <w:hideMark/>
          </w:tcPr>
          <w:p w:rsidR="00C63D97" w:rsidRPr="00146AAD" w:rsidRDefault="00C63D97" w:rsidP="00137338">
            <w:pPr>
              <w:widowControl/>
              <w:jc w:val="left"/>
              <w:rPr>
                <w:rFonts w:ascii="宋体" w:hAnsi="宋体" w:cs="宋体"/>
                <w:kern w:val="0"/>
                <w:sz w:val="20"/>
                <w:szCs w:val="20"/>
              </w:rPr>
            </w:pPr>
            <w:r>
              <w:rPr>
                <w:rFonts w:ascii="宋体" w:hAnsi="宋体" w:cs="宋体" w:hint="eastAsia"/>
                <w:kern w:val="0"/>
                <w:sz w:val="20"/>
                <w:szCs w:val="20"/>
              </w:rPr>
              <w:t>3126片</w:t>
            </w:r>
            <w:r w:rsidRPr="001C32EA">
              <w:rPr>
                <w:rFonts w:ascii="宋体" w:hAnsi="宋体" w:cs="宋体" w:hint="eastAsia"/>
                <w:kern w:val="0"/>
                <w:sz w:val="20"/>
                <w:szCs w:val="20"/>
              </w:rPr>
              <w:t xml:space="preserve">　宏宇HPOK18003</w:t>
            </w:r>
          </w:p>
        </w:tc>
        <w:tc>
          <w:tcPr>
            <w:tcW w:w="1779" w:type="dxa"/>
            <w:tcBorders>
              <w:top w:val="nil"/>
              <w:left w:val="nil"/>
              <w:bottom w:val="single" w:sz="4" w:space="0" w:color="auto"/>
              <w:right w:val="single" w:sz="4" w:space="0" w:color="auto"/>
            </w:tcBorders>
            <w:shd w:val="clear" w:color="auto" w:fill="auto"/>
            <w:vAlign w:val="center"/>
            <w:hideMark/>
          </w:tcPr>
          <w:p w:rsidR="00C63D97" w:rsidRPr="00146AAD" w:rsidRDefault="00C63D97" w:rsidP="00137338">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3126片</w:t>
            </w:r>
            <w:r w:rsidRPr="001C32EA">
              <w:rPr>
                <w:rFonts w:ascii="宋体" w:hAnsi="宋体" w:cs="宋体" w:hint="eastAsia"/>
                <w:kern w:val="0"/>
                <w:sz w:val="20"/>
                <w:szCs w:val="20"/>
              </w:rPr>
              <w:t xml:space="preserve">　宏宇HPOK18003</w:t>
            </w:r>
          </w:p>
        </w:tc>
      </w:tr>
      <w:tr w:rsidR="00C63D97" w:rsidRPr="00146AAD" w:rsidTr="004661F5">
        <w:trPr>
          <w:trHeight w:val="480"/>
        </w:trPr>
        <w:tc>
          <w:tcPr>
            <w:tcW w:w="720" w:type="dxa"/>
            <w:vMerge/>
            <w:tcBorders>
              <w:top w:val="nil"/>
              <w:left w:val="single" w:sz="4" w:space="0" w:color="auto"/>
              <w:bottom w:val="single" w:sz="4" w:space="0" w:color="000000"/>
              <w:right w:val="single" w:sz="4" w:space="0" w:color="auto"/>
            </w:tcBorders>
            <w:vAlign w:val="center"/>
            <w:hideMark/>
          </w:tcPr>
          <w:p w:rsidR="00C63D97" w:rsidRPr="00146AAD" w:rsidRDefault="00C63D97" w:rsidP="00146AAD">
            <w:pPr>
              <w:widowControl/>
              <w:jc w:val="left"/>
              <w:rPr>
                <w:rFonts w:ascii="宋体" w:hAnsi="宋体" w:cs="宋体"/>
                <w:kern w:val="0"/>
                <w:sz w:val="20"/>
                <w:szCs w:val="20"/>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C63D97" w:rsidRPr="00146AAD" w:rsidRDefault="00C63D97" w:rsidP="00146AAD">
            <w:pPr>
              <w:widowControl/>
              <w:jc w:val="left"/>
              <w:rPr>
                <w:rFonts w:ascii="宋体" w:hAnsi="宋体" w:cs="宋体"/>
                <w:kern w:val="0"/>
                <w:sz w:val="20"/>
                <w:szCs w:val="20"/>
              </w:rPr>
            </w:pPr>
          </w:p>
        </w:tc>
        <w:tc>
          <w:tcPr>
            <w:tcW w:w="1359" w:type="dxa"/>
            <w:vMerge/>
            <w:tcBorders>
              <w:left w:val="single" w:sz="4" w:space="0" w:color="auto"/>
              <w:right w:val="single" w:sz="4" w:space="0" w:color="auto"/>
            </w:tcBorders>
            <w:vAlign w:val="center"/>
            <w:hideMark/>
          </w:tcPr>
          <w:p w:rsidR="00C63D97" w:rsidRPr="00146AAD" w:rsidRDefault="00C63D97"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C63D97" w:rsidRPr="00146AAD" w:rsidRDefault="00C63D97" w:rsidP="00137338">
            <w:pPr>
              <w:widowControl/>
              <w:jc w:val="left"/>
              <w:rPr>
                <w:rFonts w:ascii="宋体" w:hAnsi="宋体" w:cs="宋体"/>
                <w:kern w:val="0"/>
                <w:sz w:val="20"/>
                <w:szCs w:val="20"/>
              </w:rPr>
            </w:pPr>
            <w:r>
              <w:rPr>
                <w:rFonts w:ascii="宋体" w:hAnsi="宋体" w:cs="宋体" w:hint="eastAsia"/>
                <w:kern w:val="0"/>
                <w:sz w:val="20"/>
                <w:szCs w:val="20"/>
              </w:rPr>
              <w:t>瓷砖300*600</w:t>
            </w:r>
          </w:p>
        </w:tc>
        <w:tc>
          <w:tcPr>
            <w:tcW w:w="2063" w:type="dxa"/>
            <w:tcBorders>
              <w:top w:val="nil"/>
              <w:left w:val="nil"/>
              <w:bottom w:val="single" w:sz="4" w:space="0" w:color="auto"/>
              <w:right w:val="single" w:sz="4" w:space="0" w:color="auto"/>
            </w:tcBorders>
            <w:shd w:val="clear" w:color="auto" w:fill="auto"/>
            <w:vAlign w:val="center"/>
            <w:hideMark/>
          </w:tcPr>
          <w:p w:rsidR="00C63D97" w:rsidRPr="00146AAD" w:rsidRDefault="00C63D97" w:rsidP="00137338">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 xml:space="preserve">1104片  </w:t>
            </w:r>
            <w:r w:rsidRPr="001C32EA">
              <w:rPr>
                <w:rFonts w:ascii="宋体" w:hAnsi="宋体" w:cs="宋体" w:hint="eastAsia"/>
                <w:kern w:val="0"/>
                <w:sz w:val="20"/>
                <w:szCs w:val="20"/>
              </w:rPr>
              <w:t>宏宇壹佰96P146A</w:t>
            </w:r>
          </w:p>
        </w:tc>
        <w:tc>
          <w:tcPr>
            <w:tcW w:w="1779" w:type="dxa"/>
            <w:tcBorders>
              <w:top w:val="nil"/>
              <w:left w:val="nil"/>
              <w:bottom w:val="single" w:sz="4" w:space="0" w:color="auto"/>
              <w:right w:val="single" w:sz="4" w:space="0" w:color="auto"/>
            </w:tcBorders>
            <w:shd w:val="clear" w:color="auto" w:fill="auto"/>
            <w:vAlign w:val="center"/>
            <w:hideMark/>
          </w:tcPr>
          <w:p w:rsidR="00C63D97" w:rsidRPr="00146AAD" w:rsidRDefault="00C63D97"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 xml:space="preserve">1104片  </w:t>
            </w:r>
            <w:r w:rsidRPr="001C32EA">
              <w:rPr>
                <w:rFonts w:ascii="宋体" w:hAnsi="宋体" w:cs="宋体" w:hint="eastAsia"/>
                <w:kern w:val="0"/>
                <w:sz w:val="20"/>
                <w:szCs w:val="20"/>
              </w:rPr>
              <w:t>宏宇壹佰96P146A</w:t>
            </w:r>
          </w:p>
        </w:tc>
      </w:tr>
      <w:tr w:rsidR="00C63D97" w:rsidRPr="00146AAD" w:rsidTr="004661F5">
        <w:trPr>
          <w:trHeight w:val="480"/>
        </w:trPr>
        <w:tc>
          <w:tcPr>
            <w:tcW w:w="720" w:type="dxa"/>
            <w:vMerge/>
            <w:tcBorders>
              <w:top w:val="nil"/>
              <w:left w:val="single" w:sz="4" w:space="0" w:color="auto"/>
              <w:bottom w:val="single" w:sz="4" w:space="0" w:color="000000"/>
              <w:right w:val="single" w:sz="4" w:space="0" w:color="auto"/>
            </w:tcBorders>
            <w:vAlign w:val="center"/>
            <w:hideMark/>
          </w:tcPr>
          <w:p w:rsidR="00C63D97" w:rsidRPr="00146AAD" w:rsidRDefault="00C63D97" w:rsidP="00146AAD">
            <w:pPr>
              <w:widowControl/>
              <w:jc w:val="left"/>
              <w:rPr>
                <w:rFonts w:ascii="宋体" w:hAnsi="宋体" w:cs="宋体"/>
                <w:kern w:val="0"/>
                <w:sz w:val="20"/>
                <w:szCs w:val="20"/>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C63D97" w:rsidRPr="00146AAD" w:rsidRDefault="00C63D97" w:rsidP="00146AAD">
            <w:pPr>
              <w:widowControl/>
              <w:jc w:val="left"/>
              <w:rPr>
                <w:rFonts w:ascii="宋体" w:hAnsi="宋体" w:cs="宋体"/>
                <w:kern w:val="0"/>
                <w:sz w:val="20"/>
                <w:szCs w:val="20"/>
              </w:rPr>
            </w:pPr>
          </w:p>
        </w:tc>
        <w:tc>
          <w:tcPr>
            <w:tcW w:w="1359" w:type="dxa"/>
            <w:vMerge/>
            <w:tcBorders>
              <w:left w:val="single" w:sz="4" w:space="0" w:color="auto"/>
              <w:right w:val="single" w:sz="4" w:space="0" w:color="auto"/>
            </w:tcBorders>
            <w:vAlign w:val="center"/>
            <w:hideMark/>
          </w:tcPr>
          <w:p w:rsidR="00C63D97" w:rsidRPr="00146AAD" w:rsidRDefault="00C63D97"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C63D97" w:rsidRPr="00146AAD" w:rsidRDefault="00C63D97" w:rsidP="001C32EA">
            <w:pPr>
              <w:widowControl/>
              <w:jc w:val="left"/>
              <w:rPr>
                <w:rFonts w:ascii="宋体" w:hAnsi="宋体" w:cs="宋体"/>
                <w:kern w:val="0"/>
                <w:sz w:val="20"/>
                <w:szCs w:val="20"/>
              </w:rPr>
            </w:pPr>
            <w:r>
              <w:rPr>
                <w:rFonts w:ascii="宋体" w:hAnsi="宋体" w:cs="宋体" w:hint="eastAsia"/>
                <w:kern w:val="0"/>
                <w:sz w:val="20"/>
                <w:szCs w:val="20"/>
              </w:rPr>
              <w:t>防火门</w:t>
            </w:r>
          </w:p>
        </w:tc>
        <w:tc>
          <w:tcPr>
            <w:tcW w:w="2063" w:type="dxa"/>
            <w:tcBorders>
              <w:top w:val="nil"/>
              <w:left w:val="nil"/>
              <w:bottom w:val="single" w:sz="4" w:space="0" w:color="auto"/>
              <w:right w:val="single" w:sz="4" w:space="0" w:color="auto"/>
            </w:tcBorders>
            <w:shd w:val="clear" w:color="auto" w:fill="auto"/>
            <w:vAlign w:val="center"/>
            <w:hideMark/>
          </w:tcPr>
          <w:p w:rsidR="00C63D97" w:rsidRPr="00146AAD" w:rsidRDefault="00C63D97" w:rsidP="00146AAD">
            <w:pPr>
              <w:widowControl/>
              <w:jc w:val="left"/>
              <w:rPr>
                <w:rFonts w:ascii="宋体" w:hAnsi="宋体" w:cs="宋体"/>
                <w:kern w:val="0"/>
                <w:sz w:val="20"/>
                <w:szCs w:val="20"/>
              </w:rPr>
            </w:pPr>
            <w:r>
              <w:rPr>
                <w:rFonts w:ascii="宋体" w:hAnsi="宋体" w:cs="宋体" w:hint="eastAsia"/>
                <w:kern w:val="0"/>
                <w:sz w:val="20"/>
                <w:szCs w:val="20"/>
              </w:rPr>
              <w:t>45平方</w:t>
            </w:r>
            <w:r w:rsidRPr="00146AAD">
              <w:rPr>
                <w:rFonts w:ascii="宋体" w:hAnsi="宋体" w:cs="宋体" w:hint="eastAsia"/>
                <w:kern w:val="0"/>
                <w:sz w:val="20"/>
                <w:szCs w:val="20"/>
              </w:rPr>
              <w:t xml:space="preserve">　</w:t>
            </w:r>
          </w:p>
        </w:tc>
        <w:tc>
          <w:tcPr>
            <w:tcW w:w="1779" w:type="dxa"/>
            <w:tcBorders>
              <w:top w:val="nil"/>
              <w:left w:val="nil"/>
              <w:bottom w:val="single" w:sz="4" w:space="0" w:color="auto"/>
              <w:right w:val="single" w:sz="4" w:space="0" w:color="auto"/>
            </w:tcBorders>
            <w:shd w:val="clear" w:color="auto" w:fill="auto"/>
            <w:vAlign w:val="center"/>
            <w:hideMark/>
          </w:tcPr>
          <w:p w:rsidR="00C63D97" w:rsidRPr="00146AAD" w:rsidRDefault="00C63D97"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45平方</w:t>
            </w:r>
            <w:r w:rsidRPr="00146AAD">
              <w:rPr>
                <w:rFonts w:ascii="宋体" w:hAnsi="宋体" w:cs="宋体" w:hint="eastAsia"/>
                <w:kern w:val="0"/>
                <w:sz w:val="20"/>
                <w:szCs w:val="20"/>
              </w:rPr>
              <w:t xml:space="preserve">　</w:t>
            </w:r>
          </w:p>
        </w:tc>
      </w:tr>
      <w:tr w:rsidR="00C63D97" w:rsidRPr="00146AAD" w:rsidTr="004661F5">
        <w:trPr>
          <w:trHeight w:val="480"/>
        </w:trPr>
        <w:tc>
          <w:tcPr>
            <w:tcW w:w="720" w:type="dxa"/>
            <w:vMerge/>
            <w:tcBorders>
              <w:top w:val="nil"/>
              <w:left w:val="single" w:sz="4" w:space="0" w:color="auto"/>
              <w:bottom w:val="single" w:sz="4" w:space="0" w:color="000000"/>
              <w:right w:val="single" w:sz="4" w:space="0" w:color="auto"/>
            </w:tcBorders>
            <w:vAlign w:val="center"/>
          </w:tcPr>
          <w:p w:rsidR="00C63D97" w:rsidRPr="00146AAD" w:rsidRDefault="00C63D97" w:rsidP="00146AAD">
            <w:pPr>
              <w:widowControl/>
              <w:jc w:val="left"/>
              <w:rPr>
                <w:rFonts w:ascii="宋体" w:hAnsi="宋体" w:cs="宋体"/>
                <w:kern w:val="0"/>
                <w:sz w:val="20"/>
                <w:szCs w:val="20"/>
              </w:rPr>
            </w:pPr>
          </w:p>
        </w:tc>
        <w:tc>
          <w:tcPr>
            <w:tcW w:w="1139" w:type="dxa"/>
            <w:vMerge/>
            <w:tcBorders>
              <w:top w:val="single" w:sz="4" w:space="0" w:color="auto"/>
              <w:left w:val="single" w:sz="4" w:space="0" w:color="auto"/>
              <w:bottom w:val="single" w:sz="4" w:space="0" w:color="auto"/>
              <w:right w:val="single" w:sz="4" w:space="0" w:color="auto"/>
            </w:tcBorders>
            <w:vAlign w:val="center"/>
          </w:tcPr>
          <w:p w:rsidR="00C63D97" w:rsidRPr="00146AAD" w:rsidRDefault="00C63D97" w:rsidP="00146AAD">
            <w:pPr>
              <w:widowControl/>
              <w:jc w:val="left"/>
              <w:rPr>
                <w:rFonts w:ascii="宋体" w:hAnsi="宋体" w:cs="宋体"/>
                <w:kern w:val="0"/>
                <w:sz w:val="20"/>
                <w:szCs w:val="20"/>
              </w:rPr>
            </w:pPr>
          </w:p>
        </w:tc>
        <w:tc>
          <w:tcPr>
            <w:tcW w:w="1359" w:type="dxa"/>
            <w:vMerge/>
            <w:tcBorders>
              <w:left w:val="single" w:sz="4" w:space="0" w:color="auto"/>
              <w:right w:val="single" w:sz="4" w:space="0" w:color="auto"/>
            </w:tcBorders>
            <w:vAlign w:val="center"/>
          </w:tcPr>
          <w:p w:rsidR="00C63D97" w:rsidRPr="00146AAD" w:rsidRDefault="00C63D97"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63D97" w:rsidRPr="00146AAD" w:rsidRDefault="00C63D97" w:rsidP="001C32EA">
            <w:pPr>
              <w:widowControl/>
              <w:jc w:val="left"/>
              <w:rPr>
                <w:rFonts w:ascii="宋体" w:hAnsi="宋体" w:cs="宋体"/>
                <w:kern w:val="0"/>
                <w:sz w:val="20"/>
                <w:szCs w:val="20"/>
              </w:rPr>
            </w:pPr>
            <w:r>
              <w:rPr>
                <w:rFonts w:ascii="宋体" w:hAnsi="宋体" w:cs="宋体" w:hint="eastAsia"/>
                <w:kern w:val="0"/>
                <w:sz w:val="20"/>
                <w:szCs w:val="20"/>
              </w:rPr>
              <w:t>钢木门2500*1000</w:t>
            </w:r>
          </w:p>
        </w:tc>
        <w:tc>
          <w:tcPr>
            <w:tcW w:w="2063" w:type="dxa"/>
            <w:tcBorders>
              <w:top w:val="nil"/>
              <w:left w:val="nil"/>
              <w:bottom w:val="single" w:sz="4" w:space="0" w:color="auto"/>
              <w:right w:val="single" w:sz="4" w:space="0" w:color="auto"/>
            </w:tcBorders>
            <w:shd w:val="clear" w:color="auto" w:fill="auto"/>
            <w:vAlign w:val="center"/>
          </w:tcPr>
          <w:p w:rsidR="00C63D97" w:rsidRDefault="00C63D97" w:rsidP="00146AAD">
            <w:pPr>
              <w:widowControl/>
              <w:jc w:val="left"/>
              <w:rPr>
                <w:rFonts w:ascii="宋体" w:hAnsi="宋体" w:cs="宋体"/>
                <w:kern w:val="0"/>
                <w:sz w:val="20"/>
                <w:szCs w:val="20"/>
              </w:rPr>
            </w:pPr>
            <w:r>
              <w:rPr>
                <w:rFonts w:ascii="宋体" w:hAnsi="宋体" w:cs="宋体" w:hint="eastAsia"/>
                <w:kern w:val="0"/>
                <w:sz w:val="20"/>
                <w:szCs w:val="20"/>
              </w:rPr>
              <w:t>54樘</w:t>
            </w:r>
          </w:p>
        </w:tc>
        <w:tc>
          <w:tcPr>
            <w:tcW w:w="1779" w:type="dxa"/>
            <w:tcBorders>
              <w:top w:val="nil"/>
              <w:left w:val="nil"/>
              <w:bottom w:val="single" w:sz="4" w:space="0" w:color="auto"/>
              <w:right w:val="single" w:sz="4" w:space="0" w:color="auto"/>
            </w:tcBorders>
            <w:shd w:val="clear" w:color="auto" w:fill="auto"/>
            <w:vAlign w:val="center"/>
          </w:tcPr>
          <w:p w:rsidR="00C63D97" w:rsidRPr="00146AAD" w:rsidRDefault="00C63D97" w:rsidP="00146AAD">
            <w:pPr>
              <w:widowControl/>
              <w:jc w:val="left"/>
              <w:rPr>
                <w:rFonts w:ascii="宋体" w:hAnsi="宋体" w:cs="宋体"/>
                <w:kern w:val="0"/>
                <w:sz w:val="20"/>
                <w:szCs w:val="20"/>
              </w:rPr>
            </w:pPr>
            <w:r>
              <w:rPr>
                <w:rFonts w:ascii="宋体" w:hAnsi="宋体" w:cs="宋体" w:hint="eastAsia"/>
                <w:kern w:val="0"/>
                <w:sz w:val="20"/>
                <w:szCs w:val="20"/>
              </w:rPr>
              <w:t>54樘</w:t>
            </w:r>
          </w:p>
        </w:tc>
      </w:tr>
      <w:tr w:rsidR="00C63D97" w:rsidRPr="00146AAD" w:rsidTr="004661F5">
        <w:trPr>
          <w:trHeight w:val="640"/>
        </w:trPr>
        <w:tc>
          <w:tcPr>
            <w:tcW w:w="720" w:type="dxa"/>
            <w:vMerge/>
            <w:tcBorders>
              <w:top w:val="nil"/>
              <w:left w:val="single" w:sz="4" w:space="0" w:color="auto"/>
              <w:bottom w:val="single" w:sz="4" w:space="0" w:color="000000"/>
              <w:right w:val="single" w:sz="4" w:space="0" w:color="auto"/>
            </w:tcBorders>
            <w:vAlign w:val="center"/>
          </w:tcPr>
          <w:p w:rsidR="00C63D97" w:rsidRPr="00146AAD" w:rsidRDefault="00C63D97" w:rsidP="00146AAD">
            <w:pPr>
              <w:widowControl/>
              <w:jc w:val="left"/>
              <w:rPr>
                <w:rFonts w:ascii="宋体" w:hAnsi="宋体" w:cs="宋体"/>
                <w:kern w:val="0"/>
                <w:sz w:val="20"/>
                <w:szCs w:val="20"/>
              </w:rPr>
            </w:pPr>
          </w:p>
        </w:tc>
        <w:tc>
          <w:tcPr>
            <w:tcW w:w="1139" w:type="dxa"/>
            <w:vMerge/>
            <w:tcBorders>
              <w:top w:val="single" w:sz="4" w:space="0" w:color="auto"/>
              <w:left w:val="single" w:sz="4" w:space="0" w:color="auto"/>
              <w:bottom w:val="single" w:sz="4" w:space="0" w:color="auto"/>
              <w:right w:val="single" w:sz="4" w:space="0" w:color="auto"/>
            </w:tcBorders>
            <w:vAlign w:val="center"/>
          </w:tcPr>
          <w:p w:rsidR="00C63D97" w:rsidRPr="00146AAD" w:rsidRDefault="00C63D97" w:rsidP="00146AAD">
            <w:pPr>
              <w:widowControl/>
              <w:jc w:val="left"/>
              <w:rPr>
                <w:rFonts w:ascii="宋体" w:hAnsi="宋体" w:cs="宋体"/>
                <w:kern w:val="0"/>
                <w:sz w:val="20"/>
                <w:szCs w:val="20"/>
              </w:rPr>
            </w:pPr>
          </w:p>
        </w:tc>
        <w:tc>
          <w:tcPr>
            <w:tcW w:w="1359" w:type="dxa"/>
            <w:vMerge/>
            <w:tcBorders>
              <w:left w:val="single" w:sz="4" w:space="0" w:color="auto"/>
              <w:right w:val="single" w:sz="4" w:space="0" w:color="auto"/>
            </w:tcBorders>
            <w:vAlign w:val="center"/>
          </w:tcPr>
          <w:p w:rsidR="00C63D97" w:rsidRPr="00965F75" w:rsidRDefault="00C63D97" w:rsidP="00965F75"/>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63D97" w:rsidRDefault="00C63D97" w:rsidP="001C32EA">
            <w:pPr>
              <w:widowControl/>
              <w:jc w:val="left"/>
              <w:rPr>
                <w:rFonts w:ascii="宋体" w:hAnsi="宋体" w:cs="宋体"/>
                <w:kern w:val="0"/>
                <w:sz w:val="20"/>
                <w:szCs w:val="20"/>
              </w:rPr>
            </w:pPr>
            <w:r>
              <w:rPr>
                <w:rFonts w:ascii="宋体" w:hAnsi="宋体" w:cs="宋体" w:hint="eastAsia"/>
                <w:kern w:val="0"/>
                <w:sz w:val="20"/>
                <w:szCs w:val="20"/>
              </w:rPr>
              <w:t>型材门3000*3000</w:t>
            </w:r>
          </w:p>
        </w:tc>
        <w:tc>
          <w:tcPr>
            <w:tcW w:w="2063" w:type="dxa"/>
            <w:tcBorders>
              <w:top w:val="nil"/>
              <w:left w:val="nil"/>
              <w:bottom w:val="single" w:sz="4" w:space="0" w:color="auto"/>
              <w:right w:val="single" w:sz="4" w:space="0" w:color="auto"/>
            </w:tcBorders>
            <w:shd w:val="clear" w:color="auto" w:fill="auto"/>
            <w:vAlign w:val="center"/>
          </w:tcPr>
          <w:p w:rsidR="00C63D97" w:rsidRDefault="00C63D97" w:rsidP="00146AAD">
            <w:pPr>
              <w:widowControl/>
              <w:jc w:val="left"/>
              <w:rPr>
                <w:rFonts w:ascii="宋体" w:hAnsi="宋体" w:cs="宋体"/>
                <w:kern w:val="0"/>
                <w:sz w:val="20"/>
                <w:szCs w:val="20"/>
              </w:rPr>
            </w:pPr>
            <w:r>
              <w:rPr>
                <w:rFonts w:ascii="宋体" w:hAnsi="宋体" w:cs="宋体" w:hint="eastAsia"/>
                <w:kern w:val="0"/>
                <w:sz w:val="20"/>
                <w:szCs w:val="20"/>
              </w:rPr>
              <w:t>45平方</w:t>
            </w:r>
          </w:p>
        </w:tc>
        <w:tc>
          <w:tcPr>
            <w:tcW w:w="1779" w:type="dxa"/>
            <w:tcBorders>
              <w:top w:val="nil"/>
              <w:left w:val="nil"/>
              <w:bottom w:val="single" w:sz="4" w:space="0" w:color="auto"/>
              <w:right w:val="single" w:sz="4" w:space="0" w:color="auto"/>
            </w:tcBorders>
            <w:shd w:val="clear" w:color="auto" w:fill="auto"/>
            <w:vAlign w:val="center"/>
          </w:tcPr>
          <w:p w:rsidR="00C63D97" w:rsidRDefault="00C63D97" w:rsidP="00146AAD">
            <w:pPr>
              <w:widowControl/>
              <w:jc w:val="left"/>
              <w:rPr>
                <w:rFonts w:ascii="宋体" w:hAnsi="宋体" w:cs="宋体"/>
                <w:kern w:val="0"/>
                <w:sz w:val="20"/>
                <w:szCs w:val="20"/>
              </w:rPr>
            </w:pPr>
            <w:r>
              <w:rPr>
                <w:rFonts w:ascii="宋体" w:hAnsi="宋体" w:cs="宋体" w:hint="eastAsia"/>
                <w:kern w:val="0"/>
                <w:sz w:val="20"/>
                <w:szCs w:val="20"/>
              </w:rPr>
              <w:t>45平方</w:t>
            </w:r>
          </w:p>
        </w:tc>
      </w:tr>
      <w:tr w:rsidR="00C63D97" w:rsidRPr="00146AAD" w:rsidTr="004661F5">
        <w:trPr>
          <w:trHeight w:val="480"/>
        </w:trPr>
        <w:tc>
          <w:tcPr>
            <w:tcW w:w="720" w:type="dxa"/>
            <w:vMerge/>
            <w:tcBorders>
              <w:top w:val="nil"/>
              <w:left w:val="single" w:sz="4" w:space="0" w:color="auto"/>
              <w:bottom w:val="single" w:sz="4" w:space="0" w:color="000000"/>
              <w:right w:val="single" w:sz="4" w:space="0" w:color="auto"/>
            </w:tcBorders>
            <w:vAlign w:val="center"/>
          </w:tcPr>
          <w:p w:rsidR="00C63D97" w:rsidRPr="00146AAD" w:rsidRDefault="00C63D97" w:rsidP="00146AAD">
            <w:pPr>
              <w:widowControl/>
              <w:jc w:val="left"/>
              <w:rPr>
                <w:rFonts w:ascii="宋体" w:hAnsi="宋体" w:cs="宋体"/>
                <w:kern w:val="0"/>
                <w:sz w:val="20"/>
                <w:szCs w:val="20"/>
              </w:rPr>
            </w:pPr>
          </w:p>
        </w:tc>
        <w:tc>
          <w:tcPr>
            <w:tcW w:w="1139" w:type="dxa"/>
            <w:vMerge/>
            <w:tcBorders>
              <w:top w:val="single" w:sz="4" w:space="0" w:color="auto"/>
              <w:left w:val="single" w:sz="4" w:space="0" w:color="auto"/>
              <w:bottom w:val="single" w:sz="4" w:space="0" w:color="auto"/>
              <w:right w:val="single" w:sz="4" w:space="0" w:color="auto"/>
            </w:tcBorders>
            <w:vAlign w:val="center"/>
          </w:tcPr>
          <w:p w:rsidR="00C63D97" w:rsidRPr="00146AAD" w:rsidRDefault="00C63D97" w:rsidP="00146AAD">
            <w:pPr>
              <w:widowControl/>
              <w:jc w:val="left"/>
              <w:rPr>
                <w:rFonts w:ascii="宋体" w:hAnsi="宋体" w:cs="宋体"/>
                <w:kern w:val="0"/>
                <w:sz w:val="20"/>
                <w:szCs w:val="20"/>
              </w:rPr>
            </w:pPr>
          </w:p>
        </w:tc>
        <w:tc>
          <w:tcPr>
            <w:tcW w:w="1359" w:type="dxa"/>
            <w:vMerge/>
            <w:tcBorders>
              <w:left w:val="single" w:sz="4" w:space="0" w:color="auto"/>
              <w:right w:val="single" w:sz="4" w:space="0" w:color="auto"/>
            </w:tcBorders>
            <w:vAlign w:val="center"/>
          </w:tcPr>
          <w:p w:rsidR="00C63D97" w:rsidRPr="00146AAD" w:rsidRDefault="00C63D97"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63D97" w:rsidRDefault="00C63D97" w:rsidP="001C32EA">
            <w:pPr>
              <w:widowControl/>
              <w:jc w:val="left"/>
              <w:rPr>
                <w:rFonts w:ascii="宋体" w:hAnsi="宋体" w:cs="宋体"/>
                <w:kern w:val="0"/>
                <w:sz w:val="20"/>
                <w:szCs w:val="20"/>
              </w:rPr>
            </w:pPr>
            <w:r>
              <w:rPr>
                <w:rFonts w:ascii="宋体" w:hAnsi="宋体" w:cs="宋体" w:hint="eastAsia"/>
                <w:kern w:val="0"/>
                <w:sz w:val="20"/>
                <w:szCs w:val="20"/>
              </w:rPr>
              <w:t>运动木地板</w:t>
            </w:r>
          </w:p>
        </w:tc>
        <w:tc>
          <w:tcPr>
            <w:tcW w:w="2063" w:type="dxa"/>
            <w:tcBorders>
              <w:top w:val="nil"/>
              <w:left w:val="nil"/>
              <w:bottom w:val="single" w:sz="4" w:space="0" w:color="auto"/>
              <w:right w:val="single" w:sz="4" w:space="0" w:color="auto"/>
            </w:tcBorders>
            <w:shd w:val="clear" w:color="auto" w:fill="auto"/>
            <w:vAlign w:val="center"/>
          </w:tcPr>
          <w:p w:rsidR="00C63D97" w:rsidRDefault="00C63D97" w:rsidP="009719F2">
            <w:pPr>
              <w:widowControl/>
              <w:jc w:val="left"/>
              <w:rPr>
                <w:rFonts w:ascii="宋体" w:hAnsi="宋体" w:cs="宋体"/>
                <w:kern w:val="0"/>
                <w:sz w:val="20"/>
                <w:szCs w:val="20"/>
              </w:rPr>
            </w:pPr>
            <w:r>
              <w:rPr>
                <w:rFonts w:ascii="宋体" w:hAnsi="宋体" w:cs="宋体" w:hint="eastAsia"/>
                <w:kern w:val="0"/>
                <w:sz w:val="20"/>
                <w:szCs w:val="20"/>
              </w:rPr>
              <w:t>470平方（枫桦木）</w:t>
            </w:r>
          </w:p>
        </w:tc>
        <w:tc>
          <w:tcPr>
            <w:tcW w:w="1779" w:type="dxa"/>
            <w:tcBorders>
              <w:top w:val="nil"/>
              <w:left w:val="nil"/>
              <w:bottom w:val="single" w:sz="4" w:space="0" w:color="auto"/>
              <w:right w:val="single" w:sz="4" w:space="0" w:color="auto"/>
            </w:tcBorders>
            <w:shd w:val="clear" w:color="auto" w:fill="auto"/>
            <w:vAlign w:val="center"/>
          </w:tcPr>
          <w:p w:rsidR="00C63D97" w:rsidRDefault="00C63D97" w:rsidP="00146AAD">
            <w:pPr>
              <w:widowControl/>
              <w:jc w:val="left"/>
              <w:rPr>
                <w:rFonts w:ascii="宋体" w:hAnsi="宋体" w:cs="宋体"/>
                <w:kern w:val="0"/>
                <w:sz w:val="20"/>
                <w:szCs w:val="20"/>
              </w:rPr>
            </w:pPr>
            <w:r>
              <w:rPr>
                <w:rFonts w:ascii="宋体" w:hAnsi="宋体" w:cs="宋体" w:hint="eastAsia"/>
                <w:kern w:val="0"/>
                <w:sz w:val="20"/>
                <w:szCs w:val="20"/>
              </w:rPr>
              <w:t>470平方（枫桦木）</w:t>
            </w:r>
          </w:p>
        </w:tc>
      </w:tr>
      <w:tr w:rsidR="00C63D97" w:rsidRPr="00146AAD" w:rsidTr="004661F5">
        <w:trPr>
          <w:trHeight w:val="480"/>
        </w:trPr>
        <w:tc>
          <w:tcPr>
            <w:tcW w:w="720" w:type="dxa"/>
            <w:vMerge/>
            <w:tcBorders>
              <w:top w:val="nil"/>
              <w:left w:val="single" w:sz="4" w:space="0" w:color="auto"/>
              <w:bottom w:val="single" w:sz="4" w:space="0" w:color="000000"/>
              <w:right w:val="single" w:sz="4" w:space="0" w:color="auto"/>
            </w:tcBorders>
            <w:vAlign w:val="center"/>
          </w:tcPr>
          <w:p w:rsidR="00C63D97" w:rsidRPr="00146AAD" w:rsidRDefault="00C63D97" w:rsidP="00146AAD">
            <w:pPr>
              <w:widowControl/>
              <w:jc w:val="left"/>
              <w:rPr>
                <w:rFonts w:ascii="宋体" w:hAnsi="宋体" w:cs="宋体"/>
                <w:kern w:val="0"/>
                <w:sz w:val="20"/>
                <w:szCs w:val="20"/>
              </w:rPr>
            </w:pPr>
          </w:p>
        </w:tc>
        <w:tc>
          <w:tcPr>
            <w:tcW w:w="1139" w:type="dxa"/>
            <w:vMerge/>
            <w:tcBorders>
              <w:top w:val="single" w:sz="4" w:space="0" w:color="auto"/>
              <w:left w:val="single" w:sz="4" w:space="0" w:color="auto"/>
              <w:bottom w:val="single" w:sz="4" w:space="0" w:color="auto"/>
              <w:right w:val="single" w:sz="4" w:space="0" w:color="auto"/>
            </w:tcBorders>
            <w:vAlign w:val="center"/>
          </w:tcPr>
          <w:p w:rsidR="00C63D97" w:rsidRPr="00146AAD" w:rsidRDefault="00C63D97" w:rsidP="00146AAD">
            <w:pPr>
              <w:widowControl/>
              <w:jc w:val="left"/>
              <w:rPr>
                <w:rFonts w:ascii="宋体" w:hAnsi="宋体" w:cs="宋体"/>
                <w:kern w:val="0"/>
                <w:sz w:val="20"/>
                <w:szCs w:val="20"/>
              </w:rPr>
            </w:pPr>
          </w:p>
        </w:tc>
        <w:tc>
          <w:tcPr>
            <w:tcW w:w="1359" w:type="dxa"/>
            <w:vMerge/>
            <w:tcBorders>
              <w:left w:val="single" w:sz="4" w:space="0" w:color="auto"/>
              <w:bottom w:val="single" w:sz="4" w:space="0" w:color="000000"/>
              <w:right w:val="single" w:sz="4" w:space="0" w:color="auto"/>
            </w:tcBorders>
            <w:vAlign w:val="center"/>
          </w:tcPr>
          <w:p w:rsidR="00C63D97" w:rsidRPr="00146AAD" w:rsidRDefault="00C63D97"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63D97" w:rsidRDefault="00C63D97" w:rsidP="001C32EA">
            <w:pPr>
              <w:widowControl/>
              <w:jc w:val="left"/>
              <w:rPr>
                <w:rFonts w:ascii="宋体" w:hAnsi="宋体" w:cs="宋体"/>
                <w:kern w:val="0"/>
                <w:sz w:val="20"/>
                <w:szCs w:val="20"/>
              </w:rPr>
            </w:pPr>
            <w:r>
              <w:rPr>
                <w:rFonts w:ascii="宋体" w:hAnsi="宋体" w:cs="宋体" w:hint="eastAsia"/>
                <w:kern w:val="0"/>
                <w:sz w:val="20"/>
                <w:szCs w:val="20"/>
              </w:rPr>
              <w:t>复合木地板</w:t>
            </w:r>
          </w:p>
        </w:tc>
        <w:tc>
          <w:tcPr>
            <w:tcW w:w="2063" w:type="dxa"/>
            <w:tcBorders>
              <w:top w:val="nil"/>
              <w:left w:val="nil"/>
              <w:bottom w:val="single" w:sz="4" w:space="0" w:color="auto"/>
              <w:right w:val="single" w:sz="4" w:space="0" w:color="auto"/>
            </w:tcBorders>
            <w:shd w:val="clear" w:color="auto" w:fill="auto"/>
            <w:vAlign w:val="center"/>
          </w:tcPr>
          <w:p w:rsidR="00C63D97" w:rsidRDefault="00C63D97" w:rsidP="009719F2">
            <w:pPr>
              <w:widowControl/>
              <w:jc w:val="left"/>
              <w:rPr>
                <w:rFonts w:ascii="宋体" w:hAnsi="宋体" w:cs="宋体"/>
                <w:kern w:val="0"/>
                <w:sz w:val="20"/>
                <w:szCs w:val="20"/>
              </w:rPr>
            </w:pPr>
            <w:r>
              <w:rPr>
                <w:rFonts w:ascii="宋体" w:hAnsi="宋体" w:cs="宋体" w:hint="eastAsia"/>
                <w:kern w:val="0"/>
                <w:sz w:val="20"/>
                <w:szCs w:val="20"/>
              </w:rPr>
              <w:t>1050平方（圣象）</w:t>
            </w:r>
          </w:p>
        </w:tc>
        <w:tc>
          <w:tcPr>
            <w:tcW w:w="1779" w:type="dxa"/>
            <w:tcBorders>
              <w:top w:val="nil"/>
              <w:left w:val="nil"/>
              <w:bottom w:val="single" w:sz="4" w:space="0" w:color="auto"/>
              <w:right w:val="single" w:sz="4" w:space="0" w:color="auto"/>
            </w:tcBorders>
            <w:shd w:val="clear" w:color="auto" w:fill="auto"/>
            <w:vAlign w:val="center"/>
          </w:tcPr>
          <w:p w:rsidR="00C63D97" w:rsidRDefault="00C63D97" w:rsidP="00146AAD">
            <w:pPr>
              <w:widowControl/>
              <w:jc w:val="left"/>
              <w:rPr>
                <w:rFonts w:ascii="宋体" w:hAnsi="宋体" w:cs="宋体"/>
                <w:kern w:val="0"/>
                <w:sz w:val="20"/>
                <w:szCs w:val="20"/>
              </w:rPr>
            </w:pPr>
            <w:r>
              <w:rPr>
                <w:rFonts w:ascii="宋体" w:hAnsi="宋体" w:cs="宋体" w:hint="eastAsia"/>
                <w:kern w:val="0"/>
                <w:sz w:val="20"/>
                <w:szCs w:val="20"/>
              </w:rPr>
              <w:t>1050平方（圣象）</w:t>
            </w:r>
          </w:p>
        </w:tc>
      </w:tr>
      <w:tr w:rsidR="00C63D97" w:rsidRPr="00146AAD" w:rsidTr="004661F5">
        <w:trPr>
          <w:trHeight w:val="480"/>
        </w:trPr>
        <w:tc>
          <w:tcPr>
            <w:tcW w:w="720" w:type="dxa"/>
            <w:vMerge/>
            <w:tcBorders>
              <w:top w:val="nil"/>
              <w:left w:val="single" w:sz="4" w:space="0" w:color="auto"/>
              <w:bottom w:val="single" w:sz="4" w:space="0" w:color="000000"/>
              <w:right w:val="single" w:sz="4" w:space="0" w:color="auto"/>
            </w:tcBorders>
            <w:vAlign w:val="center"/>
            <w:hideMark/>
          </w:tcPr>
          <w:p w:rsidR="00C63D97" w:rsidRPr="00146AAD" w:rsidRDefault="00C63D97" w:rsidP="00146AAD">
            <w:pPr>
              <w:widowControl/>
              <w:jc w:val="left"/>
              <w:rPr>
                <w:rFonts w:ascii="宋体" w:hAnsi="宋体" w:cs="宋体"/>
                <w:kern w:val="0"/>
                <w:sz w:val="20"/>
                <w:szCs w:val="20"/>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C63D97" w:rsidRPr="00146AAD" w:rsidRDefault="00C63D97" w:rsidP="00146AAD">
            <w:pPr>
              <w:widowControl/>
              <w:jc w:val="left"/>
              <w:rPr>
                <w:rFonts w:ascii="宋体" w:hAnsi="宋体" w:cs="宋体"/>
                <w:kern w:val="0"/>
                <w:sz w:val="20"/>
                <w:szCs w:val="20"/>
              </w:rPr>
            </w:pPr>
          </w:p>
        </w:tc>
        <w:tc>
          <w:tcPr>
            <w:tcW w:w="1359" w:type="dxa"/>
            <w:vMerge w:val="restart"/>
            <w:tcBorders>
              <w:top w:val="nil"/>
              <w:left w:val="single" w:sz="4" w:space="0" w:color="auto"/>
              <w:right w:val="single" w:sz="4" w:space="0" w:color="auto"/>
            </w:tcBorders>
            <w:shd w:val="clear" w:color="auto" w:fill="auto"/>
            <w:vAlign w:val="center"/>
            <w:hideMark/>
          </w:tcPr>
          <w:p w:rsidR="00C63D97" w:rsidRPr="00146AAD" w:rsidRDefault="00C63D97" w:rsidP="00146AAD">
            <w:pPr>
              <w:widowControl/>
              <w:jc w:val="center"/>
              <w:rPr>
                <w:rFonts w:ascii="宋体" w:hAnsi="宋体" w:cs="宋体"/>
                <w:kern w:val="0"/>
                <w:sz w:val="20"/>
                <w:szCs w:val="20"/>
              </w:rPr>
            </w:pPr>
            <w:r w:rsidRPr="00146AAD">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C63D97" w:rsidRPr="00146AAD" w:rsidRDefault="00C63D97" w:rsidP="001C32EA">
            <w:pPr>
              <w:widowControl/>
              <w:jc w:val="left"/>
              <w:rPr>
                <w:rFonts w:ascii="宋体" w:hAnsi="宋体" w:cs="宋体"/>
                <w:kern w:val="0"/>
                <w:sz w:val="20"/>
                <w:szCs w:val="20"/>
              </w:rPr>
            </w:pPr>
            <w:r>
              <w:rPr>
                <w:rFonts w:ascii="宋体" w:hAnsi="宋体" w:cs="宋体" w:hint="eastAsia"/>
                <w:kern w:val="0"/>
                <w:sz w:val="20"/>
                <w:szCs w:val="20"/>
              </w:rPr>
              <w:t>防火门、钢木门、型材门符合国家标准</w:t>
            </w:r>
          </w:p>
        </w:tc>
        <w:tc>
          <w:tcPr>
            <w:tcW w:w="2063" w:type="dxa"/>
            <w:tcBorders>
              <w:top w:val="nil"/>
              <w:left w:val="nil"/>
              <w:bottom w:val="single" w:sz="4" w:space="0" w:color="auto"/>
              <w:right w:val="single" w:sz="4" w:space="0" w:color="auto"/>
            </w:tcBorders>
            <w:shd w:val="clear" w:color="auto" w:fill="auto"/>
            <w:vAlign w:val="center"/>
            <w:hideMark/>
          </w:tcPr>
          <w:p w:rsidR="00C63D97" w:rsidRPr="00146AAD" w:rsidRDefault="00C63D97" w:rsidP="001C32EA">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合格率100%</w:t>
            </w:r>
          </w:p>
        </w:tc>
        <w:tc>
          <w:tcPr>
            <w:tcW w:w="1779" w:type="dxa"/>
            <w:tcBorders>
              <w:top w:val="nil"/>
              <w:left w:val="nil"/>
              <w:bottom w:val="single" w:sz="4" w:space="0" w:color="auto"/>
              <w:right w:val="single" w:sz="4" w:space="0" w:color="auto"/>
            </w:tcBorders>
            <w:shd w:val="clear" w:color="auto" w:fill="auto"/>
            <w:vAlign w:val="center"/>
            <w:hideMark/>
          </w:tcPr>
          <w:p w:rsidR="00C63D97" w:rsidRPr="00146AAD" w:rsidRDefault="00C63D97"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合格率100%</w:t>
            </w:r>
          </w:p>
        </w:tc>
      </w:tr>
      <w:tr w:rsidR="00C63D97" w:rsidRPr="00146AAD" w:rsidTr="004661F5">
        <w:trPr>
          <w:trHeight w:val="480"/>
        </w:trPr>
        <w:tc>
          <w:tcPr>
            <w:tcW w:w="720" w:type="dxa"/>
            <w:vMerge/>
            <w:tcBorders>
              <w:top w:val="nil"/>
              <w:left w:val="single" w:sz="4" w:space="0" w:color="auto"/>
              <w:bottom w:val="single" w:sz="4" w:space="0" w:color="000000"/>
              <w:right w:val="single" w:sz="4" w:space="0" w:color="auto"/>
            </w:tcBorders>
            <w:vAlign w:val="center"/>
            <w:hideMark/>
          </w:tcPr>
          <w:p w:rsidR="00C63D97" w:rsidRPr="00146AAD" w:rsidRDefault="00C63D97" w:rsidP="00146AAD">
            <w:pPr>
              <w:widowControl/>
              <w:jc w:val="left"/>
              <w:rPr>
                <w:rFonts w:ascii="宋体" w:hAnsi="宋体" w:cs="宋体"/>
                <w:kern w:val="0"/>
                <w:sz w:val="20"/>
                <w:szCs w:val="20"/>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C63D97" w:rsidRPr="00146AAD" w:rsidRDefault="00C63D97" w:rsidP="00146AAD">
            <w:pPr>
              <w:widowControl/>
              <w:jc w:val="left"/>
              <w:rPr>
                <w:rFonts w:ascii="宋体" w:hAnsi="宋体" w:cs="宋体"/>
                <w:kern w:val="0"/>
                <w:sz w:val="20"/>
                <w:szCs w:val="20"/>
              </w:rPr>
            </w:pPr>
          </w:p>
        </w:tc>
        <w:tc>
          <w:tcPr>
            <w:tcW w:w="1359" w:type="dxa"/>
            <w:vMerge/>
            <w:tcBorders>
              <w:left w:val="single" w:sz="4" w:space="0" w:color="auto"/>
              <w:right w:val="single" w:sz="4" w:space="0" w:color="auto"/>
            </w:tcBorders>
            <w:vAlign w:val="center"/>
            <w:hideMark/>
          </w:tcPr>
          <w:p w:rsidR="00C63D97" w:rsidRPr="00146AAD" w:rsidRDefault="00C63D97"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C63D97" w:rsidRPr="00146AAD" w:rsidRDefault="00C63D97" w:rsidP="009719F2">
            <w:pPr>
              <w:widowControl/>
              <w:jc w:val="left"/>
              <w:rPr>
                <w:rFonts w:ascii="宋体" w:hAnsi="宋体" w:cs="宋体"/>
                <w:kern w:val="0"/>
                <w:sz w:val="20"/>
                <w:szCs w:val="20"/>
              </w:rPr>
            </w:pPr>
            <w:r>
              <w:rPr>
                <w:rFonts w:ascii="宋体" w:hAnsi="宋体" w:cs="宋体" w:hint="eastAsia"/>
                <w:kern w:val="0"/>
                <w:sz w:val="20"/>
                <w:szCs w:val="20"/>
              </w:rPr>
              <w:t>复合木地板吸水膨胀率</w:t>
            </w:r>
          </w:p>
        </w:tc>
        <w:tc>
          <w:tcPr>
            <w:tcW w:w="2063" w:type="dxa"/>
            <w:tcBorders>
              <w:top w:val="nil"/>
              <w:left w:val="nil"/>
              <w:bottom w:val="single" w:sz="4" w:space="0" w:color="auto"/>
              <w:right w:val="single" w:sz="4" w:space="0" w:color="auto"/>
            </w:tcBorders>
            <w:shd w:val="clear" w:color="auto" w:fill="auto"/>
            <w:vAlign w:val="center"/>
            <w:hideMark/>
          </w:tcPr>
          <w:p w:rsidR="00C63D97" w:rsidRPr="00146AAD" w:rsidRDefault="00C63D97" w:rsidP="00146AAD">
            <w:pPr>
              <w:widowControl/>
              <w:jc w:val="left"/>
              <w:rPr>
                <w:rFonts w:ascii="宋体" w:hAnsi="宋体" w:cs="宋体"/>
                <w:kern w:val="0"/>
                <w:sz w:val="20"/>
                <w:szCs w:val="20"/>
              </w:rPr>
            </w:pPr>
            <w:r>
              <w:rPr>
                <w:rFonts w:ascii="宋体" w:hAnsi="宋体" w:cs="宋体" w:hint="eastAsia"/>
                <w:kern w:val="0"/>
                <w:sz w:val="20"/>
                <w:szCs w:val="20"/>
              </w:rPr>
              <w:t>小于18%</w:t>
            </w:r>
          </w:p>
        </w:tc>
        <w:tc>
          <w:tcPr>
            <w:tcW w:w="1779" w:type="dxa"/>
            <w:tcBorders>
              <w:top w:val="nil"/>
              <w:left w:val="nil"/>
              <w:bottom w:val="single" w:sz="4" w:space="0" w:color="auto"/>
              <w:right w:val="single" w:sz="4" w:space="0" w:color="auto"/>
            </w:tcBorders>
            <w:shd w:val="clear" w:color="auto" w:fill="auto"/>
            <w:vAlign w:val="center"/>
            <w:hideMark/>
          </w:tcPr>
          <w:p w:rsidR="00C63D97" w:rsidRPr="00146AAD" w:rsidRDefault="00C63D97"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Pr="009719F2">
              <w:rPr>
                <w:rFonts w:ascii="宋体" w:hAnsi="宋体" w:cs="宋体" w:hint="eastAsia"/>
                <w:kern w:val="0"/>
                <w:sz w:val="20"/>
                <w:szCs w:val="20"/>
              </w:rPr>
              <w:t>小于18%</w:t>
            </w:r>
          </w:p>
        </w:tc>
      </w:tr>
      <w:tr w:rsidR="00C63D97" w:rsidRPr="00146AAD" w:rsidTr="004661F5">
        <w:trPr>
          <w:trHeight w:val="480"/>
        </w:trPr>
        <w:tc>
          <w:tcPr>
            <w:tcW w:w="720" w:type="dxa"/>
            <w:vMerge/>
            <w:tcBorders>
              <w:top w:val="nil"/>
              <w:left w:val="single" w:sz="4" w:space="0" w:color="auto"/>
              <w:bottom w:val="single" w:sz="4" w:space="0" w:color="000000"/>
              <w:right w:val="single" w:sz="4" w:space="0" w:color="auto"/>
            </w:tcBorders>
            <w:vAlign w:val="center"/>
            <w:hideMark/>
          </w:tcPr>
          <w:p w:rsidR="00C63D97" w:rsidRPr="00146AAD" w:rsidRDefault="00C63D97" w:rsidP="00146AAD">
            <w:pPr>
              <w:widowControl/>
              <w:jc w:val="left"/>
              <w:rPr>
                <w:rFonts w:ascii="宋体" w:hAnsi="宋体" w:cs="宋体"/>
                <w:kern w:val="0"/>
                <w:sz w:val="20"/>
                <w:szCs w:val="20"/>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C63D97" w:rsidRPr="00146AAD" w:rsidRDefault="00C63D97" w:rsidP="00146AAD">
            <w:pPr>
              <w:widowControl/>
              <w:jc w:val="left"/>
              <w:rPr>
                <w:rFonts w:ascii="宋体" w:hAnsi="宋体" w:cs="宋体"/>
                <w:kern w:val="0"/>
                <w:sz w:val="20"/>
                <w:szCs w:val="20"/>
              </w:rPr>
            </w:pPr>
          </w:p>
        </w:tc>
        <w:tc>
          <w:tcPr>
            <w:tcW w:w="1359" w:type="dxa"/>
            <w:vMerge/>
            <w:tcBorders>
              <w:left w:val="single" w:sz="4" w:space="0" w:color="auto"/>
              <w:right w:val="single" w:sz="4" w:space="0" w:color="auto"/>
            </w:tcBorders>
            <w:vAlign w:val="center"/>
            <w:hideMark/>
          </w:tcPr>
          <w:p w:rsidR="00C63D97" w:rsidRPr="00146AAD" w:rsidRDefault="00C63D97"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C63D97" w:rsidRPr="00146AAD" w:rsidRDefault="00C63D97" w:rsidP="00146AAD">
            <w:pPr>
              <w:widowControl/>
              <w:jc w:val="left"/>
              <w:rPr>
                <w:rFonts w:ascii="宋体" w:hAnsi="宋体" w:cs="宋体"/>
                <w:kern w:val="0"/>
                <w:sz w:val="20"/>
                <w:szCs w:val="20"/>
              </w:rPr>
            </w:pPr>
            <w:r>
              <w:rPr>
                <w:rFonts w:ascii="宋体" w:hAnsi="宋体" w:cs="宋体" w:hint="eastAsia"/>
                <w:kern w:val="0"/>
                <w:sz w:val="20"/>
                <w:szCs w:val="20"/>
              </w:rPr>
              <w:t>运动木地板成品含水率</w:t>
            </w:r>
          </w:p>
        </w:tc>
        <w:tc>
          <w:tcPr>
            <w:tcW w:w="2063" w:type="dxa"/>
            <w:tcBorders>
              <w:top w:val="nil"/>
              <w:left w:val="nil"/>
              <w:bottom w:val="single" w:sz="4" w:space="0" w:color="auto"/>
              <w:right w:val="single" w:sz="4" w:space="0" w:color="auto"/>
            </w:tcBorders>
            <w:shd w:val="clear" w:color="auto" w:fill="auto"/>
            <w:vAlign w:val="center"/>
            <w:hideMark/>
          </w:tcPr>
          <w:p w:rsidR="00C63D97" w:rsidRPr="00146AAD" w:rsidRDefault="00C63D97" w:rsidP="00146AAD">
            <w:pPr>
              <w:widowControl/>
              <w:jc w:val="left"/>
              <w:rPr>
                <w:rFonts w:ascii="宋体" w:hAnsi="宋体" w:cs="宋体"/>
                <w:kern w:val="0"/>
                <w:sz w:val="20"/>
                <w:szCs w:val="20"/>
              </w:rPr>
            </w:pPr>
            <w:r>
              <w:rPr>
                <w:rFonts w:ascii="宋体" w:hAnsi="宋体" w:cs="宋体" w:hint="eastAsia"/>
                <w:kern w:val="0"/>
                <w:sz w:val="20"/>
                <w:szCs w:val="20"/>
              </w:rPr>
              <w:t>小于等于12%</w:t>
            </w:r>
            <w:r w:rsidRPr="00146AAD">
              <w:rPr>
                <w:rFonts w:ascii="宋体" w:hAnsi="宋体" w:cs="宋体" w:hint="eastAsia"/>
                <w:kern w:val="0"/>
                <w:sz w:val="20"/>
                <w:szCs w:val="20"/>
              </w:rPr>
              <w:t xml:space="preserve">　</w:t>
            </w:r>
          </w:p>
        </w:tc>
        <w:tc>
          <w:tcPr>
            <w:tcW w:w="1779" w:type="dxa"/>
            <w:tcBorders>
              <w:top w:val="nil"/>
              <w:left w:val="nil"/>
              <w:bottom w:val="single" w:sz="4" w:space="0" w:color="auto"/>
              <w:right w:val="single" w:sz="4" w:space="0" w:color="auto"/>
            </w:tcBorders>
            <w:shd w:val="clear" w:color="auto" w:fill="auto"/>
            <w:vAlign w:val="center"/>
            <w:hideMark/>
          </w:tcPr>
          <w:p w:rsidR="00C63D97" w:rsidRPr="00146AAD" w:rsidRDefault="00C63D97"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小于等于12%</w:t>
            </w:r>
            <w:r w:rsidRPr="00146AAD">
              <w:rPr>
                <w:rFonts w:ascii="宋体" w:hAnsi="宋体" w:cs="宋体" w:hint="eastAsia"/>
                <w:kern w:val="0"/>
                <w:sz w:val="20"/>
                <w:szCs w:val="20"/>
              </w:rPr>
              <w:t xml:space="preserve">　</w:t>
            </w:r>
          </w:p>
        </w:tc>
      </w:tr>
      <w:tr w:rsidR="00C63D97" w:rsidRPr="00146AAD" w:rsidTr="004661F5">
        <w:trPr>
          <w:trHeight w:val="480"/>
        </w:trPr>
        <w:tc>
          <w:tcPr>
            <w:tcW w:w="720" w:type="dxa"/>
            <w:vMerge/>
            <w:tcBorders>
              <w:top w:val="nil"/>
              <w:left w:val="single" w:sz="4" w:space="0" w:color="auto"/>
              <w:bottom w:val="single" w:sz="4" w:space="0" w:color="000000"/>
              <w:right w:val="single" w:sz="4" w:space="0" w:color="auto"/>
            </w:tcBorders>
            <w:vAlign w:val="center"/>
          </w:tcPr>
          <w:p w:rsidR="00C63D97" w:rsidRPr="00146AAD" w:rsidRDefault="00C63D97" w:rsidP="00146AAD">
            <w:pPr>
              <w:widowControl/>
              <w:jc w:val="left"/>
              <w:rPr>
                <w:rFonts w:ascii="宋体" w:hAnsi="宋体" w:cs="宋体"/>
                <w:kern w:val="0"/>
                <w:sz w:val="20"/>
                <w:szCs w:val="20"/>
              </w:rPr>
            </w:pPr>
          </w:p>
        </w:tc>
        <w:tc>
          <w:tcPr>
            <w:tcW w:w="1139" w:type="dxa"/>
            <w:vMerge/>
            <w:tcBorders>
              <w:top w:val="single" w:sz="4" w:space="0" w:color="auto"/>
              <w:left w:val="single" w:sz="4" w:space="0" w:color="auto"/>
              <w:bottom w:val="single" w:sz="4" w:space="0" w:color="auto"/>
              <w:right w:val="single" w:sz="4" w:space="0" w:color="auto"/>
            </w:tcBorders>
            <w:vAlign w:val="center"/>
          </w:tcPr>
          <w:p w:rsidR="00C63D97" w:rsidRPr="00146AAD" w:rsidRDefault="00C63D97" w:rsidP="00146AAD">
            <w:pPr>
              <w:widowControl/>
              <w:jc w:val="left"/>
              <w:rPr>
                <w:rFonts w:ascii="宋体" w:hAnsi="宋体" w:cs="宋体"/>
                <w:kern w:val="0"/>
                <w:sz w:val="20"/>
                <w:szCs w:val="20"/>
              </w:rPr>
            </w:pPr>
          </w:p>
        </w:tc>
        <w:tc>
          <w:tcPr>
            <w:tcW w:w="1359" w:type="dxa"/>
            <w:vMerge/>
            <w:tcBorders>
              <w:left w:val="single" w:sz="4" w:space="0" w:color="auto"/>
              <w:right w:val="single" w:sz="4" w:space="0" w:color="auto"/>
            </w:tcBorders>
            <w:vAlign w:val="center"/>
          </w:tcPr>
          <w:p w:rsidR="00C63D97" w:rsidRPr="00146AAD" w:rsidRDefault="00C63D97"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63D97" w:rsidRDefault="00C63D97" w:rsidP="00146AAD">
            <w:pPr>
              <w:widowControl/>
              <w:jc w:val="left"/>
              <w:rPr>
                <w:rFonts w:ascii="宋体" w:hAnsi="宋体" w:cs="宋体"/>
                <w:kern w:val="0"/>
                <w:sz w:val="20"/>
                <w:szCs w:val="20"/>
              </w:rPr>
            </w:pPr>
            <w:r>
              <w:rPr>
                <w:rFonts w:ascii="宋体" w:hAnsi="宋体" w:cs="宋体" w:hint="eastAsia"/>
                <w:kern w:val="0"/>
                <w:sz w:val="20"/>
                <w:szCs w:val="20"/>
              </w:rPr>
              <w:t>地板环保率</w:t>
            </w:r>
          </w:p>
        </w:tc>
        <w:tc>
          <w:tcPr>
            <w:tcW w:w="2063" w:type="dxa"/>
            <w:tcBorders>
              <w:top w:val="nil"/>
              <w:left w:val="nil"/>
              <w:bottom w:val="single" w:sz="4" w:space="0" w:color="auto"/>
              <w:right w:val="single" w:sz="4" w:space="0" w:color="auto"/>
            </w:tcBorders>
            <w:shd w:val="clear" w:color="auto" w:fill="auto"/>
            <w:vAlign w:val="center"/>
          </w:tcPr>
          <w:p w:rsidR="00C63D97" w:rsidRDefault="00C63D97" w:rsidP="00146AAD">
            <w:pPr>
              <w:widowControl/>
              <w:jc w:val="left"/>
              <w:rPr>
                <w:rFonts w:ascii="宋体" w:hAnsi="宋体" w:cs="宋体"/>
                <w:kern w:val="0"/>
                <w:sz w:val="20"/>
                <w:szCs w:val="20"/>
              </w:rPr>
            </w:pPr>
            <w:r>
              <w:rPr>
                <w:rFonts w:ascii="宋体" w:hAnsi="宋体" w:cs="宋体" w:hint="eastAsia"/>
                <w:kern w:val="0"/>
                <w:sz w:val="20"/>
                <w:szCs w:val="20"/>
              </w:rPr>
              <w:t>达标100%</w:t>
            </w:r>
          </w:p>
        </w:tc>
        <w:tc>
          <w:tcPr>
            <w:tcW w:w="1779" w:type="dxa"/>
            <w:tcBorders>
              <w:top w:val="nil"/>
              <w:left w:val="nil"/>
              <w:bottom w:val="single" w:sz="4" w:space="0" w:color="auto"/>
              <w:right w:val="single" w:sz="4" w:space="0" w:color="auto"/>
            </w:tcBorders>
            <w:shd w:val="clear" w:color="auto" w:fill="auto"/>
            <w:vAlign w:val="center"/>
          </w:tcPr>
          <w:p w:rsidR="00C63D97" w:rsidRPr="00146AAD" w:rsidRDefault="00C63D97" w:rsidP="00146AAD">
            <w:pPr>
              <w:widowControl/>
              <w:jc w:val="left"/>
              <w:rPr>
                <w:rFonts w:ascii="宋体" w:hAnsi="宋体" w:cs="宋体"/>
                <w:kern w:val="0"/>
                <w:sz w:val="20"/>
                <w:szCs w:val="20"/>
              </w:rPr>
            </w:pPr>
            <w:r>
              <w:rPr>
                <w:rFonts w:ascii="宋体" w:hAnsi="宋体" w:cs="宋体" w:hint="eastAsia"/>
                <w:kern w:val="0"/>
                <w:sz w:val="20"/>
                <w:szCs w:val="20"/>
              </w:rPr>
              <w:t>达标100%</w:t>
            </w:r>
          </w:p>
        </w:tc>
      </w:tr>
      <w:tr w:rsidR="00C63D97" w:rsidRPr="00146AAD" w:rsidTr="004661F5">
        <w:trPr>
          <w:trHeight w:val="480"/>
        </w:trPr>
        <w:tc>
          <w:tcPr>
            <w:tcW w:w="720" w:type="dxa"/>
            <w:vMerge/>
            <w:tcBorders>
              <w:top w:val="nil"/>
              <w:left w:val="single" w:sz="4" w:space="0" w:color="auto"/>
              <w:bottom w:val="single" w:sz="4" w:space="0" w:color="000000"/>
              <w:right w:val="single" w:sz="4" w:space="0" w:color="auto"/>
            </w:tcBorders>
            <w:vAlign w:val="center"/>
          </w:tcPr>
          <w:p w:rsidR="00C63D97" w:rsidRPr="00146AAD" w:rsidRDefault="00C63D97" w:rsidP="00146AAD">
            <w:pPr>
              <w:widowControl/>
              <w:jc w:val="left"/>
              <w:rPr>
                <w:rFonts w:ascii="宋体" w:hAnsi="宋体" w:cs="宋体"/>
                <w:kern w:val="0"/>
                <w:sz w:val="20"/>
                <w:szCs w:val="20"/>
              </w:rPr>
            </w:pPr>
          </w:p>
        </w:tc>
        <w:tc>
          <w:tcPr>
            <w:tcW w:w="1139" w:type="dxa"/>
            <w:vMerge/>
            <w:tcBorders>
              <w:top w:val="single" w:sz="4" w:space="0" w:color="auto"/>
              <w:left w:val="single" w:sz="4" w:space="0" w:color="auto"/>
              <w:bottom w:val="single" w:sz="4" w:space="0" w:color="auto"/>
              <w:right w:val="single" w:sz="4" w:space="0" w:color="auto"/>
            </w:tcBorders>
            <w:vAlign w:val="center"/>
          </w:tcPr>
          <w:p w:rsidR="00C63D97" w:rsidRPr="00146AAD" w:rsidRDefault="00C63D97" w:rsidP="00146AAD">
            <w:pPr>
              <w:widowControl/>
              <w:jc w:val="left"/>
              <w:rPr>
                <w:rFonts w:ascii="宋体" w:hAnsi="宋体" w:cs="宋体"/>
                <w:kern w:val="0"/>
                <w:sz w:val="20"/>
                <w:szCs w:val="20"/>
              </w:rPr>
            </w:pPr>
          </w:p>
        </w:tc>
        <w:tc>
          <w:tcPr>
            <w:tcW w:w="1359" w:type="dxa"/>
            <w:vMerge/>
            <w:tcBorders>
              <w:left w:val="single" w:sz="4" w:space="0" w:color="auto"/>
              <w:bottom w:val="single" w:sz="4" w:space="0" w:color="000000"/>
              <w:right w:val="single" w:sz="4" w:space="0" w:color="auto"/>
            </w:tcBorders>
            <w:vAlign w:val="center"/>
          </w:tcPr>
          <w:p w:rsidR="00C63D97" w:rsidRPr="00146AAD" w:rsidRDefault="00C63D97" w:rsidP="00146AA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63D97" w:rsidRDefault="00C63D97" w:rsidP="00146AAD">
            <w:pPr>
              <w:widowControl/>
              <w:jc w:val="left"/>
              <w:rPr>
                <w:rFonts w:ascii="宋体" w:hAnsi="宋体" w:cs="宋体"/>
                <w:kern w:val="0"/>
                <w:sz w:val="20"/>
                <w:szCs w:val="20"/>
              </w:rPr>
            </w:pPr>
            <w:r>
              <w:rPr>
                <w:rFonts w:ascii="宋体" w:hAnsi="宋体" w:cs="宋体" w:hint="eastAsia"/>
                <w:kern w:val="0"/>
                <w:sz w:val="20"/>
                <w:szCs w:val="20"/>
              </w:rPr>
              <w:t>瓷砖符合国家规范标准</w:t>
            </w:r>
          </w:p>
        </w:tc>
        <w:tc>
          <w:tcPr>
            <w:tcW w:w="2063" w:type="dxa"/>
            <w:tcBorders>
              <w:top w:val="nil"/>
              <w:left w:val="nil"/>
              <w:bottom w:val="single" w:sz="4" w:space="0" w:color="auto"/>
              <w:right w:val="single" w:sz="4" w:space="0" w:color="auto"/>
            </w:tcBorders>
            <w:shd w:val="clear" w:color="auto" w:fill="auto"/>
            <w:vAlign w:val="center"/>
          </w:tcPr>
          <w:p w:rsidR="00C63D97" w:rsidRDefault="00C63D97" w:rsidP="00146AAD">
            <w:pPr>
              <w:widowControl/>
              <w:jc w:val="left"/>
              <w:rPr>
                <w:rFonts w:ascii="宋体" w:hAnsi="宋体" w:cs="宋体"/>
                <w:kern w:val="0"/>
                <w:sz w:val="20"/>
                <w:szCs w:val="20"/>
              </w:rPr>
            </w:pPr>
            <w:r>
              <w:rPr>
                <w:rFonts w:ascii="宋体" w:hAnsi="宋体" w:cs="宋体" w:hint="eastAsia"/>
                <w:kern w:val="0"/>
                <w:sz w:val="20"/>
                <w:szCs w:val="20"/>
              </w:rPr>
              <w:t>达标100%</w:t>
            </w:r>
          </w:p>
        </w:tc>
        <w:tc>
          <w:tcPr>
            <w:tcW w:w="1779" w:type="dxa"/>
            <w:tcBorders>
              <w:top w:val="nil"/>
              <w:left w:val="nil"/>
              <w:bottom w:val="single" w:sz="4" w:space="0" w:color="auto"/>
              <w:right w:val="single" w:sz="4" w:space="0" w:color="auto"/>
            </w:tcBorders>
            <w:shd w:val="clear" w:color="auto" w:fill="auto"/>
            <w:vAlign w:val="center"/>
          </w:tcPr>
          <w:p w:rsidR="00C63D97" w:rsidRDefault="00C63D97" w:rsidP="00146AAD">
            <w:pPr>
              <w:widowControl/>
              <w:jc w:val="left"/>
              <w:rPr>
                <w:rFonts w:ascii="宋体" w:hAnsi="宋体" w:cs="宋体"/>
                <w:kern w:val="0"/>
                <w:sz w:val="20"/>
                <w:szCs w:val="20"/>
              </w:rPr>
            </w:pPr>
            <w:r>
              <w:rPr>
                <w:rFonts w:ascii="宋体" w:hAnsi="宋体" w:cs="宋体" w:hint="eastAsia"/>
                <w:kern w:val="0"/>
                <w:sz w:val="20"/>
                <w:szCs w:val="20"/>
              </w:rPr>
              <w:t>达标100%</w:t>
            </w:r>
          </w:p>
        </w:tc>
      </w:tr>
      <w:tr w:rsidR="00C63D97" w:rsidRPr="00146AAD" w:rsidTr="004661F5">
        <w:trPr>
          <w:trHeight w:val="750"/>
        </w:trPr>
        <w:tc>
          <w:tcPr>
            <w:tcW w:w="720" w:type="dxa"/>
            <w:vMerge/>
            <w:tcBorders>
              <w:top w:val="nil"/>
              <w:left w:val="single" w:sz="4" w:space="0" w:color="auto"/>
              <w:bottom w:val="single" w:sz="4" w:space="0" w:color="000000"/>
              <w:right w:val="single" w:sz="4" w:space="0" w:color="auto"/>
            </w:tcBorders>
            <w:vAlign w:val="center"/>
            <w:hideMark/>
          </w:tcPr>
          <w:p w:rsidR="00C63D97" w:rsidRPr="00146AAD" w:rsidRDefault="00C63D97" w:rsidP="00146AAD">
            <w:pPr>
              <w:widowControl/>
              <w:jc w:val="left"/>
              <w:rPr>
                <w:rFonts w:ascii="宋体" w:hAnsi="宋体" w:cs="宋体"/>
                <w:kern w:val="0"/>
                <w:sz w:val="20"/>
                <w:szCs w:val="20"/>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C63D97" w:rsidRPr="00146AAD" w:rsidRDefault="00C63D97" w:rsidP="00146AAD">
            <w:pPr>
              <w:widowControl/>
              <w:jc w:val="left"/>
              <w:rPr>
                <w:rFonts w:ascii="宋体" w:hAnsi="宋体" w:cs="宋体"/>
                <w:kern w:val="0"/>
                <w:sz w:val="20"/>
                <w:szCs w:val="20"/>
              </w:rPr>
            </w:pPr>
          </w:p>
        </w:tc>
        <w:tc>
          <w:tcPr>
            <w:tcW w:w="1359" w:type="dxa"/>
            <w:tcBorders>
              <w:top w:val="nil"/>
              <w:left w:val="single" w:sz="4" w:space="0" w:color="auto"/>
              <w:bottom w:val="single" w:sz="4" w:space="0" w:color="000000"/>
              <w:right w:val="single" w:sz="4" w:space="0" w:color="auto"/>
            </w:tcBorders>
            <w:shd w:val="clear" w:color="auto" w:fill="auto"/>
            <w:vAlign w:val="center"/>
            <w:hideMark/>
          </w:tcPr>
          <w:p w:rsidR="00C63D97" w:rsidRPr="00146AAD" w:rsidRDefault="00C63D97" w:rsidP="00146AAD">
            <w:pPr>
              <w:widowControl/>
              <w:jc w:val="center"/>
              <w:rPr>
                <w:rFonts w:ascii="宋体" w:hAnsi="宋体" w:cs="宋体"/>
                <w:kern w:val="0"/>
                <w:sz w:val="20"/>
                <w:szCs w:val="20"/>
              </w:rPr>
            </w:pPr>
            <w:r w:rsidRPr="00146AAD">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C63D97" w:rsidRPr="00146AAD" w:rsidRDefault="00C63D97" w:rsidP="00C63D97">
            <w:pPr>
              <w:widowControl/>
              <w:jc w:val="left"/>
              <w:rPr>
                <w:rFonts w:ascii="宋体" w:hAnsi="宋体" w:cs="宋体"/>
                <w:kern w:val="0"/>
                <w:sz w:val="20"/>
                <w:szCs w:val="20"/>
              </w:rPr>
            </w:pPr>
            <w:r>
              <w:rPr>
                <w:rFonts w:ascii="宋体" w:hAnsi="宋体" w:cs="宋体" w:hint="eastAsia"/>
                <w:kern w:val="0"/>
                <w:sz w:val="20"/>
                <w:szCs w:val="20"/>
              </w:rPr>
              <w:t>项目完成时效</w:t>
            </w:r>
          </w:p>
        </w:tc>
        <w:tc>
          <w:tcPr>
            <w:tcW w:w="2063" w:type="dxa"/>
            <w:tcBorders>
              <w:top w:val="nil"/>
              <w:left w:val="nil"/>
              <w:bottom w:val="single" w:sz="4" w:space="0" w:color="auto"/>
              <w:right w:val="single" w:sz="4" w:space="0" w:color="auto"/>
            </w:tcBorders>
            <w:shd w:val="clear" w:color="auto" w:fill="auto"/>
            <w:vAlign w:val="center"/>
            <w:hideMark/>
          </w:tcPr>
          <w:p w:rsidR="00C63D97" w:rsidRPr="00146AAD" w:rsidRDefault="00C63D97" w:rsidP="00C63D97">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2018年12月</w:t>
            </w:r>
          </w:p>
        </w:tc>
        <w:tc>
          <w:tcPr>
            <w:tcW w:w="1779" w:type="dxa"/>
            <w:tcBorders>
              <w:top w:val="nil"/>
              <w:left w:val="nil"/>
              <w:bottom w:val="single" w:sz="4" w:space="0" w:color="auto"/>
              <w:right w:val="single" w:sz="4" w:space="0" w:color="auto"/>
            </w:tcBorders>
            <w:shd w:val="clear" w:color="auto" w:fill="auto"/>
            <w:vAlign w:val="center"/>
            <w:hideMark/>
          </w:tcPr>
          <w:p w:rsidR="00C63D97" w:rsidRPr="00146AAD" w:rsidRDefault="00C63D97" w:rsidP="00C63D97">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完成100%</w:t>
            </w:r>
          </w:p>
        </w:tc>
      </w:tr>
      <w:tr w:rsidR="004661F5" w:rsidRPr="00146AAD" w:rsidTr="004661F5">
        <w:trPr>
          <w:trHeight w:val="970"/>
        </w:trPr>
        <w:tc>
          <w:tcPr>
            <w:tcW w:w="720" w:type="dxa"/>
            <w:vMerge/>
            <w:tcBorders>
              <w:top w:val="nil"/>
              <w:left w:val="single" w:sz="4" w:space="0" w:color="auto"/>
              <w:bottom w:val="single" w:sz="4" w:space="0" w:color="000000"/>
              <w:right w:val="single" w:sz="4" w:space="0" w:color="auto"/>
            </w:tcBorders>
            <w:vAlign w:val="center"/>
            <w:hideMark/>
          </w:tcPr>
          <w:p w:rsidR="004661F5" w:rsidRPr="00146AAD" w:rsidRDefault="004661F5" w:rsidP="00146AAD">
            <w:pPr>
              <w:widowControl/>
              <w:jc w:val="left"/>
              <w:rPr>
                <w:rFonts w:ascii="宋体" w:hAnsi="宋体" w:cs="宋体"/>
                <w:kern w:val="0"/>
                <w:sz w:val="20"/>
                <w:szCs w:val="20"/>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4661F5" w:rsidRPr="00146AAD" w:rsidRDefault="004661F5" w:rsidP="00146AAD">
            <w:pPr>
              <w:widowControl/>
              <w:jc w:val="left"/>
              <w:rPr>
                <w:rFonts w:ascii="宋体" w:hAnsi="宋体" w:cs="宋体"/>
                <w:kern w:val="0"/>
                <w:sz w:val="20"/>
                <w:szCs w:val="20"/>
              </w:rPr>
            </w:pPr>
          </w:p>
        </w:tc>
        <w:tc>
          <w:tcPr>
            <w:tcW w:w="1359" w:type="dxa"/>
            <w:vMerge w:val="restart"/>
            <w:tcBorders>
              <w:top w:val="nil"/>
              <w:left w:val="single" w:sz="4" w:space="0" w:color="auto"/>
            </w:tcBorders>
            <w:shd w:val="clear" w:color="auto" w:fill="auto"/>
            <w:vAlign w:val="center"/>
          </w:tcPr>
          <w:p w:rsidR="004661F5" w:rsidRPr="00146AAD" w:rsidRDefault="004661F5" w:rsidP="00C63D97">
            <w:pPr>
              <w:widowControl/>
              <w:jc w:val="left"/>
              <w:rPr>
                <w:rFonts w:ascii="宋体" w:hAnsi="宋体" w:cs="宋体"/>
                <w:kern w:val="0"/>
                <w:sz w:val="20"/>
                <w:szCs w:val="20"/>
              </w:rPr>
            </w:pPr>
            <w:r>
              <w:rPr>
                <w:rFonts w:ascii="宋体" w:hAnsi="宋体" w:cs="宋体" w:hint="eastAsia"/>
                <w:kern w:val="0"/>
                <w:sz w:val="20"/>
                <w:szCs w:val="20"/>
              </w:rPr>
              <w:t>成本指标</w:t>
            </w:r>
          </w:p>
        </w:tc>
        <w:tc>
          <w:tcPr>
            <w:tcW w:w="1959" w:type="dxa"/>
            <w:gridSpan w:val="2"/>
            <w:vMerge w:val="restart"/>
            <w:tcBorders>
              <w:top w:val="nil"/>
              <w:left w:val="single" w:sz="4" w:space="0" w:color="auto"/>
            </w:tcBorders>
            <w:shd w:val="clear" w:color="auto" w:fill="auto"/>
            <w:vAlign w:val="center"/>
          </w:tcPr>
          <w:p w:rsidR="004661F5" w:rsidRPr="00146AAD" w:rsidRDefault="003F0B40" w:rsidP="00C63D97">
            <w:pPr>
              <w:widowControl/>
              <w:jc w:val="left"/>
              <w:rPr>
                <w:rFonts w:ascii="宋体" w:hAnsi="宋体" w:cs="宋体"/>
                <w:kern w:val="0"/>
                <w:sz w:val="20"/>
                <w:szCs w:val="20"/>
              </w:rPr>
            </w:pPr>
            <w:r>
              <w:rPr>
                <w:rFonts w:ascii="宋体" w:hAnsi="宋体" w:cs="宋体" w:hint="eastAsia"/>
                <w:kern w:val="0"/>
                <w:sz w:val="20"/>
                <w:szCs w:val="20"/>
              </w:rPr>
              <w:t>项目前期费用</w:t>
            </w:r>
          </w:p>
        </w:tc>
        <w:tc>
          <w:tcPr>
            <w:tcW w:w="2064" w:type="dxa"/>
            <w:vMerge w:val="restart"/>
            <w:tcBorders>
              <w:top w:val="nil"/>
              <w:left w:val="single" w:sz="4" w:space="0" w:color="auto"/>
              <w:right w:val="single" w:sz="4" w:space="0" w:color="auto"/>
            </w:tcBorders>
            <w:shd w:val="clear" w:color="auto" w:fill="auto"/>
            <w:vAlign w:val="center"/>
          </w:tcPr>
          <w:p w:rsidR="004661F5" w:rsidRPr="00146AAD" w:rsidRDefault="003F0B40" w:rsidP="00C63D97">
            <w:pPr>
              <w:widowControl/>
              <w:jc w:val="left"/>
              <w:rPr>
                <w:rFonts w:ascii="宋体" w:hAnsi="宋体" w:cs="宋体"/>
                <w:kern w:val="0"/>
                <w:sz w:val="20"/>
                <w:szCs w:val="20"/>
              </w:rPr>
            </w:pPr>
            <w:r>
              <w:rPr>
                <w:rFonts w:ascii="宋体" w:hAnsi="宋体" w:cs="宋体" w:hint="eastAsia"/>
                <w:kern w:val="0"/>
                <w:sz w:val="20"/>
                <w:szCs w:val="20"/>
              </w:rPr>
              <w:t>1</w:t>
            </w:r>
            <w:r>
              <w:rPr>
                <w:rFonts w:ascii="宋体" w:hAnsi="宋体" w:cs="宋体"/>
                <w:kern w:val="0"/>
                <w:sz w:val="20"/>
                <w:szCs w:val="20"/>
              </w:rPr>
              <w:t>50万元</w:t>
            </w:r>
          </w:p>
        </w:tc>
        <w:tc>
          <w:tcPr>
            <w:tcW w:w="1779" w:type="dxa"/>
            <w:tcBorders>
              <w:top w:val="nil"/>
              <w:left w:val="single" w:sz="4" w:space="0" w:color="auto"/>
              <w:right w:val="single" w:sz="4" w:space="0" w:color="auto"/>
            </w:tcBorders>
            <w:shd w:val="clear" w:color="auto" w:fill="auto"/>
            <w:vAlign w:val="center"/>
            <w:hideMark/>
          </w:tcPr>
          <w:p w:rsidR="004661F5" w:rsidRPr="00146AAD" w:rsidRDefault="004661F5" w:rsidP="00C63D97">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3F0B40">
              <w:rPr>
                <w:rFonts w:ascii="宋体" w:hAnsi="宋体" w:cs="宋体" w:hint="eastAsia"/>
                <w:kern w:val="0"/>
                <w:sz w:val="20"/>
                <w:szCs w:val="20"/>
              </w:rPr>
              <w:t>1</w:t>
            </w:r>
            <w:r w:rsidR="003F0B40">
              <w:rPr>
                <w:rFonts w:ascii="宋体" w:hAnsi="宋体" w:cs="宋体"/>
                <w:kern w:val="0"/>
                <w:sz w:val="20"/>
                <w:szCs w:val="20"/>
              </w:rPr>
              <w:t>50万元</w:t>
            </w:r>
          </w:p>
        </w:tc>
      </w:tr>
      <w:tr w:rsidR="004661F5" w:rsidRPr="00146AAD" w:rsidTr="004661F5">
        <w:trPr>
          <w:trHeight w:val="77"/>
        </w:trPr>
        <w:tc>
          <w:tcPr>
            <w:tcW w:w="720" w:type="dxa"/>
            <w:vMerge/>
            <w:tcBorders>
              <w:top w:val="nil"/>
              <w:left w:val="single" w:sz="4" w:space="0" w:color="auto"/>
              <w:bottom w:val="single" w:sz="4" w:space="0" w:color="000000"/>
              <w:right w:val="single" w:sz="4" w:space="0" w:color="auto"/>
            </w:tcBorders>
            <w:vAlign w:val="center"/>
            <w:hideMark/>
          </w:tcPr>
          <w:p w:rsidR="004661F5" w:rsidRPr="00146AAD" w:rsidRDefault="004661F5" w:rsidP="00146AAD">
            <w:pPr>
              <w:widowControl/>
              <w:jc w:val="left"/>
              <w:rPr>
                <w:rFonts w:ascii="宋体" w:hAnsi="宋体" w:cs="宋体"/>
                <w:kern w:val="0"/>
                <w:sz w:val="20"/>
                <w:szCs w:val="20"/>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4661F5" w:rsidRPr="00146AAD" w:rsidRDefault="004661F5" w:rsidP="00146AAD">
            <w:pPr>
              <w:widowControl/>
              <w:jc w:val="left"/>
              <w:rPr>
                <w:rFonts w:ascii="宋体" w:hAnsi="宋体" w:cs="宋体"/>
                <w:kern w:val="0"/>
                <w:sz w:val="20"/>
                <w:szCs w:val="20"/>
              </w:rPr>
            </w:pPr>
          </w:p>
        </w:tc>
        <w:tc>
          <w:tcPr>
            <w:tcW w:w="1359" w:type="dxa"/>
            <w:vMerge/>
            <w:tcBorders>
              <w:left w:val="single" w:sz="4" w:space="0" w:color="auto"/>
              <w:bottom w:val="single" w:sz="4" w:space="0" w:color="auto"/>
            </w:tcBorders>
            <w:vAlign w:val="center"/>
          </w:tcPr>
          <w:p w:rsidR="004661F5" w:rsidRPr="00146AAD" w:rsidRDefault="004661F5" w:rsidP="00146AAD">
            <w:pPr>
              <w:jc w:val="center"/>
              <w:rPr>
                <w:rFonts w:ascii="宋体" w:hAnsi="宋体" w:cs="宋体"/>
                <w:kern w:val="0"/>
                <w:sz w:val="20"/>
                <w:szCs w:val="20"/>
              </w:rPr>
            </w:pPr>
          </w:p>
        </w:tc>
        <w:tc>
          <w:tcPr>
            <w:tcW w:w="1959" w:type="dxa"/>
            <w:gridSpan w:val="2"/>
            <w:vMerge/>
            <w:tcBorders>
              <w:left w:val="single" w:sz="4" w:space="0" w:color="auto"/>
              <w:bottom w:val="single" w:sz="4" w:space="0" w:color="auto"/>
            </w:tcBorders>
            <w:vAlign w:val="center"/>
          </w:tcPr>
          <w:p w:rsidR="004661F5" w:rsidRPr="00146AAD" w:rsidRDefault="004661F5" w:rsidP="00146AAD">
            <w:pPr>
              <w:jc w:val="center"/>
              <w:rPr>
                <w:rFonts w:ascii="宋体" w:hAnsi="宋体" w:cs="宋体"/>
                <w:kern w:val="0"/>
                <w:sz w:val="20"/>
                <w:szCs w:val="20"/>
              </w:rPr>
            </w:pPr>
          </w:p>
        </w:tc>
        <w:tc>
          <w:tcPr>
            <w:tcW w:w="2064" w:type="dxa"/>
            <w:vMerge/>
            <w:tcBorders>
              <w:left w:val="single" w:sz="4" w:space="0" w:color="auto"/>
              <w:bottom w:val="single" w:sz="4" w:space="0" w:color="auto"/>
              <w:right w:val="single" w:sz="4" w:space="0" w:color="auto"/>
            </w:tcBorders>
            <w:vAlign w:val="center"/>
          </w:tcPr>
          <w:p w:rsidR="004661F5" w:rsidRPr="00146AAD" w:rsidRDefault="004661F5" w:rsidP="00146AAD">
            <w:pPr>
              <w:jc w:val="center"/>
              <w:rPr>
                <w:rFonts w:ascii="宋体" w:hAnsi="宋体" w:cs="宋体"/>
                <w:kern w:val="0"/>
                <w:sz w:val="20"/>
                <w:szCs w:val="20"/>
              </w:rPr>
            </w:pPr>
          </w:p>
        </w:tc>
        <w:tc>
          <w:tcPr>
            <w:tcW w:w="1779" w:type="dxa"/>
            <w:tcBorders>
              <w:top w:val="nil"/>
              <w:left w:val="single" w:sz="4" w:space="0" w:color="auto"/>
              <w:bottom w:val="single" w:sz="4" w:space="0" w:color="auto"/>
              <w:right w:val="single" w:sz="4" w:space="0" w:color="auto"/>
            </w:tcBorders>
            <w:shd w:val="clear" w:color="auto" w:fill="auto"/>
            <w:vAlign w:val="center"/>
            <w:hideMark/>
          </w:tcPr>
          <w:p w:rsidR="004661F5" w:rsidRPr="00146AAD" w:rsidRDefault="004661F5" w:rsidP="00C63D97">
            <w:pPr>
              <w:widowControl/>
              <w:jc w:val="left"/>
              <w:rPr>
                <w:rFonts w:ascii="宋体" w:hAnsi="宋体" w:cs="宋体"/>
                <w:kern w:val="0"/>
                <w:sz w:val="20"/>
                <w:szCs w:val="20"/>
              </w:rPr>
            </w:pPr>
          </w:p>
        </w:tc>
      </w:tr>
    </w:tbl>
    <w:p w:rsidR="00146AAD" w:rsidRPr="00146AAD" w:rsidRDefault="00146AAD" w:rsidP="004661F5">
      <w:pPr>
        <w:spacing w:line="540" w:lineRule="exact"/>
        <w:ind w:firstLine="567"/>
        <w:rPr>
          <w:rStyle w:val="a5"/>
          <w:rFonts w:ascii="仿宋" w:eastAsia="仿宋" w:hAnsi="仿宋"/>
          <w:b w:val="0"/>
          <w:spacing w:val="-4"/>
          <w:sz w:val="32"/>
          <w:szCs w:val="32"/>
        </w:rPr>
      </w:pPr>
      <w:bookmarkStart w:id="0" w:name="_GoBack"/>
      <w:bookmarkEnd w:id="0"/>
    </w:p>
    <w:sectPr w:rsidR="00146AAD" w:rsidRPr="00146AAD" w:rsidSect="0056390D">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69FA" w:rsidRDefault="002469FA" w:rsidP="00E769FE">
      <w:r>
        <w:separator/>
      </w:r>
    </w:p>
  </w:endnote>
  <w:endnote w:type="continuationSeparator" w:id="1">
    <w:p w:rsidR="002469FA" w:rsidRDefault="002469FA" w:rsidP="00E769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仿宋">
    <w:altName w:val="Arial Unicode MS"/>
    <w:charset w:val="86"/>
    <w:family w:val="modern"/>
    <w:pitch w:val="fixed"/>
    <w:sig w:usb0="00000000"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0F3C52" w:usb2="00000016" w:usb3="00000000" w:csb0="0004001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docPartObj>
        <w:docPartGallery w:val="Page Numbers (Bottom of Page)"/>
        <w:docPartUnique/>
      </w:docPartObj>
    </w:sdtPr>
    <w:sdtContent>
      <w:p w:rsidR="005D10D6" w:rsidRDefault="001608EF">
        <w:pPr>
          <w:pStyle w:val="af1"/>
          <w:jc w:val="center"/>
        </w:pPr>
        <w:r>
          <w:fldChar w:fldCharType="begin"/>
        </w:r>
        <w:r w:rsidR="005D10D6">
          <w:instrText>PAGE   \* MERGEFORMAT</w:instrText>
        </w:r>
        <w:r>
          <w:fldChar w:fldCharType="separate"/>
        </w:r>
        <w:r w:rsidR="006A7157" w:rsidRPr="006A7157">
          <w:rPr>
            <w:noProof/>
            <w:lang w:val="zh-CN"/>
          </w:rPr>
          <w:t>3</w:t>
        </w:r>
        <w:r>
          <w:fldChar w:fldCharType="end"/>
        </w:r>
      </w:p>
    </w:sdtContent>
  </w:sdt>
  <w:p w:rsidR="005D10D6" w:rsidRDefault="005D10D6">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69FA" w:rsidRDefault="002469FA" w:rsidP="00E769FE">
      <w:r>
        <w:separator/>
      </w:r>
    </w:p>
  </w:footnote>
  <w:footnote w:type="continuationSeparator" w:id="1">
    <w:p w:rsidR="002469FA" w:rsidRDefault="002469FA" w:rsidP="00E769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11617"/>
    <w:rsid w:val="00056465"/>
    <w:rsid w:val="00121AE4"/>
    <w:rsid w:val="00137338"/>
    <w:rsid w:val="001402BC"/>
    <w:rsid w:val="00146AAD"/>
    <w:rsid w:val="001608EF"/>
    <w:rsid w:val="001A21DA"/>
    <w:rsid w:val="001B3A40"/>
    <w:rsid w:val="001C32EA"/>
    <w:rsid w:val="002469FA"/>
    <w:rsid w:val="002574E5"/>
    <w:rsid w:val="002E4374"/>
    <w:rsid w:val="003908B7"/>
    <w:rsid w:val="003D035F"/>
    <w:rsid w:val="003F0B40"/>
    <w:rsid w:val="004366A8"/>
    <w:rsid w:val="004661F5"/>
    <w:rsid w:val="00482CA8"/>
    <w:rsid w:val="00502BA7"/>
    <w:rsid w:val="00507B0F"/>
    <w:rsid w:val="005162F1"/>
    <w:rsid w:val="00535153"/>
    <w:rsid w:val="00554F82"/>
    <w:rsid w:val="0056390D"/>
    <w:rsid w:val="005719B0"/>
    <w:rsid w:val="005D10D6"/>
    <w:rsid w:val="005F68DD"/>
    <w:rsid w:val="006072FF"/>
    <w:rsid w:val="00686E32"/>
    <w:rsid w:val="006A2CED"/>
    <w:rsid w:val="006A7157"/>
    <w:rsid w:val="006E6BB4"/>
    <w:rsid w:val="00811A92"/>
    <w:rsid w:val="00847867"/>
    <w:rsid w:val="00855E3A"/>
    <w:rsid w:val="00922CB9"/>
    <w:rsid w:val="0095557D"/>
    <w:rsid w:val="00965F75"/>
    <w:rsid w:val="009719F2"/>
    <w:rsid w:val="009E5CD9"/>
    <w:rsid w:val="00A26421"/>
    <w:rsid w:val="00A4293B"/>
    <w:rsid w:val="00A67D50"/>
    <w:rsid w:val="00A8691A"/>
    <w:rsid w:val="00AC1946"/>
    <w:rsid w:val="00B40063"/>
    <w:rsid w:val="00B41F61"/>
    <w:rsid w:val="00BA46E6"/>
    <w:rsid w:val="00BC000B"/>
    <w:rsid w:val="00C56C72"/>
    <w:rsid w:val="00C63D97"/>
    <w:rsid w:val="00CA6457"/>
    <w:rsid w:val="00D17F2E"/>
    <w:rsid w:val="00D30354"/>
    <w:rsid w:val="00D709DC"/>
    <w:rsid w:val="00DE1C88"/>
    <w:rsid w:val="00DF42A0"/>
    <w:rsid w:val="00DF4372"/>
    <w:rsid w:val="00E157F8"/>
    <w:rsid w:val="00E769FE"/>
    <w:rsid w:val="00EA2CBE"/>
    <w:rsid w:val="00EC038C"/>
    <w:rsid w:val="00F32FEE"/>
    <w:rsid w:val="00F53DBA"/>
    <w:rsid w:val="00FB10BB"/>
    <w:rsid w:val="00FF2A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9FE"/>
    <w:pPr>
      <w:widowControl w:val="0"/>
      <w:spacing w:after="0" w:line="240" w:lineRule="auto"/>
      <w:jc w:val="both"/>
    </w:pPr>
    <w:rPr>
      <w:rFonts w:ascii="Times New Roman" w:eastAsia="宋体" w:hAnsi="Times New Roman"/>
      <w:kern w:val="2"/>
      <w:sz w:val="21"/>
      <w:szCs w:val="24"/>
    </w:rPr>
  </w:style>
  <w:style w:type="paragraph" w:styleId="1">
    <w:name w:val="heading 1"/>
    <w:basedOn w:val="a"/>
    <w:next w:val="a"/>
    <w:link w:val="1Char"/>
    <w:uiPriority w:val="9"/>
    <w:qFormat/>
    <w:rsid w:val="005162F1"/>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5162F1"/>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5162F1"/>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5162F1"/>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5162F1"/>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5162F1"/>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5162F1"/>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5162F1"/>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5162F1"/>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162F1"/>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5162F1"/>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5162F1"/>
    <w:rPr>
      <w:rFonts w:asciiTheme="majorHAnsi" w:eastAsiaTheme="majorEastAsia" w:hAnsiTheme="majorHAnsi"/>
      <w:b/>
      <w:bCs/>
      <w:sz w:val="26"/>
      <w:szCs w:val="26"/>
    </w:rPr>
  </w:style>
  <w:style w:type="character" w:customStyle="1" w:styleId="4Char">
    <w:name w:val="标题 4 Char"/>
    <w:basedOn w:val="a0"/>
    <w:link w:val="4"/>
    <w:uiPriority w:val="9"/>
    <w:semiHidden/>
    <w:rsid w:val="005162F1"/>
    <w:rPr>
      <w:b/>
      <w:bCs/>
      <w:sz w:val="28"/>
      <w:szCs w:val="28"/>
    </w:rPr>
  </w:style>
  <w:style w:type="character" w:customStyle="1" w:styleId="5Char">
    <w:name w:val="标题 5 Char"/>
    <w:basedOn w:val="a0"/>
    <w:link w:val="5"/>
    <w:uiPriority w:val="9"/>
    <w:semiHidden/>
    <w:rsid w:val="005162F1"/>
    <w:rPr>
      <w:b/>
      <w:bCs/>
      <w:i/>
      <w:iCs/>
      <w:sz w:val="26"/>
      <w:szCs w:val="26"/>
    </w:rPr>
  </w:style>
  <w:style w:type="character" w:customStyle="1" w:styleId="6Char">
    <w:name w:val="标题 6 Char"/>
    <w:basedOn w:val="a0"/>
    <w:link w:val="6"/>
    <w:uiPriority w:val="9"/>
    <w:semiHidden/>
    <w:rsid w:val="005162F1"/>
    <w:rPr>
      <w:b/>
      <w:bCs/>
    </w:rPr>
  </w:style>
  <w:style w:type="character" w:customStyle="1" w:styleId="7Char">
    <w:name w:val="标题 7 Char"/>
    <w:basedOn w:val="a0"/>
    <w:link w:val="7"/>
    <w:uiPriority w:val="9"/>
    <w:semiHidden/>
    <w:rsid w:val="005162F1"/>
    <w:rPr>
      <w:sz w:val="24"/>
      <w:szCs w:val="24"/>
    </w:rPr>
  </w:style>
  <w:style w:type="character" w:customStyle="1" w:styleId="8Char">
    <w:name w:val="标题 8 Char"/>
    <w:basedOn w:val="a0"/>
    <w:link w:val="8"/>
    <w:uiPriority w:val="9"/>
    <w:semiHidden/>
    <w:rsid w:val="005162F1"/>
    <w:rPr>
      <w:i/>
      <w:iCs/>
      <w:sz w:val="24"/>
      <w:szCs w:val="24"/>
    </w:rPr>
  </w:style>
  <w:style w:type="character" w:customStyle="1" w:styleId="9Char">
    <w:name w:val="标题 9 Char"/>
    <w:basedOn w:val="a0"/>
    <w:link w:val="9"/>
    <w:uiPriority w:val="9"/>
    <w:semiHidden/>
    <w:rsid w:val="005162F1"/>
    <w:rPr>
      <w:rFonts w:asciiTheme="majorHAnsi" w:eastAsiaTheme="majorEastAsia" w:hAnsiTheme="majorHAnsi"/>
    </w:rPr>
  </w:style>
  <w:style w:type="paragraph" w:styleId="a3">
    <w:name w:val="Title"/>
    <w:basedOn w:val="a"/>
    <w:next w:val="a"/>
    <w:link w:val="Char"/>
    <w:uiPriority w:val="10"/>
    <w:qFormat/>
    <w:rsid w:val="005162F1"/>
    <w:pPr>
      <w:widowControl/>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3"/>
    <w:uiPriority w:val="10"/>
    <w:rsid w:val="005162F1"/>
    <w:rPr>
      <w:rFonts w:asciiTheme="majorHAnsi" w:eastAsiaTheme="majorEastAsia" w:hAnsiTheme="majorHAnsi"/>
      <w:b/>
      <w:bCs/>
      <w:kern w:val="28"/>
      <w:sz w:val="32"/>
      <w:szCs w:val="32"/>
    </w:rPr>
  </w:style>
  <w:style w:type="paragraph" w:styleId="a4">
    <w:name w:val="Subtitle"/>
    <w:basedOn w:val="a"/>
    <w:next w:val="a"/>
    <w:link w:val="Char0"/>
    <w:uiPriority w:val="11"/>
    <w:qFormat/>
    <w:rsid w:val="005162F1"/>
    <w:pPr>
      <w:widowControl/>
      <w:spacing w:after="60"/>
      <w:jc w:val="center"/>
      <w:outlineLvl w:val="1"/>
    </w:pPr>
    <w:rPr>
      <w:rFonts w:asciiTheme="majorHAnsi" w:eastAsiaTheme="majorEastAsia" w:hAnsiTheme="majorHAnsi"/>
      <w:kern w:val="0"/>
      <w:sz w:val="24"/>
    </w:rPr>
  </w:style>
  <w:style w:type="character" w:customStyle="1" w:styleId="Char0">
    <w:name w:val="副标题 Char"/>
    <w:basedOn w:val="a0"/>
    <w:link w:val="a4"/>
    <w:uiPriority w:val="11"/>
    <w:rsid w:val="005162F1"/>
    <w:rPr>
      <w:rFonts w:asciiTheme="majorHAnsi" w:eastAsiaTheme="majorEastAsia" w:hAnsiTheme="majorHAnsi"/>
      <w:sz w:val="24"/>
      <w:szCs w:val="24"/>
    </w:rPr>
  </w:style>
  <w:style w:type="character" w:styleId="a5">
    <w:name w:val="Strong"/>
    <w:basedOn w:val="a0"/>
    <w:qFormat/>
    <w:rsid w:val="005162F1"/>
    <w:rPr>
      <w:b/>
      <w:bCs/>
    </w:rPr>
  </w:style>
  <w:style w:type="character" w:styleId="a6">
    <w:name w:val="Emphasis"/>
    <w:basedOn w:val="a0"/>
    <w:uiPriority w:val="20"/>
    <w:qFormat/>
    <w:rsid w:val="005162F1"/>
    <w:rPr>
      <w:rFonts w:asciiTheme="minorHAnsi" w:hAnsiTheme="minorHAnsi"/>
      <w:b/>
      <w:i/>
      <w:iCs/>
    </w:rPr>
  </w:style>
  <w:style w:type="paragraph" w:styleId="a7">
    <w:name w:val="No Spacing"/>
    <w:basedOn w:val="a"/>
    <w:uiPriority w:val="1"/>
    <w:qFormat/>
    <w:rsid w:val="005162F1"/>
    <w:pPr>
      <w:widowControl/>
      <w:jc w:val="left"/>
    </w:pPr>
    <w:rPr>
      <w:rFonts w:asciiTheme="minorHAnsi" w:eastAsiaTheme="minorEastAsia" w:hAnsiTheme="minorHAnsi"/>
      <w:kern w:val="0"/>
      <w:sz w:val="24"/>
      <w:szCs w:val="32"/>
      <w:lang w:eastAsia="en-US" w:bidi="en-US"/>
    </w:rPr>
  </w:style>
  <w:style w:type="paragraph" w:styleId="a8">
    <w:name w:val="List Paragraph"/>
    <w:basedOn w:val="a"/>
    <w:uiPriority w:val="34"/>
    <w:qFormat/>
    <w:rsid w:val="005162F1"/>
    <w:pPr>
      <w:widowControl/>
      <w:ind w:left="720"/>
      <w:contextualSpacing/>
      <w:jc w:val="left"/>
    </w:pPr>
    <w:rPr>
      <w:rFonts w:asciiTheme="minorHAnsi" w:eastAsiaTheme="minorEastAsia" w:hAnsiTheme="minorHAnsi"/>
      <w:kern w:val="0"/>
      <w:sz w:val="24"/>
      <w:lang w:eastAsia="en-US" w:bidi="en-US"/>
    </w:rPr>
  </w:style>
  <w:style w:type="paragraph" w:styleId="a9">
    <w:name w:val="Quote"/>
    <w:basedOn w:val="a"/>
    <w:next w:val="a"/>
    <w:link w:val="Char1"/>
    <w:uiPriority w:val="29"/>
    <w:qFormat/>
    <w:rsid w:val="005162F1"/>
    <w:pPr>
      <w:widowControl/>
      <w:jc w:val="left"/>
    </w:pPr>
    <w:rPr>
      <w:rFonts w:asciiTheme="minorHAnsi" w:eastAsiaTheme="minorEastAsia" w:hAnsiTheme="minorHAnsi"/>
      <w:i/>
      <w:kern w:val="0"/>
      <w:sz w:val="24"/>
    </w:rPr>
  </w:style>
  <w:style w:type="character" w:customStyle="1" w:styleId="Char1">
    <w:name w:val="引用 Char"/>
    <w:basedOn w:val="a0"/>
    <w:link w:val="a9"/>
    <w:uiPriority w:val="29"/>
    <w:rsid w:val="005162F1"/>
    <w:rPr>
      <w:i/>
      <w:sz w:val="24"/>
      <w:szCs w:val="24"/>
    </w:rPr>
  </w:style>
  <w:style w:type="paragraph" w:styleId="aa">
    <w:name w:val="Intense Quote"/>
    <w:basedOn w:val="a"/>
    <w:next w:val="a"/>
    <w:link w:val="Char2"/>
    <w:uiPriority w:val="30"/>
    <w:qFormat/>
    <w:rsid w:val="005162F1"/>
    <w:pPr>
      <w:widowControl/>
      <w:ind w:left="720" w:right="720"/>
      <w:jc w:val="left"/>
    </w:pPr>
    <w:rPr>
      <w:rFonts w:asciiTheme="minorHAnsi" w:eastAsiaTheme="minorEastAsia" w:hAnsiTheme="minorHAnsi"/>
      <w:b/>
      <w:i/>
      <w:kern w:val="0"/>
      <w:sz w:val="24"/>
      <w:szCs w:val="22"/>
    </w:rPr>
  </w:style>
  <w:style w:type="character" w:customStyle="1" w:styleId="Char2">
    <w:name w:val="明显引用 Char"/>
    <w:basedOn w:val="a0"/>
    <w:link w:val="aa"/>
    <w:uiPriority w:val="30"/>
    <w:rsid w:val="005162F1"/>
    <w:rPr>
      <w:b/>
      <w:i/>
      <w:sz w:val="24"/>
    </w:rPr>
  </w:style>
  <w:style w:type="character" w:styleId="ab">
    <w:name w:val="Subtle Emphasis"/>
    <w:uiPriority w:val="19"/>
    <w:qFormat/>
    <w:rsid w:val="005162F1"/>
    <w:rPr>
      <w:i/>
      <w:color w:val="5A5A5A" w:themeColor="text1" w:themeTint="A5"/>
    </w:rPr>
  </w:style>
  <w:style w:type="character" w:styleId="ac">
    <w:name w:val="Intense Emphasis"/>
    <w:basedOn w:val="a0"/>
    <w:uiPriority w:val="21"/>
    <w:qFormat/>
    <w:rsid w:val="005162F1"/>
    <w:rPr>
      <w:b/>
      <w:i/>
      <w:sz w:val="24"/>
      <w:szCs w:val="24"/>
      <w:u w:val="single"/>
    </w:rPr>
  </w:style>
  <w:style w:type="character" w:styleId="ad">
    <w:name w:val="Subtle Reference"/>
    <w:basedOn w:val="a0"/>
    <w:uiPriority w:val="31"/>
    <w:qFormat/>
    <w:rsid w:val="005162F1"/>
    <w:rPr>
      <w:sz w:val="24"/>
      <w:szCs w:val="24"/>
      <w:u w:val="single"/>
    </w:rPr>
  </w:style>
  <w:style w:type="character" w:styleId="ae">
    <w:name w:val="Intense Reference"/>
    <w:basedOn w:val="a0"/>
    <w:uiPriority w:val="32"/>
    <w:qFormat/>
    <w:rsid w:val="005162F1"/>
    <w:rPr>
      <w:b/>
      <w:sz w:val="24"/>
      <w:u w:val="single"/>
    </w:rPr>
  </w:style>
  <w:style w:type="character" w:styleId="af">
    <w:name w:val="Book Title"/>
    <w:basedOn w:val="a0"/>
    <w:uiPriority w:val="33"/>
    <w:qFormat/>
    <w:rsid w:val="005162F1"/>
    <w:rPr>
      <w:rFonts w:asciiTheme="majorHAnsi" w:eastAsiaTheme="majorEastAsia" w:hAnsiTheme="majorHAnsi"/>
      <w:b/>
      <w:i/>
      <w:sz w:val="24"/>
      <w:szCs w:val="24"/>
    </w:rPr>
  </w:style>
  <w:style w:type="paragraph" w:styleId="TOC">
    <w:name w:val="TOC Heading"/>
    <w:basedOn w:val="1"/>
    <w:next w:val="a"/>
    <w:uiPriority w:val="39"/>
    <w:semiHidden/>
    <w:unhideWhenUsed/>
    <w:qFormat/>
    <w:rsid w:val="005162F1"/>
    <w:pPr>
      <w:outlineLvl w:val="9"/>
    </w:pPr>
    <w:rPr>
      <w:lang w:eastAsia="en-US" w:bidi="en-US"/>
    </w:rPr>
  </w:style>
  <w:style w:type="paragraph" w:styleId="af0">
    <w:name w:val="header"/>
    <w:basedOn w:val="a"/>
    <w:link w:val="Char3"/>
    <w:uiPriority w:val="99"/>
    <w:unhideWhenUsed/>
    <w:rsid w:val="00E769FE"/>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3">
    <w:name w:val="页眉 Char"/>
    <w:basedOn w:val="a0"/>
    <w:link w:val="af0"/>
    <w:uiPriority w:val="99"/>
    <w:rsid w:val="00E769FE"/>
    <w:rPr>
      <w:rFonts w:ascii="Calibri" w:eastAsia="宋体" w:hAnsi="Calibri"/>
      <w:kern w:val="2"/>
      <w:sz w:val="18"/>
      <w:szCs w:val="18"/>
    </w:rPr>
  </w:style>
  <w:style w:type="paragraph" w:styleId="af1">
    <w:name w:val="footer"/>
    <w:basedOn w:val="a"/>
    <w:link w:val="Char4"/>
    <w:uiPriority w:val="99"/>
    <w:unhideWhenUsed/>
    <w:rsid w:val="00E769FE"/>
    <w:pPr>
      <w:tabs>
        <w:tab w:val="center" w:pos="4153"/>
        <w:tab w:val="right" w:pos="8306"/>
      </w:tabs>
      <w:snapToGrid w:val="0"/>
      <w:jc w:val="left"/>
    </w:pPr>
    <w:rPr>
      <w:rFonts w:ascii="Calibri" w:hAnsi="Calibri"/>
      <w:sz w:val="18"/>
      <w:szCs w:val="18"/>
    </w:rPr>
  </w:style>
  <w:style w:type="character" w:customStyle="1" w:styleId="Char4">
    <w:name w:val="页脚 Char"/>
    <w:basedOn w:val="a0"/>
    <w:link w:val="af1"/>
    <w:uiPriority w:val="99"/>
    <w:rsid w:val="00E769FE"/>
    <w:rPr>
      <w:rFonts w:ascii="Calibri" w:eastAsia="宋体" w:hAnsi="Calibri"/>
      <w:kern w:val="2"/>
      <w:sz w:val="18"/>
      <w:szCs w:val="18"/>
    </w:rPr>
  </w:style>
  <w:style w:type="paragraph" w:styleId="af2">
    <w:name w:val="Balloon Text"/>
    <w:basedOn w:val="a"/>
    <w:link w:val="Char5"/>
    <w:uiPriority w:val="99"/>
    <w:semiHidden/>
    <w:unhideWhenUsed/>
    <w:rsid w:val="005719B0"/>
    <w:rPr>
      <w:sz w:val="18"/>
      <w:szCs w:val="18"/>
    </w:rPr>
  </w:style>
  <w:style w:type="character" w:customStyle="1" w:styleId="Char5">
    <w:name w:val="批注框文本 Char"/>
    <w:basedOn w:val="a0"/>
    <w:link w:val="af2"/>
    <w:uiPriority w:val="99"/>
    <w:semiHidden/>
    <w:rsid w:val="005719B0"/>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61863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5BF8B-A618-4C9E-AB3E-6A4AB7A7B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284</Words>
  <Characters>1622</Characters>
  <Application>Microsoft Office Word</Application>
  <DocSecurity>0</DocSecurity>
  <Lines>13</Lines>
  <Paragraphs>3</Paragraphs>
  <ScaleCrop>false</ScaleCrop>
  <Company/>
  <LinksUpToDate>false</LinksUpToDate>
  <CharactersWithSpaces>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恺（预算处）</dc:creator>
  <cp:keywords/>
  <dc:description/>
  <cp:lastModifiedBy>XZZF</cp:lastModifiedBy>
  <cp:revision>7</cp:revision>
  <cp:lastPrinted>2018-12-31T10:56:00Z</cp:lastPrinted>
  <dcterms:created xsi:type="dcterms:W3CDTF">2019-10-17T04:28:00Z</dcterms:created>
  <dcterms:modified xsi:type="dcterms:W3CDTF">2019-11-22T08:45:00Z</dcterms:modified>
</cp:coreProperties>
</file>