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721" w:firstLineChars="200"/>
        <w:jc w:val="center"/>
        <w:rPr>
          <w:rFonts w:ascii="华文中宋" w:hAnsi="华文中宋" w:eastAsia="华文中宋" w:cs="Times New Roman"/>
          <w:b/>
          <w:bCs/>
          <w:sz w:val="36"/>
          <w:szCs w:val="36"/>
        </w:rPr>
      </w:pPr>
      <w:r>
        <w:rPr>
          <w:rFonts w:hint="eastAsia" w:ascii="华文中宋" w:hAnsi="华文中宋" w:eastAsia="华文中宋" w:cs="Times New Roman"/>
          <w:b/>
          <w:bCs/>
          <w:sz w:val="36"/>
          <w:szCs w:val="36"/>
        </w:rPr>
        <w:t>自治州党委组织部调整预算补充公开</w:t>
      </w:r>
    </w:p>
    <w:p>
      <w:pPr>
        <w:spacing w:line="560" w:lineRule="exact"/>
        <w:ind w:firstLine="721" w:firstLineChars="200"/>
        <w:jc w:val="center"/>
        <w:rPr>
          <w:rFonts w:ascii="华文中宋" w:hAnsi="华文中宋" w:eastAsia="华文中宋" w:cs="Times New Roman"/>
          <w:b/>
          <w:bCs/>
          <w:sz w:val="36"/>
          <w:szCs w:val="36"/>
        </w:rPr>
      </w:pPr>
    </w:p>
    <w:p>
      <w:pPr>
        <w:spacing w:line="520" w:lineRule="exact"/>
        <w:ind w:firstLine="640" w:firstLineChars="200"/>
        <w:rPr>
          <w:rFonts w:ascii="方正仿宋_GBK" w:hAnsi="华文中宋" w:eastAsia="方正仿宋_GBK"/>
          <w:sz w:val="32"/>
          <w:szCs w:val="32"/>
        </w:rPr>
      </w:pPr>
      <w:r>
        <w:rPr>
          <w:rFonts w:hint="eastAsia" w:ascii="方正仿宋_GBK" w:hAnsi="华文中宋" w:eastAsia="方正仿宋_GBK"/>
          <w:sz w:val="32"/>
          <w:szCs w:val="32"/>
        </w:rPr>
        <w:t>根据自治州党委办公室、自治州人民政府办公室《关于</w:t>
      </w:r>
      <w:r>
        <w:rPr>
          <w:rFonts w:hint="eastAsia" w:ascii="方正仿宋_GBK" w:hAnsi="Arial Unicode MS" w:eastAsia="方正仿宋_GBK" w:cs="Arial Unicode MS"/>
          <w:sz w:val="32"/>
          <w:szCs w:val="32"/>
        </w:rPr>
        <w:t>＜</w:t>
      </w:r>
      <w:r>
        <w:rPr>
          <w:rFonts w:hint="eastAsia" w:ascii="方正仿宋_GBK" w:hAnsi="华文中宋" w:eastAsia="方正仿宋_GBK"/>
          <w:sz w:val="32"/>
          <w:szCs w:val="32"/>
        </w:rPr>
        <w:t>巴音郭楞蒙古自治州机构改革方案</w:t>
      </w:r>
      <w:r>
        <w:rPr>
          <w:rFonts w:hint="eastAsia" w:ascii="方正仿宋_GBK" w:hAnsi="Arial Unicode MS" w:eastAsia="方正仿宋_GBK" w:cs="Arial Unicode MS"/>
          <w:sz w:val="32"/>
          <w:szCs w:val="32"/>
        </w:rPr>
        <w:t>＞</w:t>
      </w:r>
      <w:r>
        <w:rPr>
          <w:rFonts w:hint="eastAsia" w:ascii="方正仿宋_GBK" w:hAnsi="华文中宋" w:eastAsia="方正仿宋_GBK"/>
          <w:sz w:val="32"/>
          <w:szCs w:val="32"/>
        </w:rPr>
        <w:t>的实施意见》的通知，调整部门单位预算。现将我单位预算调整情况补充公开如下：</w:t>
      </w:r>
    </w:p>
    <w:p>
      <w:pPr>
        <w:pStyle w:val="10"/>
        <w:numPr>
          <w:ilvl w:val="0"/>
          <w:numId w:val="1"/>
        </w:numPr>
        <w:spacing w:line="520" w:lineRule="exact"/>
        <w:ind w:firstLineChars="0"/>
        <w:jc w:val="left"/>
        <w:rPr>
          <w:rFonts w:ascii="方正仿宋_GBK" w:hAnsi="黑体" w:eastAsia="方正仿宋_GBK"/>
          <w:sz w:val="32"/>
          <w:szCs w:val="32"/>
        </w:rPr>
      </w:pPr>
      <w:r>
        <w:rPr>
          <w:rFonts w:hint="eastAsia" w:ascii="方正仿宋_GBK" w:hAnsi="黑体" w:eastAsia="方正仿宋_GBK"/>
          <w:sz w:val="32"/>
          <w:szCs w:val="32"/>
        </w:rPr>
        <w:t>单位职能划转情况</w:t>
      </w:r>
    </w:p>
    <w:p>
      <w:pPr>
        <w:spacing w:line="520" w:lineRule="exact"/>
        <w:ind w:firstLine="480" w:firstLineChars="150"/>
        <w:rPr>
          <w:rFonts w:ascii="方正仿宋_GBK" w:hAnsi="华文中宋" w:eastAsia="方正仿宋_GBK"/>
          <w:sz w:val="32"/>
          <w:szCs w:val="32"/>
        </w:rPr>
      </w:pPr>
      <w:r>
        <w:rPr>
          <w:rFonts w:hint="eastAsia" w:ascii="方正仿宋_GBK" w:hAnsi="华文中宋" w:eastAsia="方正仿宋_GBK"/>
          <w:sz w:val="32"/>
          <w:szCs w:val="32"/>
        </w:rPr>
        <w:t>单位主要职能：</w:t>
      </w:r>
      <w:r>
        <w:rPr>
          <w:rFonts w:hint="eastAsia" w:ascii="方正仿宋_GBK" w:hAnsi="黑体" w:eastAsia="方正仿宋_GBK" w:cs="仿宋_GB2312"/>
          <w:kern w:val="0"/>
          <w:sz w:val="32"/>
          <w:szCs w:val="32"/>
        </w:rPr>
        <w:t>自治州党委组织部是自治州党委主管组织</w:t>
      </w:r>
      <w:bookmarkStart w:id="0" w:name="_GoBack"/>
      <w:bookmarkEnd w:id="0"/>
      <w:r>
        <w:rPr>
          <w:rFonts w:hint="eastAsia" w:ascii="方正仿宋_GBK" w:hAnsi="黑体" w:eastAsia="方正仿宋_GBK" w:cs="仿宋_GB2312"/>
          <w:kern w:val="0"/>
          <w:sz w:val="32"/>
          <w:szCs w:val="32"/>
        </w:rPr>
        <w:t>工作和干部工作的职能部门，承担着党的建设、干部队伍建设、基层组织建设、干部教育培训工作、人才及援疆工作、内地务工经商工作组、自身工作及其他专项工作、负责自治州访汇聚工作。</w:t>
      </w:r>
      <w:r>
        <w:rPr>
          <w:rFonts w:hint="eastAsia" w:ascii="方正仿宋_GBK" w:hAnsi="华文中宋" w:eastAsia="方正仿宋_GBK"/>
          <w:sz w:val="32"/>
          <w:szCs w:val="32"/>
        </w:rPr>
        <w:t>贯彻落实自治州党政机构改革工作部署，本次划入职能：自治州公务员局。无划出职能。</w:t>
      </w:r>
    </w:p>
    <w:p>
      <w:pPr>
        <w:spacing w:line="520" w:lineRule="exact"/>
        <w:ind w:firstLine="640" w:firstLineChars="200"/>
        <w:rPr>
          <w:rFonts w:hint="eastAsia" w:ascii="方正仿宋_GBK" w:hAnsi="黑体" w:eastAsia="方正仿宋_GBK"/>
          <w:sz w:val="32"/>
          <w:szCs w:val="32"/>
        </w:rPr>
      </w:pPr>
      <w:r>
        <w:rPr>
          <w:rFonts w:hint="eastAsia" w:ascii="方正仿宋_GBK" w:hAnsi="黑体" w:eastAsia="方正仿宋_GBK"/>
          <w:sz w:val="32"/>
          <w:szCs w:val="32"/>
        </w:rPr>
        <w:t>二、预算调整情况</w:t>
      </w:r>
    </w:p>
    <w:p>
      <w:pPr>
        <w:spacing w:line="520" w:lineRule="exact"/>
        <w:ind w:firstLine="640" w:firstLineChars="200"/>
        <w:rPr>
          <w:rFonts w:ascii="方正仿宋_GBK" w:hAnsi="华文中宋" w:eastAsia="方正仿宋_GBK"/>
          <w:sz w:val="32"/>
          <w:szCs w:val="32"/>
        </w:rPr>
      </w:pPr>
      <w:r>
        <w:rPr>
          <w:rFonts w:hint="eastAsia" w:ascii="方正仿宋_GBK" w:hAnsi="华文中宋" w:eastAsia="方正仿宋_GBK"/>
          <w:sz w:val="32"/>
          <w:szCs w:val="32"/>
        </w:rPr>
        <w:t>经自治州人大常委会批复，2019年我单位年初部门预算总额为979.9万元。本次调增（减）预算95.95万元。具体情况为：</w:t>
      </w:r>
    </w:p>
    <w:p>
      <w:pPr>
        <w:ind w:firstLine="640" w:firstLineChars="200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（一）因</w:t>
      </w:r>
      <w:r>
        <w:rPr>
          <w:rFonts w:hint="eastAsia" w:ascii="方正仿宋_GBK" w:hAnsi="华文中宋" w:eastAsia="方正仿宋_GBK"/>
          <w:sz w:val="32"/>
          <w:szCs w:val="32"/>
        </w:rPr>
        <w:t>自治州公务员局</w:t>
      </w:r>
      <w:r>
        <w:rPr>
          <w:rFonts w:hint="eastAsia" w:ascii="仿宋_GB2312" w:hAnsi="华文中宋" w:eastAsia="仿宋_GB2312"/>
          <w:sz w:val="32"/>
          <w:szCs w:val="32"/>
        </w:rPr>
        <w:t>职能划入，划入预算95.95万元。其中，基本支出64.8万元；项目支出31.15万元。</w:t>
      </w:r>
    </w:p>
    <w:p>
      <w:pPr>
        <w:ind w:firstLine="640" w:firstLineChars="200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（二）因无职能划出，划出预算0万元。其中，基本支出0万元；项目支出0万元。</w:t>
      </w:r>
    </w:p>
    <w:p>
      <w:pPr>
        <w:ind w:left="481" w:leftChars="229" w:firstLine="160" w:firstLineChars="50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（三）“三公”经费变化情况为：无变化。</w:t>
      </w:r>
    </w:p>
    <w:p>
      <w:pPr>
        <w:spacing w:line="520" w:lineRule="exact"/>
        <w:ind w:firstLine="640" w:firstLineChars="200"/>
        <w:rPr>
          <w:rFonts w:ascii="方正仿宋_GBK" w:hAnsi="黑体" w:eastAsia="方正仿宋_GBK"/>
          <w:sz w:val="32"/>
          <w:szCs w:val="32"/>
        </w:rPr>
      </w:pPr>
      <w:r>
        <w:rPr>
          <w:rFonts w:hint="eastAsia" w:ascii="方正仿宋_GBK" w:hAnsi="黑体" w:eastAsia="方正仿宋_GBK"/>
          <w:sz w:val="32"/>
          <w:szCs w:val="32"/>
        </w:rPr>
        <w:t>三、绩效目标调整情况</w:t>
      </w:r>
    </w:p>
    <w:p>
      <w:pPr>
        <w:ind w:firstLine="640" w:firstLineChars="200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因项目金额、性质发生变化，原自治州公务员局项目经费绩效目标调整同步调整。</w:t>
      </w:r>
    </w:p>
    <w:p>
      <w:pPr>
        <w:ind w:left="481" w:leftChars="229" w:firstLine="160" w:firstLineChars="50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以上具体情况，详见附件。</w:t>
      </w:r>
    </w:p>
    <w:p>
      <w:pPr>
        <w:spacing w:line="520" w:lineRule="exact"/>
        <w:ind w:firstLine="640" w:firstLineChars="200"/>
        <w:rPr>
          <w:rFonts w:hint="eastAsia" w:ascii="方正仿宋_GBK" w:hAnsi="华文中宋" w:eastAsia="方正仿宋_GBK"/>
          <w:sz w:val="32"/>
          <w:szCs w:val="32"/>
        </w:rPr>
      </w:pPr>
      <w:r>
        <w:rPr>
          <w:rFonts w:hint="eastAsia" w:ascii="方正仿宋_GBK" w:hAnsi="华文中宋" w:eastAsia="方正仿宋_GBK"/>
          <w:sz w:val="32"/>
          <w:szCs w:val="32"/>
        </w:rPr>
        <w:t>附件1：自治州党政机关机构改革预算调整表（A3，明细到项级）</w:t>
      </w:r>
    </w:p>
    <w:p>
      <w:pPr>
        <w:spacing w:line="520" w:lineRule="exact"/>
        <w:ind w:firstLine="640" w:firstLineChars="200"/>
        <w:rPr>
          <w:rFonts w:hint="eastAsia" w:ascii="方正仿宋_GBK" w:hAnsi="华文中宋" w:eastAsia="方正仿宋_GBK"/>
          <w:sz w:val="32"/>
          <w:szCs w:val="32"/>
        </w:rPr>
      </w:pPr>
      <w:r>
        <w:rPr>
          <w:rFonts w:hint="eastAsia" w:ascii="方正仿宋_GBK" w:hAnsi="华文中宋" w:eastAsia="方正仿宋_GBK"/>
          <w:sz w:val="32"/>
          <w:szCs w:val="32"/>
        </w:rPr>
        <w:t>附件2：项目绩效目标调整情况表</w:t>
      </w:r>
    </w:p>
    <w:p>
      <w:pPr>
        <w:spacing w:line="520" w:lineRule="exact"/>
        <w:ind w:firstLine="640" w:firstLineChars="200"/>
        <w:rPr>
          <w:rFonts w:hint="eastAsia" w:ascii="方正仿宋_GBK" w:hAnsi="华文中宋" w:eastAsia="方正仿宋_GBK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hint="eastAsia" w:ascii="方正仿宋_GBK" w:hAnsi="华文中宋" w:eastAsia="方正仿宋_GBK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hint="eastAsia" w:ascii="方正仿宋_GBK" w:hAnsi="华文中宋" w:eastAsia="方正仿宋_GBK"/>
          <w:sz w:val="32"/>
          <w:szCs w:val="32"/>
        </w:rPr>
      </w:pPr>
    </w:p>
    <w:p>
      <w:pPr>
        <w:spacing w:line="520" w:lineRule="exact"/>
        <w:ind w:firstLine="4320" w:firstLineChars="1350"/>
        <w:rPr>
          <w:rFonts w:hint="eastAsia" w:ascii="方正仿宋_GBK" w:hAnsi="华文中宋" w:eastAsia="方正仿宋_GBK"/>
          <w:sz w:val="32"/>
          <w:szCs w:val="32"/>
        </w:rPr>
      </w:pPr>
      <w:r>
        <w:rPr>
          <w:rFonts w:hint="eastAsia" w:ascii="方正仿宋_GBK" w:hAnsi="华文中宋" w:eastAsia="方正仿宋_GBK"/>
          <w:sz w:val="32"/>
          <w:szCs w:val="32"/>
        </w:rPr>
        <w:t>巴州党委组织部</w:t>
      </w:r>
    </w:p>
    <w:p>
      <w:pPr>
        <w:spacing w:line="520" w:lineRule="exact"/>
        <w:ind w:firstLine="4160" w:firstLineChars="1300"/>
        <w:rPr>
          <w:rFonts w:hint="eastAsia" w:ascii="方正仿宋_GBK" w:hAnsi="华文中宋" w:eastAsia="方正仿宋_GBK"/>
          <w:sz w:val="32"/>
          <w:szCs w:val="32"/>
        </w:rPr>
      </w:pPr>
      <w:r>
        <w:rPr>
          <w:rFonts w:hint="eastAsia" w:ascii="方正仿宋_GBK" w:hAnsi="华文中宋" w:eastAsia="方正仿宋_GBK"/>
          <w:sz w:val="32"/>
          <w:szCs w:val="32"/>
        </w:rPr>
        <w:t>2019年4月15日</w:t>
      </w:r>
    </w:p>
    <w:p/>
    <w:p/>
    <w:p/>
    <w:p/>
    <w:p/>
    <w:p/>
    <w:p/>
    <w:tbl>
      <w:tblPr>
        <w:tblStyle w:val="7"/>
        <w:tblW w:w="13973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5"/>
        <w:gridCol w:w="1857"/>
        <w:gridCol w:w="1664"/>
        <w:gridCol w:w="500"/>
        <w:gridCol w:w="1164"/>
        <w:gridCol w:w="323"/>
        <w:gridCol w:w="323"/>
        <w:gridCol w:w="1925"/>
        <w:gridCol w:w="249"/>
        <w:gridCol w:w="1132"/>
        <w:gridCol w:w="2143"/>
        <w:gridCol w:w="249"/>
        <w:gridCol w:w="24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397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ind w:firstLine="5943" w:firstLineChars="1850"/>
              <w:outlineLvl w:val="1"/>
            </w:pPr>
            <w:r>
              <w:rPr>
                <w:rFonts w:hint="eastAsia" w:ascii="仿宋" w:hAnsi="仿宋" w:eastAsia="仿宋" w:cs="仿宋_GB2312"/>
                <w:b/>
                <w:bCs/>
                <w:kern w:val="0"/>
                <w:sz w:val="32"/>
                <w:szCs w:val="32"/>
              </w:rPr>
              <w:t>项目支出绩效目标表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2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2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2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2"/>
              </w:rPr>
            </w:pPr>
          </w:p>
        </w:tc>
        <w:tc>
          <w:tcPr>
            <w:tcW w:w="3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巴州党委组织部</w:t>
            </w:r>
          </w:p>
        </w:tc>
        <w:tc>
          <w:tcPr>
            <w:tcW w:w="1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组织事务管理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  <w:r>
              <w:rPr>
                <w:rFonts w:ascii="仿宋" w:hAnsi="仿宋" w:eastAsia="仿宋" w:cs="宋体"/>
                <w:kern w:val="0"/>
                <w:sz w:val="18"/>
                <w:szCs w:val="18"/>
              </w:rPr>
              <w:t>145.35</w:t>
            </w:r>
          </w:p>
        </w:tc>
        <w:tc>
          <w:tcPr>
            <w:tcW w:w="18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 w:cs="宋体"/>
                <w:kern w:val="0"/>
                <w:sz w:val="18"/>
                <w:szCs w:val="18"/>
              </w:rPr>
              <w:t>145.35</w:t>
            </w: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78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按照上级部门有关规定和自治州组织工作会议精神，加强基层干部队伍建设，为各级党政机关培养和输送有基层工作经历的高素质工作人员;为保证基层干部异地挂职培训工作正常开展，保证各项培训工作的正常开展。同时负责做好部机关机要、文秘、信访、会议、固定资产等工作的计划安排和管理；负责机关自身建设；负责老干部综合服务和保障工作；负责新闻工作网宣与舆情监控、处置；负责组织史征编工作；组织系统信息化建设。以及其他经费支出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完成时间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2019年12月31日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干部年度考核率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  <w:r>
              <w:rPr>
                <w:rFonts w:ascii="仿宋" w:hAnsi="仿宋" w:eastAsia="仿宋" w:cs="宋体"/>
                <w:kern w:val="0"/>
                <w:sz w:val="18"/>
                <w:szCs w:val="18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考察人数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≥40人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考察组数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≥20个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援疆干部人才集中考核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≥95%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全州县级干部年度考核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≥1000人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召开工作会议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≥3次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19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4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3773" w:type="dxa"/>
            <w:gridSpan w:val="4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48" w:type="dxa"/>
            <w:gridSpan w:val="7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干部服务管理整体能力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不断提高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领导班子思想建设能力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不断提高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服务对象满意度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≥95%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基层群众满意度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  <w:r>
              <w:rPr>
                <w:rFonts w:ascii="仿宋" w:hAnsi="仿宋" w:eastAsia="仿宋" w:cs="宋体"/>
                <w:kern w:val="0"/>
                <w:sz w:val="18"/>
                <w:szCs w:val="18"/>
              </w:rPr>
              <w:t>100%</w:t>
            </w:r>
          </w:p>
        </w:tc>
      </w:tr>
    </w:tbl>
    <w:p>
      <w:pPr>
        <w:spacing w:line="560" w:lineRule="exact"/>
        <w:rPr>
          <w:rFonts w:ascii="方正仿宋_GBK" w:hAnsi="华文中宋" w:eastAsia="方正仿宋_GBK"/>
          <w:sz w:val="32"/>
          <w:szCs w:val="32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255CF"/>
    <w:multiLevelType w:val="multilevel"/>
    <w:tmpl w:val="3E3255CF"/>
    <w:lvl w:ilvl="0" w:tentative="0">
      <w:start w:val="1"/>
      <w:numFmt w:val="japaneseCounting"/>
      <w:lvlText w:val="%1、"/>
      <w:lvlJc w:val="left"/>
      <w:pPr>
        <w:ind w:left="1356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76" w:hanging="420"/>
      </w:pPr>
    </w:lvl>
    <w:lvl w:ilvl="2" w:tentative="0">
      <w:start w:val="1"/>
      <w:numFmt w:val="lowerRoman"/>
      <w:lvlText w:val="%3."/>
      <w:lvlJc w:val="right"/>
      <w:pPr>
        <w:ind w:left="1896" w:hanging="420"/>
      </w:pPr>
    </w:lvl>
    <w:lvl w:ilvl="3" w:tentative="0">
      <w:start w:val="1"/>
      <w:numFmt w:val="decimal"/>
      <w:lvlText w:val="%4."/>
      <w:lvlJc w:val="left"/>
      <w:pPr>
        <w:ind w:left="2316" w:hanging="420"/>
      </w:pPr>
    </w:lvl>
    <w:lvl w:ilvl="4" w:tentative="0">
      <w:start w:val="1"/>
      <w:numFmt w:val="lowerLetter"/>
      <w:lvlText w:val="%5)"/>
      <w:lvlJc w:val="left"/>
      <w:pPr>
        <w:ind w:left="2736" w:hanging="420"/>
      </w:pPr>
    </w:lvl>
    <w:lvl w:ilvl="5" w:tentative="0">
      <w:start w:val="1"/>
      <w:numFmt w:val="lowerRoman"/>
      <w:lvlText w:val="%6."/>
      <w:lvlJc w:val="right"/>
      <w:pPr>
        <w:ind w:left="3156" w:hanging="420"/>
      </w:pPr>
    </w:lvl>
    <w:lvl w:ilvl="6" w:tentative="0">
      <w:start w:val="1"/>
      <w:numFmt w:val="decimal"/>
      <w:lvlText w:val="%7."/>
      <w:lvlJc w:val="left"/>
      <w:pPr>
        <w:ind w:left="3576" w:hanging="420"/>
      </w:pPr>
    </w:lvl>
    <w:lvl w:ilvl="7" w:tentative="0">
      <w:start w:val="1"/>
      <w:numFmt w:val="lowerLetter"/>
      <w:lvlText w:val="%8)"/>
      <w:lvlJc w:val="left"/>
      <w:pPr>
        <w:ind w:left="3996" w:hanging="420"/>
      </w:pPr>
    </w:lvl>
    <w:lvl w:ilvl="8" w:tentative="0">
      <w:start w:val="1"/>
      <w:numFmt w:val="lowerRoman"/>
      <w:lvlText w:val="%9."/>
      <w:lvlJc w:val="right"/>
      <w:pPr>
        <w:ind w:left="4416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6A04"/>
    <w:rsid w:val="00041054"/>
    <w:rsid w:val="00044DEE"/>
    <w:rsid w:val="000A369C"/>
    <w:rsid w:val="001168B4"/>
    <w:rsid w:val="00121F6E"/>
    <w:rsid w:val="001267BE"/>
    <w:rsid w:val="00131E13"/>
    <w:rsid w:val="00193C18"/>
    <w:rsid w:val="001F68EE"/>
    <w:rsid w:val="00214415"/>
    <w:rsid w:val="002433D1"/>
    <w:rsid w:val="00340CF6"/>
    <w:rsid w:val="00355AB4"/>
    <w:rsid w:val="00392768"/>
    <w:rsid w:val="00401CAD"/>
    <w:rsid w:val="00405308"/>
    <w:rsid w:val="004353D5"/>
    <w:rsid w:val="00445BD2"/>
    <w:rsid w:val="0049691A"/>
    <w:rsid w:val="004C0DD2"/>
    <w:rsid w:val="00504DF7"/>
    <w:rsid w:val="005A59E8"/>
    <w:rsid w:val="005B3B06"/>
    <w:rsid w:val="006066FA"/>
    <w:rsid w:val="00683C68"/>
    <w:rsid w:val="00705030"/>
    <w:rsid w:val="00713EE5"/>
    <w:rsid w:val="00716078"/>
    <w:rsid w:val="007473E0"/>
    <w:rsid w:val="007B4BF5"/>
    <w:rsid w:val="007D2EA4"/>
    <w:rsid w:val="007F6555"/>
    <w:rsid w:val="00845BBF"/>
    <w:rsid w:val="00894EAC"/>
    <w:rsid w:val="00895499"/>
    <w:rsid w:val="008A7560"/>
    <w:rsid w:val="008D71A0"/>
    <w:rsid w:val="00923B76"/>
    <w:rsid w:val="00941152"/>
    <w:rsid w:val="00950C88"/>
    <w:rsid w:val="00981B0F"/>
    <w:rsid w:val="009A60BC"/>
    <w:rsid w:val="00A412A3"/>
    <w:rsid w:val="00A568B1"/>
    <w:rsid w:val="00B706AD"/>
    <w:rsid w:val="00B86A04"/>
    <w:rsid w:val="00BB0BA4"/>
    <w:rsid w:val="00C11480"/>
    <w:rsid w:val="00C34D03"/>
    <w:rsid w:val="00D83A18"/>
    <w:rsid w:val="00DB0689"/>
    <w:rsid w:val="00E75C4F"/>
    <w:rsid w:val="00EC0BFF"/>
    <w:rsid w:val="00EE0FE7"/>
    <w:rsid w:val="00F12332"/>
    <w:rsid w:val="00F46A09"/>
    <w:rsid w:val="00F54B37"/>
    <w:rsid w:val="00F965DC"/>
    <w:rsid w:val="23AB3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6"/>
    <w:link w:val="5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4"/>
    <w:semiHidden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6"/>
    <w:link w:val="3"/>
    <w:semiHidden/>
    <w:uiPriority w:val="99"/>
    <w:rPr>
      <w:sz w:val="18"/>
      <w:szCs w:val="18"/>
    </w:rPr>
  </w:style>
  <w:style w:type="character" w:customStyle="1" w:styleId="12">
    <w:name w:val="日期 Char"/>
    <w:basedOn w:val="6"/>
    <w:link w:val="2"/>
    <w:semiHidden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AF2FC6C-ADD3-4861-A246-BEE8AB7681B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989</Words>
  <Characters>1046</Characters>
  <Lines>8</Lines>
  <Paragraphs>2</Paragraphs>
  <TotalTime>335</TotalTime>
  <ScaleCrop>false</ScaleCrop>
  <LinksUpToDate>false</LinksUpToDate>
  <CharactersWithSpaces>1063</CharactersWithSpaces>
  <Application>WPS Office_11.1.0.7932_F1E327BC-269C-435d-A152-05C5408002CA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2019-03-16T00:58:00Z</dcterms:created>
  <dc:creator>刘大军（预算处）</dc:creator>
  <cp:lastModifiedBy>new</cp:lastModifiedBy>
  <cp:lastPrinted>2019-08-02T05:03:00Z</cp:lastPrinted>
  <dcterms:modified xsi:type="dcterms:W3CDTF">2019-08-09T14:32:43Z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2052-11.1.0.7932</vt:lpwstr>
  </property>
</Properties>
</file>