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025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30"/>
        <w:gridCol w:w="1204"/>
        <w:gridCol w:w="626"/>
        <w:gridCol w:w="1665"/>
        <w:gridCol w:w="915"/>
        <w:gridCol w:w="930"/>
        <w:gridCol w:w="1656"/>
        <w:gridCol w:w="729"/>
        <w:gridCol w:w="1215"/>
        <w:gridCol w:w="23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402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1"/>
                <w:szCs w:val="31"/>
                <w:lang w:val="en-US" w:eastAsia="zh-CN"/>
              </w:rPr>
              <w:t>附件5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1"/>
                <w:szCs w:val="3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191919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191919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  <w:t>2024年自治州普通高中体育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191919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191919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  <w:t>艺术特长生专业测试成绩汇总表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考点名称（签字盖章）：                                  主考（签字）：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中考准考证号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6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6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毕业学校</w:t>
            </w:r>
          </w:p>
        </w:tc>
        <w:tc>
          <w:tcPr>
            <w:tcW w:w="9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报考学校</w:t>
            </w:r>
          </w:p>
        </w:tc>
        <w:tc>
          <w:tcPr>
            <w:tcW w:w="16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报考类别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（体育、艺术）</w:t>
            </w:r>
          </w:p>
        </w:tc>
        <w:tc>
          <w:tcPr>
            <w:tcW w:w="7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报考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专业测试成绩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（总成绩）</w:t>
            </w:r>
          </w:p>
        </w:tc>
        <w:tc>
          <w:tcPr>
            <w:tcW w:w="23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（合格\不合格）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 w:val="0"/>
        <w:jc w:val="both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FAC1F"/>
    <w:multiLevelType w:val="singleLevel"/>
    <w:tmpl w:val="5C0FAC1F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mVhYzRmYjI3YmFjYjI1MmM3ZjA0YjllNWViNmQifQ=="/>
  </w:docVars>
  <w:rsids>
    <w:rsidRoot w:val="1B973F39"/>
    <w:rsid w:val="1B9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Plain Text"/>
    <w:basedOn w:val="1"/>
    <w:next w:val="6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List Number 5"/>
    <w:basedOn w:val="1"/>
    <w:uiPriority w:val="0"/>
    <w:pPr>
      <w:numPr>
        <w:ilvl w:val="0"/>
        <w:numId w:val="1"/>
      </w:numPr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2024-04-18T07:59:00Z</dcterms:created>
  <dc:creator>Administrator</dc:creator>
  <cp:lastModifiedBy>Administrator</cp:lastModifiedBy>
  <dcterms:modified xsi:type="dcterms:W3CDTF">2024-04-18T07:59:33Z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20E03928EEE64F92BF1E7CB36830701A_11</vt:lpwstr>
  </property>
</Properties>
</file>